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D8C4C" w14:textId="198B226A" w:rsidR="00402866" w:rsidRPr="00402866" w:rsidRDefault="00402866" w:rsidP="004028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center"/>
        <w:rPr>
          <w:b/>
          <w:color w:val="000000"/>
        </w:rPr>
      </w:pPr>
      <w:r w:rsidRPr="00402866">
        <w:rPr>
          <w:b/>
          <w:bCs/>
          <w:color w:val="000000"/>
        </w:rPr>
        <w:t>Определение ионов Al</w:t>
      </w:r>
      <w:r w:rsidRPr="00402866">
        <w:rPr>
          <w:b/>
          <w:bCs/>
          <w:color w:val="000000"/>
          <w:vertAlign w:val="superscript"/>
        </w:rPr>
        <w:t>3+</w:t>
      </w:r>
      <w:r w:rsidRPr="00402866">
        <w:rPr>
          <w:b/>
          <w:bCs/>
          <w:color w:val="000000"/>
        </w:rPr>
        <w:t xml:space="preserve"> и Ga</w:t>
      </w:r>
      <w:r w:rsidRPr="00402866">
        <w:rPr>
          <w:b/>
          <w:bCs/>
          <w:color w:val="000000"/>
          <w:vertAlign w:val="superscript"/>
        </w:rPr>
        <w:t>3+</w:t>
      </w:r>
      <w:r w:rsidRPr="00402866">
        <w:rPr>
          <w:b/>
          <w:bCs/>
          <w:color w:val="000000"/>
        </w:rPr>
        <w:t xml:space="preserve"> </w:t>
      </w:r>
      <w:proofErr w:type="spellStart"/>
      <w:r w:rsidRPr="00402866">
        <w:rPr>
          <w:b/>
          <w:bCs/>
          <w:color w:val="000000"/>
        </w:rPr>
        <w:t>флуориметрическим</w:t>
      </w:r>
      <w:proofErr w:type="spellEnd"/>
      <w:r w:rsidRPr="00402866">
        <w:rPr>
          <w:b/>
          <w:bCs/>
          <w:color w:val="000000"/>
        </w:rPr>
        <w:t xml:space="preserve"> методом </w:t>
      </w:r>
      <w:r>
        <w:rPr>
          <w:b/>
          <w:bCs/>
          <w:color w:val="000000"/>
        </w:rPr>
        <w:t xml:space="preserve">с помощью </w:t>
      </w:r>
      <w:r w:rsidRPr="00402866">
        <w:rPr>
          <w:b/>
          <w:bCs/>
          <w:color w:val="000000"/>
        </w:rPr>
        <w:t>гидразона 2-гидрокси-1-нафтальдегида</w:t>
      </w:r>
      <w:r>
        <w:rPr>
          <w:b/>
          <w:bCs/>
          <w:color w:val="000000"/>
        </w:rPr>
        <w:t xml:space="preserve"> в растворе</w:t>
      </w:r>
    </w:p>
    <w:p w14:paraId="00000002" w14:textId="763CE790" w:rsidR="00130241" w:rsidRDefault="004028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Никитин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Г</w:t>
      </w:r>
      <w:r w:rsidR="00EB1F49">
        <w:rPr>
          <w:b/>
          <w:i/>
          <w:color w:val="000000"/>
        </w:rPr>
        <w:t>.А.</w:t>
      </w:r>
    </w:p>
    <w:p w14:paraId="00000003" w14:textId="0CBCB77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402866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402866">
        <w:rPr>
          <w:i/>
          <w:color w:val="000000"/>
        </w:rPr>
        <w:t>магистратуры</w:t>
      </w:r>
    </w:p>
    <w:p w14:paraId="00000005" w14:textId="1FA035A1" w:rsidR="00130241" w:rsidRPr="000E334E" w:rsidRDefault="004028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02866">
        <w:rPr>
          <w:i/>
          <w:color w:val="000000"/>
        </w:rPr>
        <w:t xml:space="preserve">Ивановский государственный химико-технологический университет, факультет </w:t>
      </w:r>
      <w:proofErr w:type="spellStart"/>
      <w:r w:rsidRPr="00402866">
        <w:rPr>
          <w:i/>
          <w:color w:val="000000"/>
        </w:rPr>
        <w:t>НХиТ</w:t>
      </w:r>
      <w:proofErr w:type="spellEnd"/>
      <w:r w:rsidRPr="00402866">
        <w:rPr>
          <w:i/>
          <w:color w:val="000000"/>
        </w:rPr>
        <w:t>, Иваново, Россия</w:t>
      </w:r>
    </w:p>
    <w:p w14:paraId="00000008" w14:textId="4171F334" w:rsidR="00130241" w:rsidRPr="008D651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2F3D3D" w:rsidRPr="002F3D3D">
          <w:rPr>
            <w:rStyle w:val="a9"/>
            <w:i/>
            <w:color w:val="auto"/>
            <w:lang w:val="en-US"/>
          </w:rPr>
          <w:t>glebalekseev</w:t>
        </w:r>
        <w:r w:rsidR="002F3D3D" w:rsidRPr="002F3D3D">
          <w:rPr>
            <w:rStyle w:val="a9"/>
            <w:i/>
            <w:color w:val="auto"/>
          </w:rPr>
          <w:t>@</w:t>
        </w:r>
        <w:r w:rsidR="002F3D3D" w:rsidRPr="002F3D3D">
          <w:rPr>
            <w:rStyle w:val="a9"/>
            <w:i/>
            <w:color w:val="auto"/>
            <w:lang w:val="en-US"/>
          </w:rPr>
          <w:t>hotmail</w:t>
        </w:r>
        <w:r w:rsidR="002F3D3D" w:rsidRPr="002F3D3D">
          <w:rPr>
            <w:rStyle w:val="a9"/>
            <w:i/>
            <w:color w:val="auto"/>
          </w:rPr>
          <w:t>.</w:t>
        </w:r>
        <w:r w:rsidR="002F3D3D" w:rsidRPr="002F3D3D">
          <w:rPr>
            <w:rStyle w:val="a9"/>
            <w:i/>
            <w:color w:val="auto"/>
            <w:lang w:val="en-US"/>
          </w:rPr>
          <w:t>com</w:t>
        </w:r>
      </w:hyperlink>
    </w:p>
    <w:p w14:paraId="3D801ED6" w14:textId="02814270" w:rsidR="0076688F" w:rsidRPr="0076688F" w:rsidRDefault="0076688F" w:rsidP="007668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76688F">
        <w:rPr>
          <w:color w:val="000000"/>
        </w:rPr>
        <w:t>Алюминий</w:t>
      </w:r>
      <w:r w:rsidR="00EB245E">
        <w:rPr>
          <w:color w:val="000000"/>
        </w:rPr>
        <w:t xml:space="preserve"> – металл</w:t>
      </w:r>
      <w:r w:rsidR="009223D2">
        <w:rPr>
          <w:color w:val="000000"/>
        </w:rPr>
        <w:t>,</w:t>
      </w:r>
      <w:r w:rsidRPr="0076688F">
        <w:rPr>
          <w:color w:val="000000"/>
        </w:rPr>
        <w:t xml:space="preserve"> занимающий третье место по распространённости в земной коре</w:t>
      </w:r>
      <w:r w:rsidR="009223D2">
        <w:rPr>
          <w:color w:val="000000"/>
        </w:rPr>
        <w:t>.</w:t>
      </w:r>
      <w:r w:rsidRPr="0076688F">
        <w:rPr>
          <w:color w:val="000000"/>
        </w:rPr>
        <w:t xml:space="preserve"> </w:t>
      </w:r>
      <w:r w:rsidR="009223D2">
        <w:rPr>
          <w:color w:val="000000"/>
        </w:rPr>
        <w:t xml:space="preserve">Он </w:t>
      </w:r>
      <w:r w:rsidRPr="0076688F">
        <w:rPr>
          <w:color w:val="000000"/>
        </w:rPr>
        <w:t xml:space="preserve">широко применяется в промышленности, строительных материалах, упаковке пищевых продуктов и электронике. Тем не менее, накопление этого металла в организме </w:t>
      </w:r>
      <w:r>
        <w:rPr>
          <w:color w:val="000000"/>
        </w:rPr>
        <w:t>может вызывать</w:t>
      </w:r>
      <w:r w:rsidRPr="0076688F">
        <w:rPr>
          <w:color w:val="000000"/>
        </w:rPr>
        <w:t xml:space="preserve"> </w:t>
      </w:r>
      <w:proofErr w:type="spellStart"/>
      <w:r w:rsidRPr="0076688F">
        <w:rPr>
          <w:color w:val="000000"/>
        </w:rPr>
        <w:t>микроцитарн</w:t>
      </w:r>
      <w:r>
        <w:rPr>
          <w:color w:val="000000"/>
        </w:rPr>
        <w:t>ую</w:t>
      </w:r>
      <w:proofErr w:type="spellEnd"/>
      <w:r w:rsidRPr="0076688F">
        <w:rPr>
          <w:color w:val="000000"/>
        </w:rPr>
        <w:t xml:space="preserve"> анеми</w:t>
      </w:r>
      <w:r>
        <w:rPr>
          <w:color w:val="000000"/>
        </w:rPr>
        <w:t>ю</w:t>
      </w:r>
      <w:r w:rsidRPr="0076688F">
        <w:rPr>
          <w:color w:val="000000"/>
        </w:rPr>
        <w:t>, энцефалопати</w:t>
      </w:r>
      <w:r>
        <w:rPr>
          <w:color w:val="000000"/>
        </w:rPr>
        <w:t>ю</w:t>
      </w:r>
      <w:r w:rsidRPr="0076688F">
        <w:rPr>
          <w:color w:val="000000"/>
        </w:rPr>
        <w:t xml:space="preserve"> и остеомаляци</w:t>
      </w:r>
      <w:r>
        <w:rPr>
          <w:color w:val="000000"/>
        </w:rPr>
        <w:t>ю</w:t>
      </w:r>
      <w:r w:rsidRPr="0076688F">
        <w:rPr>
          <w:color w:val="000000"/>
        </w:rPr>
        <w:t xml:space="preserve"> [1]. Галлий используется при создании полупроводников, светодиодов, лазеров и солнечных элементов [2]. Воздействие соединений галлия может приводить к </w:t>
      </w:r>
      <w:proofErr w:type="spellStart"/>
      <w:r w:rsidRPr="0076688F">
        <w:rPr>
          <w:color w:val="000000"/>
        </w:rPr>
        <w:t>микроцитарной</w:t>
      </w:r>
      <w:proofErr w:type="spellEnd"/>
      <w:r w:rsidRPr="0076688F">
        <w:rPr>
          <w:color w:val="000000"/>
        </w:rPr>
        <w:t xml:space="preserve"> анемии, </w:t>
      </w:r>
      <w:proofErr w:type="spellStart"/>
      <w:r w:rsidRPr="0076688F">
        <w:rPr>
          <w:color w:val="000000"/>
        </w:rPr>
        <w:t>гиперкальциурии</w:t>
      </w:r>
      <w:proofErr w:type="spellEnd"/>
      <w:r w:rsidRPr="0076688F">
        <w:rPr>
          <w:color w:val="000000"/>
        </w:rPr>
        <w:t>, снижению репродуктивной функции и поражению почек [3]. Активное промышленное использование алюминия и галлия ведёт к их накоплению в окружающей среде, что обусловливает актуальность</w:t>
      </w:r>
      <w:r w:rsidR="007913A2">
        <w:rPr>
          <w:color w:val="000000"/>
        </w:rPr>
        <w:t xml:space="preserve"> и необходимость</w:t>
      </w:r>
      <w:r w:rsidRPr="0076688F">
        <w:rPr>
          <w:color w:val="000000"/>
        </w:rPr>
        <w:t xml:space="preserve"> разработки сенсоров для </w:t>
      </w:r>
      <w:r>
        <w:rPr>
          <w:color w:val="000000"/>
        </w:rPr>
        <w:t>обнаружения</w:t>
      </w:r>
      <w:r w:rsidRPr="0076688F">
        <w:rPr>
          <w:color w:val="000000"/>
        </w:rPr>
        <w:t xml:space="preserve"> ионов </w:t>
      </w:r>
      <w:r w:rsidR="007913A2">
        <w:rPr>
          <w:color w:val="000000"/>
        </w:rPr>
        <w:t>данных</w:t>
      </w:r>
      <w:r w:rsidRPr="0076688F">
        <w:rPr>
          <w:color w:val="000000"/>
        </w:rPr>
        <w:t xml:space="preserve"> металлов. Цель настоящей работы </w:t>
      </w:r>
      <w:r>
        <w:rPr>
          <w:color w:val="000000"/>
        </w:rPr>
        <w:t>заключается</w:t>
      </w:r>
      <w:r w:rsidRPr="0076688F">
        <w:rPr>
          <w:color w:val="000000"/>
        </w:rPr>
        <w:t xml:space="preserve"> в синтезе и изучении сенсорных свойств гидразона 2-гидрокси-1-нафтальдегида и </w:t>
      </w:r>
      <w:proofErr w:type="spellStart"/>
      <w:r w:rsidRPr="0076688F">
        <w:rPr>
          <w:color w:val="000000"/>
        </w:rPr>
        <w:t>гидразида</w:t>
      </w:r>
      <w:proofErr w:type="spellEnd"/>
      <w:r w:rsidRPr="0076688F">
        <w:rPr>
          <w:color w:val="000000"/>
        </w:rPr>
        <w:t xml:space="preserve"> 5-метил-1H-пиразол-3-карбоновой кислоты (</w:t>
      </w:r>
      <w:proofErr w:type="spellStart"/>
      <w:r w:rsidRPr="0076688F">
        <w:rPr>
          <w:color w:val="000000"/>
        </w:rPr>
        <w:t>хемосенсор</w:t>
      </w:r>
      <w:proofErr w:type="spellEnd"/>
      <w:r w:rsidRPr="0076688F">
        <w:rPr>
          <w:color w:val="000000"/>
        </w:rPr>
        <w:t xml:space="preserve"> </w:t>
      </w:r>
      <w:r w:rsidRPr="0076688F">
        <w:rPr>
          <w:b/>
          <w:bCs/>
          <w:color w:val="000000"/>
        </w:rPr>
        <w:t>1</w:t>
      </w:r>
      <w:r w:rsidRPr="0076688F">
        <w:rPr>
          <w:color w:val="000000"/>
        </w:rPr>
        <w:t>) по отношению к ионам Al</w:t>
      </w:r>
      <w:r w:rsidRPr="0076688F">
        <w:rPr>
          <w:color w:val="000000"/>
          <w:vertAlign w:val="superscript"/>
        </w:rPr>
        <w:t>3+</w:t>
      </w:r>
      <w:r w:rsidRPr="0076688F">
        <w:rPr>
          <w:color w:val="000000"/>
        </w:rPr>
        <w:t xml:space="preserve"> и Ga</w:t>
      </w:r>
      <w:r w:rsidRPr="0076688F">
        <w:rPr>
          <w:color w:val="000000"/>
          <w:vertAlign w:val="superscript"/>
        </w:rPr>
        <w:t>3+</w:t>
      </w:r>
      <w:r w:rsidRPr="0076688F">
        <w:rPr>
          <w:color w:val="000000"/>
        </w:rPr>
        <w:t>.</w:t>
      </w:r>
    </w:p>
    <w:p w14:paraId="01CEEA55" w14:textId="73869407" w:rsidR="00E65717" w:rsidRPr="0076688F" w:rsidRDefault="00E65717" w:rsidP="00E657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65717">
        <w:rPr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054FB471" wp14:editId="4DB2E6A0">
            <wp:simplePos x="0" y="0"/>
            <wp:positionH relativeFrom="margin">
              <wp:align>center</wp:align>
            </wp:positionH>
            <wp:positionV relativeFrom="paragraph">
              <wp:posOffset>704215</wp:posOffset>
            </wp:positionV>
            <wp:extent cx="3235325" cy="2390775"/>
            <wp:effectExtent l="0" t="0" r="3175" b="9525"/>
            <wp:wrapTopAndBottom/>
            <wp:docPr id="1927896460" name="Рисунок 1" descr="Изображение выглядит как текст, диаграмма, линия, Шриф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896460" name="Рисунок 1" descr="Изображение выглядит как текст, диаграмма, линия, Шрифт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532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93B12">
        <w:rPr>
          <w:color w:val="000000"/>
        </w:rPr>
        <w:t>Хемосенсор</w:t>
      </w:r>
      <w:proofErr w:type="spellEnd"/>
      <w:r w:rsidR="00E93B12">
        <w:rPr>
          <w:color w:val="000000"/>
        </w:rPr>
        <w:t xml:space="preserve"> </w:t>
      </w:r>
      <w:r w:rsidR="00E93B12" w:rsidRPr="00E93B12">
        <w:rPr>
          <w:b/>
          <w:bCs/>
          <w:color w:val="000000"/>
        </w:rPr>
        <w:t>1</w:t>
      </w:r>
      <w:r w:rsidR="0076688F" w:rsidRPr="0076688F">
        <w:rPr>
          <w:color w:val="000000"/>
        </w:rPr>
        <w:t xml:space="preserve"> </w:t>
      </w:r>
      <w:r w:rsidR="00E93B12">
        <w:rPr>
          <w:color w:val="000000"/>
        </w:rPr>
        <w:t>был синтезирован</w:t>
      </w:r>
      <w:r w:rsidR="0076688F" w:rsidRPr="0076688F">
        <w:rPr>
          <w:color w:val="000000"/>
        </w:rPr>
        <w:t xml:space="preserve"> в этаноле и охарактеризован методами </w:t>
      </w:r>
      <w:r w:rsidR="00E93B12" w:rsidRPr="00E93B12">
        <w:rPr>
          <w:color w:val="000000"/>
          <w:vertAlign w:val="superscript"/>
        </w:rPr>
        <w:t>1</w:t>
      </w:r>
      <w:r w:rsidR="0076688F" w:rsidRPr="0076688F">
        <w:rPr>
          <w:color w:val="000000"/>
        </w:rPr>
        <w:t xml:space="preserve">H и </w:t>
      </w:r>
      <w:r w:rsidR="00E93B12" w:rsidRPr="00E93B12">
        <w:rPr>
          <w:color w:val="000000"/>
          <w:vertAlign w:val="superscript"/>
        </w:rPr>
        <w:t>13</w:t>
      </w:r>
      <w:r w:rsidR="0076688F" w:rsidRPr="0076688F">
        <w:rPr>
          <w:color w:val="000000"/>
        </w:rPr>
        <w:t xml:space="preserve">C ЯМР, ИК-спектроскопии и MALDI-TOF масс-спектрометрии. В растворе </w:t>
      </w:r>
      <w:proofErr w:type="spellStart"/>
      <w:r w:rsidR="0076688F" w:rsidRPr="0076688F">
        <w:rPr>
          <w:color w:val="000000"/>
        </w:rPr>
        <w:t>MeCN</w:t>
      </w:r>
      <w:proofErr w:type="spellEnd"/>
      <w:r w:rsidR="0076688F" w:rsidRPr="0076688F">
        <w:rPr>
          <w:color w:val="000000"/>
        </w:rPr>
        <w:t>/H</w:t>
      </w:r>
      <w:r w:rsidR="00E93B12" w:rsidRPr="00E93B12">
        <w:rPr>
          <w:color w:val="000000"/>
          <w:vertAlign w:val="subscript"/>
        </w:rPr>
        <w:t>2</w:t>
      </w:r>
      <w:r w:rsidR="0076688F" w:rsidRPr="0076688F">
        <w:rPr>
          <w:color w:val="000000"/>
        </w:rPr>
        <w:t xml:space="preserve">O (9:1 </w:t>
      </w:r>
      <w:proofErr w:type="gramStart"/>
      <w:r w:rsidR="0076688F" w:rsidRPr="0076688F">
        <w:rPr>
          <w:color w:val="000000"/>
        </w:rPr>
        <w:t>об.%</w:t>
      </w:r>
      <w:proofErr w:type="gramEnd"/>
      <w:r w:rsidR="0076688F" w:rsidRPr="0076688F">
        <w:rPr>
          <w:color w:val="000000"/>
        </w:rPr>
        <w:t xml:space="preserve">) </w:t>
      </w:r>
      <w:proofErr w:type="spellStart"/>
      <w:r w:rsidR="0076688F" w:rsidRPr="0076688F">
        <w:rPr>
          <w:color w:val="000000"/>
        </w:rPr>
        <w:t>хемосенсор</w:t>
      </w:r>
      <w:proofErr w:type="spellEnd"/>
      <w:r w:rsidR="0076688F" w:rsidRPr="0076688F">
        <w:rPr>
          <w:color w:val="000000"/>
        </w:rPr>
        <w:t xml:space="preserve"> </w:t>
      </w:r>
      <w:r w:rsidR="0076688F" w:rsidRPr="0076688F">
        <w:rPr>
          <w:b/>
          <w:bCs/>
          <w:color w:val="000000"/>
        </w:rPr>
        <w:t>1</w:t>
      </w:r>
      <w:r w:rsidR="0076688F" w:rsidRPr="0076688F">
        <w:rPr>
          <w:color w:val="000000"/>
        </w:rPr>
        <w:t xml:space="preserve"> селективно усиливает флуоресценцию в присутствии ионов Al</w:t>
      </w:r>
      <w:r w:rsidR="00E93B12" w:rsidRPr="0076688F">
        <w:rPr>
          <w:color w:val="000000"/>
          <w:vertAlign w:val="superscript"/>
        </w:rPr>
        <w:t>3+</w:t>
      </w:r>
      <w:r w:rsidR="0076688F" w:rsidRPr="0076688F">
        <w:rPr>
          <w:color w:val="000000"/>
        </w:rPr>
        <w:t xml:space="preserve"> и Ga</w:t>
      </w:r>
      <w:r w:rsidR="00E93B12" w:rsidRPr="0076688F">
        <w:rPr>
          <w:color w:val="000000"/>
          <w:vertAlign w:val="superscript"/>
        </w:rPr>
        <w:t>3+</w:t>
      </w:r>
      <w:r w:rsidR="0076688F" w:rsidRPr="0076688F">
        <w:rPr>
          <w:color w:val="000000"/>
        </w:rPr>
        <w:t xml:space="preserve"> (рис</w:t>
      </w:r>
      <w:r>
        <w:rPr>
          <w:color w:val="000000"/>
        </w:rPr>
        <w:t>унок</w:t>
      </w:r>
      <w:r w:rsidR="0076688F" w:rsidRPr="0076688F">
        <w:rPr>
          <w:color w:val="000000"/>
        </w:rPr>
        <w:t xml:space="preserve"> 1).</w:t>
      </w:r>
    </w:p>
    <w:p w14:paraId="64149554" w14:textId="4C0C8646" w:rsidR="0076688F" w:rsidRPr="0076688F" w:rsidRDefault="0076688F" w:rsidP="007913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76688F">
        <w:rPr>
          <w:color w:val="000000"/>
        </w:rPr>
        <w:t xml:space="preserve">Рис. 1. Флуоресцентные спектры </w:t>
      </w:r>
      <w:proofErr w:type="spellStart"/>
      <w:r w:rsidRPr="0076688F">
        <w:rPr>
          <w:color w:val="000000"/>
        </w:rPr>
        <w:t>хемосенсора</w:t>
      </w:r>
      <w:proofErr w:type="spellEnd"/>
      <w:r w:rsidRPr="0076688F">
        <w:rPr>
          <w:color w:val="000000"/>
        </w:rPr>
        <w:t xml:space="preserve"> </w:t>
      </w:r>
      <w:r w:rsidRPr="004A047C">
        <w:rPr>
          <w:b/>
          <w:bCs/>
          <w:color w:val="000000"/>
        </w:rPr>
        <w:t>1</w:t>
      </w:r>
      <w:r w:rsidRPr="0076688F">
        <w:rPr>
          <w:color w:val="000000"/>
        </w:rPr>
        <w:t xml:space="preserve"> (</w:t>
      </w:r>
      <w:r w:rsidR="00E65717">
        <w:rPr>
          <w:color w:val="000000"/>
        </w:rPr>
        <w:t>3</w:t>
      </w:r>
      <w:r w:rsidRPr="0076688F">
        <w:rPr>
          <w:color w:val="000000"/>
        </w:rPr>
        <w:t xml:space="preserve">0 </w:t>
      </w:r>
      <w:proofErr w:type="spellStart"/>
      <w:r w:rsidRPr="0076688F">
        <w:rPr>
          <w:color w:val="000000"/>
        </w:rPr>
        <w:t>мкМ</w:t>
      </w:r>
      <w:proofErr w:type="spellEnd"/>
      <w:r w:rsidRPr="0076688F">
        <w:rPr>
          <w:color w:val="000000"/>
        </w:rPr>
        <w:t>) в присутствии различных катионов металлов (</w:t>
      </w:r>
      <w:r w:rsidR="00E65717">
        <w:rPr>
          <w:color w:val="000000"/>
        </w:rPr>
        <w:t>3</w:t>
      </w:r>
      <w:r w:rsidRPr="0076688F">
        <w:rPr>
          <w:color w:val="000000"/>
        </w:rPr>
        <w:t xml:space="preserve">0 </w:t>
      </w:r>
      <w:proofErr w:type="spellStart"/>
      <w:r w:rsidRPr="0076688F">
        <w:rPr>
          <w:color w:val="000000"/>
        </w:rPr>
        <w:t>мкМ</w:t>
      </w:r>
      <w:proofErr w:type="spellEnd"/>
      <w:r w:rsidRPr="0076688F">
        <w:rPr>
          <w:color w:val="000000"/>
        </w:rPr>
        <w:t xml:space="preserve">) в растворе </w:t>
      </w:r>
      <w:proofErr w:type="spellStart"/>
      <w:r w:rsidRPr="0076688F">
        <w:rPr>
          <w:color w:val="000000"/>
        </w:rPr>
        <w:t>MeCN</w:t>
      </w:r>
      <w:proofErr w:type="spellEnd"/>
      <w:r w:rsidRPr="0076688F">
        <w:rPr>
          <w:color w:val="000000"/>
        </w:rPr>
        <w:t>/H</w:t>
      </w:r>
      <w:r w:rsidR="00E65717" w:rsidRPr="00E65717">
        <w:rPr>
          <w:color w:val="000000"/>
          <w:vertAlign w:val="subscript"/>
        </w:rPr>
        <w:t>2</w:t>
      </w:r>
      <w:r w:rsidRPr="0076688F">
        <w:rPr>
          <w:color w:val="000000"/>
        </w:rPr>
        <w:t>O (9:1 об. %)</w:t>
      </w:r>
    </w:p>
    <w:p w14:paraId="04B1AB22" w14:textId="66897EE8" w:rsidR="0076688F" w:rsidRPr="00D51203" w:rsidRDefault="0076688F" w:rsidP="007668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6688F">
        <w:rPr>
          <w:color w:val="000000"/>
        </w:rPr>
        <w:t xml:space="preserve">Интерферирующими ионами для </w:t>
      </w:r>
      <w:r w:rsidR="0069149F">
        <w:rPr>
          <w:color w:val="000000"/>
        </w:rPr>
        <w:t>обнаружения</w:t>
      </w:r>
      <w:r w:rsidRPr="0076688F">
        <w:rPr>
          <w:color w:val="000000"/>
        </w:rPr>
        <w:t xml:space="preserve"> </w:t>
      </w:r>
      <w:r w:rsidR="0069149F">
        <w:rPr>
          <w:color w:val="000000"/>
        </w:rPr>
        <w:t xml:space="preserve"> ионов алюминия(</w:t>
      </w:r>
      <w:r w:rsidR="0069149F">
        <w:rPr>
          <w:color w:val="000000"/>
          <w:lang w:val="en-US"/>
        </w:rPr>
        <w:t>III</w:t>
      </w:r>
      <w:r w:rsidR="0069149F" w:rsidRPr="0069149F">
        <w:rPr>
          <w:color w:val="000000"/>
        </w:rPr>
        <w:t>)</w:t>
      </w:r>
      <w:r w:rsidRPr="0076688F">
        <w:rPr>
          <w:color w:val="000000"/>
        </w:rPr>
        <w:t xml:space="preserve"> являются Cu</w:t>
      </w:r>
      <w:r w:rsidR="00E65717">
        <w:rPr>
          <w:color w:val="000000"/>
          <w:vertAlign w:val="superscript"/>
        </w:rPr>
        <w:t>2</w:t>
      </w:r>
      <w:r w:rsidR="00E65717" w:rsidRPr="0076688F">
        <w:rPr>
          <w:color w:val="000000"/>
          <w:vertAlign w:val="superscript"/>
        </w:rPr>
        <w:t>+</w:t>
      </w:r>
      <w:r w:rsidRPr="0076688F">
        <w:rPr>
          <w:color w:val="000000"/>
        </w:rPr>
        <w:t>, Hg</w:t>
      </w:r>
      <w:r w:rsidR="00E65717">
        <w:rPr>
          <w:color w:val="000000"/>
          <w:vertAlign w:val="superscript"/>
        </w:rPr>
        <w:t>2</w:t>
      </w:r>
      <w:r w:rsidR="00E65717" w:rsidRPr="0076688F">
        <w:rPr>
          <w:color w:val="000000"/>
          <w:vertAlign w:val="superscript"/>
        </w:rPr>
        <w:t>+</w:t>
      </w:r>
      <w:r w:rsidRPr="0076688F">
        <w:rPr>
          <w:color w:val="000000"/>
        </w:rPr>
        <w:t>, Cr</w:t>
      </w:r>
      <w:r w:rsidR="00E65717">
        <w:rPr>
          <w:color w:val="000000"/>
          <w:vertAlign w:val="superscript"/>
        </w:rPr>
        <w:t>3</w:t>
      </w:r>
      <w:r w:rsidR="00E65717" w:rsidRPr="0076688F">
        <w:rPr>
          <w:color w:val="000000"/>
          <w:vertAlign w:val="superscript"/>
        </w:rPr>
        <w:t>+</w:t>
      </w:r>
      <w:r w:rsidRPr="0076688F">
        <w:rPr>
          <w:color w:val="000000"/>
        </w:rPr>
        <w:t>, Ga</w:t>
      </w:r>
      <w:r w:rsidR="00E65717">
        <w:rPr>
          <w:color w:val="000000"/>
          <w:vertAlign w:val="superscript"/>
        </w:rPr>
        <w:t>3</w:t>
      </w:r>
      <w:r w:rsidR="00E65717" w:rsidRPr="0076688F">
        <w:rPr>
          <w:color w:val="000000"/>
          <w:vertAlign w:val="superscript"/>
        </w:rPr>
        <w:t>+</w:t>
      </w:r>
      <w:r w:rsidRPr="0076688F">
        <w:rPr>
          <w:color w:val="000000"/>
        </w:rPr>
        <w:t>, Fe</w:t>
      </w:r>
      <w:r w:rsidR="00E65717">
        <w:rPr>
          <w:color w:val="000000"/>
          <w:vertAlign w:val="superscript"/>
        </w:rPr>
        <w:t>3</w:t>
      </w:r>
      <w:r w:rsidR="00E65717" w:rsidRPr="0076688F">
        <w:rPr>
          <w:color w:val="000000"/>
          <w:vertAlign w:val="superscript"/>
        </w:rPr>
        <w:t>+</w:t>
      </w:r>
      <w:r w:rsidRPr="0076688F">
        <w:rPr>
          <w:color w:val="000000"/>
        </w:rPr>
        <w:t>, In</w:t>
      </w:r>
      <w:r w:rsidR="00E65717">
        <w:rPr>
          <w:color w:val="000000"/>
          <w:vertAlign w:val="superscript"/>
        </w:rPr>
        <w:t>3</w:t>
      </w:r>
      <w:r w:rsidR="00E65717" w:rsidRPr="0076688F">
        <w:rPr>
          <w:color w:val="000000"/>
          <w:vertAlign w:val="superscript"/>
        </w:rPr>
        <w:t>+</w:t>
      </w:r>
      <w:r w:rsidRPr="0076688F">
        <w:rPr>
          <w:color w:val="000000"/>
        </w:rPr>
        <w:t>, F</w:t>
      </w:r>
      <w:r w:rsidR="00E65717">
        <w:rPr>
          <w:color w:val="000000"/>
          <w:vertAlign w:val="superscript"/>
        </w:rPr>
        <w:t>-</w:t>
      </w:r>
      <w:r w:rsidRPr="0076688F">
        <w:rPr>
          <w:color w:val="000000"/>
        </w:rPr>
        <w:t>, I</w:t>
      </w:r>
      <w:r w:rsidR="00E65717">
        <w:rPr>
          <w:color w:val="000000"/>
          <w:vertAlign w:val="superscript"/>
        </w:rPr>
        <w:t>-</w:t>
      </w:r>
      <w:r w:rsidRPr="0076688F">
        <w:rPr>
          <w:color w:val="000000"/>
        </w:rPr>
        <w:t>, HSO</w:t>
      </w:r>
      <w:r w:rsidR="00E65717" w:rsidRPr="00E65717">
        <w:rPr>
          <w:color w:val="000000"/>
          <w:vertAlign w:val="subscript"/>
        </w:rPr>
        <w:t>4</w:t>
      </w:r>
      <w:r w:rsidR="00E65717">
        <w:rPr>
          <w:color w:val="000000"/>
          <w:vertAlign w:val="superscript"/>
        </w:rPr>
        <w:t>-</w:t>
      </w:r>
      <w:r w:rsidRPr="0076688F">
        <w:rPr>
          <w:color w:val="000000"/>
        </w:rPr>
        <w:t>, SO</w:t>
      </w:r>
      <w:r w:rsidR="00E65717" w:rsidRPr="00E65717">
        <w:rPr>
          <w:color w:val="000000"/>
          <w:vertAlign w:val="subscript"/>
        </w:rPr>
        <w:t>4</w:t>
      </w:r>
      <w:r w:rsidR="00E65717">
        <w:rPr>
          <w:color w:val="000000"/>
          <w:vertAlign w:val="superscript"/>
        </w:rPr>
        <w:t>2-</w:t>
      </w:r>
      <w:r w:rsidRPr="0076688F">
        <w:rPr>
          <w:color w:val="000000"/>
        </w:rPr>
        <w:t xml:space="preserve">, а для определения </w:t>
      </w:r>
      <w:r w:rsidR="0069149F">
        <w:rPr>
          <w:color w:val="000000"/>
        </w:rPr>
        <w:t>галлия(</w:t>
      </w:r>
      <w:r w:rsidR="0069149F">
        <w:rPr>
          <w:color w:val="000000"/>
          <w:lang w:val="en-US"/>
        </w:rPr>
        <w:t>III</w:t>
      </w:r>
      <w:r w:rsidR="0069149F" w:rsidRPr="00244BC7">
        <w:rPr>
          <w:color w:val="000000"/>
        </w:rPr>
        <w:t>)</w:t>
      </w:r>
      <w:r w:rsidRPr="0076688F">
        <w:rPr>
          <w:color w:val="000000"/>
        </w:rPr>
        <w:t xml:space="preserve"> — Ni</w:t>
      </w:r>
      <w:r w:rsidR="00244BC7">
        <w:rPr>
          <w:color w:val="000000"/>
          <w:vertAlign w:val="superscript"/>
        </w:rPr>
        <w:t>2</w:t>
      </w:r>
      <w:r w:rsidR="00244BC7" w:rsidRPr="0076688F">
        <w:rPr>
          <w:color w:val="000000"/>
          <w:vertAlign w:val="superscript"/>
        </w:rPr>
        <w:t>+</w:t>
      </w:r>
      <w:r w:rsidRPr="0076688F">
        <w:rPr>
          <w:color w:val="000000"/>
        </w:rPr>
        <w:t>, Cd</w:t>
      </w:r>
      <w:r w:rsidR="00244BC7">
        <w:rPr>
          <w:color w:val="000000"/>
          <w:vertAlign w:val="superscript"/>
        </w:rPr>
        <w:t>2</w:t>
      </w:r>
      <w:r w:rsidR="00244BC7" w:rsidRPr="0076688F">
        <w:rPr>
          <w:color w:val="000000"/>
          <w:vertAlign w:val="superscript"/>
        </w:rPr>
        <w:t>+</w:t>
      </w:r>
      <w:r w:rsidRPr="0076688F">
        <w:rPr>
          <w:color w:val="000000"/>
        </w:rPr>
        <w:t>, Cu</w:t>
      </w:r>
      <w:r w:rsidR="00244BC7">
        <w:rPr>
          <w:color w:val="000000"/>
          <w:vertAlign w:val="superscript"/>
        </w:rPr>
        <w:t>2</w:t>
      </w:r>
      <w:r w:rsidR="00244BC7" w:rsidRPr="0076688F">
        <w:rPr>
          <w:color w:val="000000"/>
          <w:vertAlign w:val="superscript"/>
        </w:rPr>
        <w:t>+</w:t>
      </w:r>
      <w:r w:rsidRPr="0076688F">
        <w:rPr>
          <w:color w:val="000000"/>
        </w:rPr>
        <w:t>, Hg</w:t>
      </w:r>
      <w:r w:rsidR="00244BC7">
        <w:rPr>
          <w:color w:val="000000"/>
          <w:vertAlign w:val="superscript"/>
        </w:rPr>
        <w:t>2</w:t>
      </w:r>
      <w:r w:rsidR="00244BC7" w:rsidRPr="0076688F">
        <w:rPr>
          <w:color w:val="000000"/>
          <w:vertAlign w:val="superscript"/>
        </w:rPr>
        <w:t>+</w:t>
      </w:r>
      <w:r w:rsidRPr="0076688F">
        <w:rPr>
          <w:color w:val="000000"/>
        </w:rPr>
        <w:t>, Cr</w:t>
      </w:r>
      <w:r w:rsidR="00244BC7" w:rsidRPr="00244BC7">
        <w:rPr>
          <w:color w:val="000000"/>
          <w:vertAlign w:val="superscript"/>
        </w:rPr>
        <w:t>3</w:t>
      </w:r>
      <w:r w:rsidR="00244BC7" w:rsidRPr="0076688F">
        <w:rPr>
          <w:color w:val="000000"/>
          <w:vertAlign w:val="superscript"/>
        </w:rPr>
        <w:t>+</w:t>
      </w:r>
      <w:r w:rsidRPr="0076688F">
        <w:rPr>
          <w:color w:val="000000"/>
        </w:rPr>
        <w:t>, Al</w:t>
      </w:r>
      <w:r w:rsidR="00244BC7" w:rsidRPr="00244BC7">
        <w:rPr>
          <w:color w:val="000000"/>
          <w:vertAlign w:val="superscript"/>
        </w:rPr>
        <w:t>3</w:t>
      </w:r>
      <w:r w:rsidR="00244BC7" w:rsidRPr="0076688F">
        <w:rPr>
          <w:color w:val="000000"/>
          <w:vertAlign w:val="superscript"/>
        </w:rPr>
        <w:t>+</w:t>
      </w:r>
      <w:r w:rsidRPr="0076688F">
        <w:rPr>
          <w:color w:val="000000"/>
        </w:rPr>
        <w:t>, Fe</w:t>
      </w:r>
      <w:r w:rsidR="00244BC7" w:rsidRPr="00244BC7">
        <w:rPr>
          <w:color w:val="000000"/>
          <w:vertAlign w:val="superscript"/>
        </w:rPr>
        <w:t>3</w:t>
      </w:r>
      <w:r w:rsidR="00244BC7" w:rsidRPr="0076688F">
        <w:rPr>
          <w:color w:val="000000"/>
          <w:vertAlign w:val="superscript"/>
        </w:rPr>
        <w:t>+</w:t>
      </w:r>
      <w:r w:rsidRPr="0076688F">
        <w:rPr>
          <w:color w:val="000000"/>
        </w:rPr>
        <w:t>, In</w:t>
      </w:r>
      <w:r w:rsidR="00244BC7" w:rsidRPr="00244BC7">
        <w:rPr>
          <w:color w:val="000000"/>
          <w:vertAlign w:val="superscript"/>
        </w:rPr>
        <w:t>3</w:t>
      </w:r>
      <w:r w:rsidR="00244BC7" w:rsidRPr="0076688F">
        <w:rPr>
          <w:color w:val="000000"/>
          <w:vertAlign w:val="superscript"/>
        </w:rPr>
        <w:t>+</w:t>
      </w:r>
      <w:r w:rsidRPr="0076688F">
        <w:rPr>
          <w:color w:val="000000"/>
        </w:rPr>
        <w:t>, Ce</w:t>
      </w:r>
      <w:r w:rsidR="00244BC7" w:rsidRPr="00244BC7">
        <w:rPr>
          <w:color w:val="000000"/>
          <w:vertAlign w:val="superscript"/>
        </w:rPr>
        <w:t>3</w:t>
      </w:r>
      <w:r w:rsidR="00244BC7" w:rsidRPr="0076688F">
        <w:rPr>
          <w:color w:val="000000"/>
          <w:vertAlign w:val="superscript"/>
        </w:rPr>
        <w:t>+</w:t>
      </w:r>
      <w:r w:rsidRPr="0076688F">
        <w:rPr>
          <w:color w:val="000000"/>
        </w:rPr>
        <w:t>, F</w:t>
      </w:r>
      <w:r w:rsidR="00244BC7">
        <w:rPr>
          <w:color w:val="000000"/>
          <w:vertAlign w:val="superscript"/>
        </w:rPr>
        <w:t>-</w:t>
      </w:r>
      <w:r w:rsidRPr="0076688F">
        <w:rPr>
          <w:color w:val="000000"/>
        </w:rPr>
        <w:t>, I</w:t>
      </w:r>
      <w:r w:rsidR="00244BC7">
        <w:rPr>
          <w:color w:val="000000"/>
          <w:vertAlign w:val="superscript"/>
        </w:rPr>
        <w:t>-</w:t>
      </w:r>
      <w:r w:rsidRPr="0076688F">
        <w:rPr>
          <w:color w:val="000000"/>
        </w:rPr>
        <w:t xml:space="preserve">, </w:t>
      </w:r>
      <w:r w:rsidR="00244BC7" w:rsidRPr="0076688F">
        <w:rPr>
          <w:color w:val="000000"/>
        </w:rPr>
        <w:t>HSO</w:t>
      </w:r>
      <w:r w:rsidR="00244BC7" w:rsidRPr="00E65717">
        <w:rPr>
          <w:color w:val="000000"/>
          <w:vertAlign w:val="subscript"/>
        </w:rPr>
        <w:t>4</w:t>
      </w:r>
      <w:r w:rsidR="00244BC7">
        <w:rPr>
          <w:color w:val="000000"/>
          <w:vertAlign w:val="superscript"/>
        </w:rPr>
        <w:t>-</w:t>
      </w:r>
      <w:r w:rsidR="00244BC7" w:rsidRPr="0076688F">
        <w:rPr>
          <w:color w:val="000000"/>
        </w:rPr>
        <w:t>, SO</w:t>
      </w:r>
      <w:r w:rsidR="00244BC7" w:rsidRPr="00E65717">
        <w:rPr>
          <w:color w:val="000000"/>
          <w:vertAlign w:val="subscript"/>
        </w:rPr>
        <w:t>4</w:t>
      </w:r>
      <w:r w:rsidR="00244BC7">
        <w:rPr>
          <w:color w:val="000000"/>
          <w:vertAlign w:val="superscript"/>
        </w:rPr>
        <w:t>2-</w:t>
      </w:r>
      <w:r w:rsidRPr="0076688F">
        <w:rPr>
          <w:color w:val="000000"/>
        </w:rPr>
        <w:t xml:space="preserve">. Для синтезированного соединения были рассчитаны пределы обнаружения (LOD), </w:t>
      </w:r>
      <w:r w:rsidR="00D51203">
        <w:rPr>
          <w:color w:val="000000"/>
        </w:rPr>
        <w:t>которые составили</w:t>
      </w:r>
      <w:r w:rsidRPr="0076688F">
        <w:rPr>
          <w:color w:val="000000"/>
        </w:rPr>
        <w:t xml:space="preserve"> 3,4 </w:t>
      </w:r>
      <w:proofErr w:type="spellStart"/>
      <w:r w:rsidRPr="0076688F">
        <w:rPr>
          <w:color w:val="000000"/>
        </w:rPr>
        <w:t>нМ</w:t>
      </w:r>
      <w:proofErr w:type="spellEnd"/>
      <w:r w:rsidRPr="0076688F">
        <w:rPr>
          <w:color w:val="000000"/>
        </w:rPr>
        <w:t xml:space="preserve"> для ионов Al</w:t>
      </w:r>
      <w:r w:rsidR="00060A59" w:rsidRPr="00244BC7">
        <w:rPr>
          <w:color w:val="000000"/>
          <w:vertAlign w:val="superscript"/>
        </w:rPr>
        <w:t>3</w:t>
      </w:r>
      <w:r w:rsidR="00060A59" w:rsidRPr="0076688F">
        <w:rPr>
          <w:color w:val="000000"/>
          <w:vertAlign w:val="superscript"/>
        </w:rPr>
        <w:t>+</w:t>
      </w:r>
      <w:r w:rsidRPr="0076688F">
        <w:rPr>
          <w:color w:val="000000"/>
        </w:rPr>
        <w:t xml:space="preserve"> и 15,9 </w:t>
      </w:r>
      <w:proofErr w:type="spellStart"/>
      <w:r w:rsidRPr="0076688F">
        <w:rPr>
          <w:color w:val="000000"/>
        </w:rPr>
        <w:t>нМ</w:t>
      </w:r>
      <w:proofErr w:type="spellEnd"/>
      <w:r w:rsidRPr="0076688F">
        <w:rPr>
          <w:color w:val="000000"/>
        </w:rPr>
        <w:t xml:space="preserve"> для ионов Ga</w:t>
      </w:r>
      <w:r w:rsidR="00060A59" w:rsidRPr="00244BC7">
        <w:rPr>
          <w:color w:val="000000"/>
          <w:vertAlign w:val="superscript"/>
        </w:rPr>
        <w:t>3</w:t>
      </w:r>
      <w:r w:rsidR="00060A59" w:rsidRPr="0076688F">
        <w:rPr>
          <w:color w:val="000000"/>
          <w:vertAlign w:val="superscript"/>
        </w:rPr>
        <w:t>+</w:t>
      </w:r>
      <w:r w:rsidR="00550F2B">
        <w:rPr>
          <w:color w:val="000000"/>
        </w:rPr>
        <w:t xml:space="preserve">, а также </w:t>
      </w:r>
      <w:r w:rsidR="00550F2B" w:rsidRPr="00550F2B">
        <w:rPr>
          <w:color w:val="000000"/>
        </w:rPr>
        <w:t>константа устойчивости комплекс</w:t>
      </w:r>
      <w:r w:rsidR="00550F2B">
        <w:rPr>
          <w:color w:val="000000"/>
        </w:rPr>
        <w:t>ов</w:t>
      </w:r>
      <w:r w:rsidR="00550F2B" w:rsidRPr="00550F2B">
        <w:rPr>
          <w:color w:val="000000"/>
        </w:rPr>
        <w:t xml:space="preserve"> </w:t>
      </w:r>
      <w:r w:rsidR="00550F2B" w:rsidRPr="00550F2B">
        <w:rPr>
          <w:b/>
          <w:bCs/>
          <w:color w:val="000000"/>
        </w:rPr>
        <w:t>1</w:t>
      </w:r>
      <w:r w:rsidR="00550F2B" w:rsidRPr="00550F2B">
        <w:rPr>
          <w:color w:val="000000"/>
        </w:rPr>
        <w:t>-</w:t>
      </w:r>
      <w:r w:rsidR="00550F2B">
        <w:rPr>
          <w:color w:val="000000"/>
          <w:lang w:val="en-US"/>
        </w:rPr>
        <w:t>Al</w:t>
      </w:r>
      <w:r w:rsidR="00550F2B" w:rsidRPr="00244BC7">
        <w:rPr>
          <w:color w:val="000000"/>
          <w:vertAlign w:val="superscript"/>
        </w:rPr>
        <w:t>3</w:t>
      </w:r>
      <w:r w:rsidR="00550F2B" w:rsidRPr="0076688F">
        <w:rPr>
          <w:color w:val="000000"/>
          <w:vertAlign w:val="superscript"/>
        </w:rPr>
        <w:t>+</w:t>
      </w:r>
      <w:r w:rsidR="00550F2B" w:rsidRPr="00550F2B">
        <w:rPr>
          <w:color w:val="000000"/>
        </w:rPr>
        <w:t xml:space="preserve"> (</w:t>
      </w:r>
      <w:proofErr w:type="spellStart"/>
      <w:r w:rsidR="00550F2B" w:rsidRPr="00550F2B">
        <w:rPr>
          <w:color w:val="000000"/>
        </w:rPr>
        <w:t>lg</w:t>
      </w:r>
      <w:proofErr w:type="spellEnd"/>
      <w:r w:rsidR="00550F2B" w:rsidRPr="00550F2B">
        <w:rPr>
          <w:color w:val="000000"/>
        </w:rPr>
        <w:t>(β</w:t>
      </w:r>
      <w:r w:rsidR="00550F2B" w:rsidRPr="00550F2B">
        <w:rPr>
          <w:color w:val="000000"/>
          <w:vertAlign w:val="subscript"/>
        </w:rPr>
        <w:t>1</w:t>
      </w:r>
      <w:r w:rsidR="00550F2B" w:rsidRPr="00550F2B">
        <w:rPr>
          <w:color w:val="000000"/>
        </w:rPr>
        <w:t>) =</w:t>
      </w:r>
      <w:r w:rsidR="00165A11" w:rsidRPr="00165A11">
        <w:rPr>
          <w:color w:val="000000"/>
        </w:rPr>
        <w:t>10,60</w:t>
      </w:r>
      <w:r w:rsidR="00550F2B" w:rsidRPr="00550F2B">
        <w:rPr>
          <w:color w:val="000000"/>
        </w:rPr>
        <w:t xml:space="preserve"> ± </w:t>
      </w:r>
      <w:r w:rsidR="00165A11" w:rsidRPr="00165A11">
        <w:rPr>
          <w:color w:val="000000"/>
        </w:rPr>
        <w:t>0</w:t>
      </w:r>
      <w:r w:rsidR="00550F2B" w:rsidRPr="00550F2B">
        <w:rPr>
          <w:color w:val="000000"/>
        </w:rPr>
        <w:t>,</w:t>
      </w:r>
      <w:r w:rsidR="00165A11" w:rsidRPr="00165A11">
        <w:rPr>
          <w:color w:val="000000"/>
        </w:rPr>
        <w:t>42</w:t>
      </w:r>
      <w:r w:rsidR="00550F2B" w:rsidRPr="00550F2B">
        <w:rPr>
          <w:color w:val="000000"/>
        </w:rPr>
        <w:t>)</w:t>
      </w:r>
      <w:r w:rsidR="00165A11" w:rsidRPr="00165A11">
        <w:rPr>
          <w:color w:val="000000"/>
        </w:rPr>
        <w:t xml:space="preserve"> </w:t>
      </w:r>
      <w:r w:rsidR="00550F2B">
        <w:rPr>
          <w:color w:val="000000"/>
        </w:rPr>
        <w:t xml:space="preserve">и </w:t>
      </w:r>
      <w:r w:rsidR="00550F2B" w:rsidRPr="00550F2B">
        <w:rPr>
          <w:color w:val="000000"/>
        </w:rPr>
        <w:t xml:space="preserve"> </w:t>
      </w:r>
      <w:r w:rsidR="00550F2B" w:rsidRPr="00550F2B">
        <w:rPr>
          <w:b/>
          <w:bCs/>
          <w:color w:val="000000"/>
        </w:rPr>
        <w:t>1</w:t>
      </w:r>
      <w:r w:rsidR="00550F2B" w:rsidRPr="00550F2B">
        <w:rPr>
          <w:color w:val="000000"/>
        </w:rPr>
        <w:t>-</w:t>
      </w:r>
      <w:r w:rsidR="00550F2B">
        <w:rPr>
          <w:color w:val="000000"/>
          <w:lang w:val="en-US"/>
        </w:rPr>
        <w:t>Ga</w:t>
      </w:r>
      <w:r w:rsidR="00550F2B" w:rsidRPr="00244BC7">
        <w:rPr>
          <w:color w:val="000000"/>
          <w:vertAlign w:val="superscript"/>
        </w:rPr>
        <w:t>3</w:t>
      </w:r>
      <w:r w:rsidR="00550F2B" w:rsidRPr="0076688F">
        <w:rPr>
          <w:color w:val="000000"/>
          <w:vertAlign w:val="superscript"/>
        </w:rPr>
        <w:t>+</w:t>
      </w:r>
      <w:r w:rsidR="00550F2B" w:rsidRPr="00550F2B">
        <w:rPr>
          <w:color w:val="000000"/>
        </w:rPr>
        <w:t xml:space="preserve"> (</w:t>
      </w:r>
      <w:proofErr w:type="spellStart"/>
      <w:r w:rsidR="00550F2B" w:rsidRPr="00550F2B">
        <w:rPr>
          <w:color w:val="000000"/>
        </w:rPr>
        <w:t>lg</w:t>
      </w:r>
      <w:proofErr w:type="spellEnd"/>
      <w:r w:rsidR="00550F2B" w:rsidRPr="00550F2B">
        <w:rPr>
          <w:color w:val="000000"/>
        </w:rPr>
        <w:t>(β</w:t>
      </w:r>
      <w:r w:rsidR="00550F2B" w:rsidRPr="00550F2B">
        <w:rPr>
          <w:color w:val="000000"/>
          <w:vertAlign w:val="subscript"/>
        </w:rPr>
        <w:t>2</w:t>
      </w:r>
      <w:r w:rsidR="00550F2B" w:rsidRPr="00550F2B">
        <w:rPr>
          <w:color w:val="000000"/>
        </w:rPr>
        <w:t xml:space="preserve">) = </w:t>
      </w:r>
      <w:r w:rsidR="00165A11" w:rsidRPr="00165A11">
        <w:rPr>
          <w:color w:val="000000"/>
        </w:rPr>
        <w:t>3</w:t>
      </w:r>
      <w:r w:rsidR="00550F2B" w:rsidRPr="00550F2B">
        <w:rPr>
          <w:color w:val="000000"/>
        </w:rPr>
        <w:t>,</w:t>
      </w:r>
      <w:r w:rsidR="00165A11" w:rsidRPr="00165A11">
        <w:rPr>
          <w:color w:val="000000"/>
        </w:rPr>
        <w:t>80</w:t>
      </w:r>
      <w:r w:rsidR="00550F2B" w:rsidRPr="00550F2B">
        <w:rPr>
          <w:color w:val="000000"/>
        </w:rPr>
        <w:t xml:space="preserve"> ± </w:t>
      </w:r>
      <w:r w:rsidR="00165A11" w:rsidRPr="00165A11">
        <w:rPr>
          <w:color w:val="000000"/>
        </w:rPr>
        <w:t>0</w:t>
      </w:r>
      <w:r w:rsidR="00550F2B" w:rsidRPr="00550F2B">
        <w:rPr>
          <w:color w:val="000000"/>
        </w:rPr>
        <w:t>,</w:t>
      </w:r>
      <w:r w:rsidR="00165A11" w:rsidRPr="00165A11">
        <w:rPr>
          <w:color w:val="000000"/>
        </w:rPr>
        <w:t>34</w:t>
      </w:r>
      <w:r w:rsidR="00550F2B" w:rsidRPr="00550F2B">
        <w:rPr>
          <w:color w:val="000000"/>
        </w:rPr>
        <w:t xml:space="preserve">), определена </w:t>
      </w:r>
      <w:r w:rsidR="00550F2B">
        <w:rPr>
          <w:color w:val="000000"/>
        </w:rPr>
        <w:t>их</w:t>
      </w:r>
      <w:r w:rsidR="00550F2B" w:rsidRPr="00550F2B">
        <w:rPr>
          <w:color w:val="000000"/>
        </w:rPr>
        <w:t xml:space="preserve"> стехиометрия </w:t>
      </w:r>
      <w:proofErr w:type="spellStart"/>
      <w:r w:rsidR="00550F2B" w:rsidRPr="00550F2B">
        <w:rPr>
          <w:color w:val="000000"/>
        </w:rPr>
        <w:t>металл:лиганд</w:t>
      </w:r>
      <w:proofErr w:type="spellEnd"/>
      <w:r w:rsidR="00550F2B">
        <w:rPr>
          <w:color w:val="000000"/>
        </w:rPr>
        <w:t xml:space="preserve"> (1</w:t>
      </w:r>
      <w:r w:rsidR="00550F2B" w:rsidRPr="00550F2B">
        <w:rPr>
          <w:color w:val="000000"/>
        </w:rPr>
        <w:t xml:space="preserve">:2 </w:t>
      </w:r>
      <w:r w:rsidR="00550F2B">
        <w:rPr>
          <w:color w:val="000000"/>
        </w:rPr>
        <w:t xml:space="preserve">для </w:t>
      </w:r>
      <w:r w:rsidR="00550F2B" w:rsidRPr="00550F2B">
        <w:rPr>
          <w:b/>
          <w:bCs/>
          <w:color w:val="000000"/>
        </w:rPr>
        <w:t>1</w:t>
      </w:r>
      <w:r w:rsidR="00550F2B" w:rsidRPr="00550F2B">
        <w:rPr>
          <w:color w:val="000000"/>
        </w:rPr>
        <w:t>-</w:t>
      </w:r>
      <w:r w:rsidR="00550F2B">
        <w:rPr>
          <w:color w:val="000000"/>
          <w:lang w:val="en-US"/>
        </w:rPr>
        <w:t>Al</w:t>
      </w:r>
      <w:r w:rsidR="00550F2B" w:rsidRPr="00244BC7">
        <w:rPr>
          <w:color w:val="000000"/>
          <w:vertAlign w:val="superscript"/>
        </w:rPr>
        <w:t>3</w:t>
      </w:r>
      <w:r w:rsidR="00550F2B" w:rsidRPr="0076688F">
        <w:rPr>
          <w:color w:val="000000"/>
          <w:vertAlign w:val="superscript"/>
        </w:rPr>
        <w:t>+</w:t>
      </w:r>
      <w:r w:rsidR="00550F2B">
        <w:rPr>
          <w:color w:val="000000"/>
        </w:rPr>
        <w:t xml:space="preserve"> и 1</w:t>
      </w:r>
      <w:r w:rsidR="00550F2B" w:rsidRPr="00550F2B">
        <w:rPr>
          <w:color w:val="000000"/>
        </w:rPr>
        <w:t xml:space="preserve">:1 </w:t>
      </w:r>
      <w:r w:rsidR="00550F2B">
        <w:rPr>
          <w:color w:val="000000"/>
        </w:rPr>
        <w:t xml:space="preserve">для </w:t>
      </w:r>
      <w:r w:rsidR="00550F2B" w:rsidRPr="00550F2B">
        <w:rPr>
          <w:b/>
          <w:bCs/>
          <w:color w:val="000000"/>
        </w:rPr>
        <w:t>1</w:t>
      </w:r>
      <w:r w:rsidR="00550F2B" w:rsidRPr="00550F2B">
        <w:rPr>
          <w:color w:val="000000"/>
        </w:rPr>
        <w:t>-</w:t>
      </w:r>
      <w:r w:rsidR="00550F2B">
        <w:rPr>
          <w:color w:val="000000"/>
          <w:lang w:val="en-US"/>
        </w:rPr>
        <w:t>Ga</w:t>
      </w:r>
      <w:r w:rsidR="00550F2B" w:rsidRPr="00244BC7">
        <w:rPr>
          <w:color w:val="000000"/>
          <w:vertAlign w:val="superscript"/>
        </w:rPr>
        <w:t>3</w:t>
      </w:r>
      <w:r w:rsidR="00550F2B" w:rsidRPr="0076688F">
        <w:rPr>
          <w:color w:val="000000"/>
          <w:vertAlign w:val="superscript"/>
        </w:rPr>
        <w:t>+</w:t>
      </w:r>
      <w:r w:rsidR="005E489C" w:rsidRPr="00165A11">
        <w:rPr>
          <w:color w:val="000000"/>
        </w:rPr>
        <w:t>)</w:t>
      </w:r>
      <w:r w:rsidR="00550F2B" w:rsidRPr="00550F2B">
        <w:rPr>
          <w:color w:val="000000"/>
        </w:rPr>
        <w:t>.</w:t>
      </w:r>
    </w:p>
    <w:p w14:paraId="53C7369D" w14:textId="61256054" w:rsidR="005E7586" w:rsidRPr="005E7586" w:rsidRDefault="005E7586" w:rsidP="005E75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color w:val="000000"/>
          <w:lang w:val="en-US"/>
        </w:rPr>
      </w:pPr>
      <w:r w:rsidRPr="005E7586">
        <w:rPr>
          <w:b/>
          <w:bCs/>
          <w:color w:val="000000"/>
        </w:rPr>
        <w:t>Литература</w:t>
      </w:r>
    </w:p>
    <w:p w14:paraId="677B9249" w14:textId="156389F2" w:rsidR="005E7586" w:rsidRPr="005E7586" w:rsidRDefault="005E7586" w:rsidP="005E75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E7586">
        <w:rPr>
          <w:color w:val="000000"/>
          <w:lang w:val="en-US"/>
        </w:rPr>
        <w:t>1.</w:t>
      </w:r>
      <w:r w:rsidR="0076688F" w:rsidRPr="0076688F">
        <w:rPr>
          <w:color w:val="000000"/>
          <w:lang w:val="en-US"/>
        </w:rPr>
        <w:t xml:space="preserve"> Gökmen, S., Gül, B. Aluminum and toxicity. </w:t>
      </w:r>
      <w:r w:rsidR="00DC7A77">
        <w:rPr>
          <w:color w:val="000000"/>
          <w:lang w:val="en-US"/>
        </w:rPr>
        <w:t>//</w:t>
      </w:r>
      <w:r w:rsidR="0076688F" w:rsidRPr="0076688F">
        <w:rPr>
          <w:color w:val="000000"/>
          <w:lang w:val="en-US"/>
        </w:rPr>
        <w:t xml:space="preserve"> </w:t>
      </w:r>
      <w:r w:rsidR="007913A2" w:rsidRPr="007913A2">
        <w:rPr>
          <w:color w:val="000000"/>
          <w:lang w:val="en-US"/>
        </w:rPr>
        <w:t>Vet. J. KU</w:t>
      </w:r>
      <w:r w:rsidR="00BC222D">
        <w:rPr>
          <w:color w:val="000000"/>
          <w:lang w:val="en-US"/>
        </w:rPr>
        <w:t>.</w:t>
      </w:r>
      <w:r w:rsidR="0076688F" w:rsidRPr="0076688F">
        <w:rPr>
          <w:color w:val="000000"/>
          <w:lang w:val="en-US"/>
        </w:rPr>
        <w:t xml:space="preserve"> </w:t>
      </w:r>
      <w:r w:rsidR="00BC222D">
        <w:rPr>
          <w:color w:val="000000"/>
          <w:lang w:val="en-US"/>
        </w:rPr>
        <w:t>2023.</w:t>
      </w:r>
      <w:r w:rsidR="00025236" w:rsidRPr="00025236">
        <w:rPr>
          <w:color w:val="000000"/>
          <w:lang w:val="en-US"/>
        </w:rPr>
        <w:t xml:space="preserve"> </w:t>
      </w:r>
      <w:r w:rsidR="00025236">
        <w:rPr>
          <w:color w:val="000000"/>
          <w:lang w:val="en-US"/>
        </w:rPr>
        <w:t>Vol. 2.</w:t>
      </w:r>
      <w:r w:rsidR="00BC222D">
        <w:rPr>
          <w:color w:val="000000"/>
          <w:lang w:val="en-US"/>
        </w:rPr>
        <w:t xml:space="preserve"> P.</w:t>
      </w:r>
      <w:r w:rsidR="0076688F" w:rsidRPr="0076688F">
        <w:rPr>
          <w:color w:val="000000"/>
          <w:lang w:val="en-US"/>
        </w:rPr>
        <w:t xml:space="preserve"> 52-64.</w:t>
      </w:r>
    </w:p>
    <w:p w14:paraId="60A51D39" w14:textId="4FD0F153" w:rsidR="005E7586" w:rsidRPr="008D6511" w:rsidRDefault="005E7586" w:rsidP="005E75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C7A77">
        <w:rPr>
          <w:color w:val="000000"/>
          <w:lang w:val="en-US"/>
        </w:rPr>
        <w:t>2.</w:t>
      </w:r>
      <w:r w:rsidR="0076688F" w:rsidRPr="0076688F">
        <w:rPr>
          <w:color w:val="000000"/>
          <w:lang w:val="en-US"/>
        </w:rPr>
        <w:t xml:space="preserve"> Lu F., Xiao T., Lin J. </w:t>
      </w:r>
      <w:r w:rsidR="0076688F" w:rsidRPr="0076688F">
        <w:rPr>
          <w:color w:val="000000"/>
        </w:rPr>
        <w:t>и</w:t>
      </w:r>
      <w:r w:rsidR="0076688F" w:rsidRPr="0076688F">
        <w:rPr>
          <w:color w:val="000000"/>
          <w:lang w:val="en-US"/>
        </w:rPr>
        <w:t xml:space="preserve"> </w:t>
      </w:r>
      <w:proofErr w:type="spellStart"/>
      <w:r w:rsidR="0076688F" w:rsidRPr="0076688F">
        <w:rPr>
          <w:color w:val="000000"/>
        </w:rPr>
        <w:t>др</w:t>
      </w:r>
      <w:proofErr w:type="spellEnd"/>
      <w:r w:rsidR="0076688F" w:rsidRPr="0076688F">
        <w:rPr>
          <w:color w:val="000000"/>
          <w:lang w:val="en-US"/>
        </w:rPr>
        <w:t xml:space="preserve">. Resources and extraction of gallium: A review </w:t>
      </w:r>
      <w:r w:rsidR="00DC7A77">
        <w:rPr>
          <w:color w:val="000000"/>
          <w:lang w:val="en-US"/>
        </w:rPr>
        <w:t>//</w:t>
      </w:r>
      <w:r w:rsidR="0076688F" w:rsidRPr="0076688F">
        <w:rPr>
          <w:color w:val="000000"/>
          <w:lang w:val="en-US"/>
        </w:rPr>
        <w:t xml:space="preserve"> Hydrometallurgy. </w:t>
      </w:r>
      <w:r w:rsidR="00BC222D" w:rsidRPr="0076688F">
        <w:rPr>
          <w:color w:val="000000"/>
          <w:lang w:val="en-US"/>
        </w:rPr>
        <w:t>2017</w:t>
      </w:r>
      <w:r w:rsidR="00BC222D">
        <w:rPr>
          <w:color w:val="000000"/>
          <w:lang w:val="en-US"/>
        </w:rPr>
        <w:t xml:space="preserve">. </w:t>
      </w:r>
      <w:r w:rsidR="0076688F" w:rsidRPr="0076688F">
        <w:rPr>
          <w:color w:val="000000"/>
          <w:lang w:val="en-US"/>
        </w:rPr>
        <w:t>Vol. 174. P. 105-115</w:t>
      </w:r>
    </w:p>
    <w:p w14:paraId="3486C755" w14:textId="7DFE3236" w:rsidR="00116478" w:rsidRPr="008D6511" w:rsidRDefault="005E7586" w:rsidP="008D651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5E7586">
        <w:rPr>
          <w:color w:val="000000"/>
          <w:lang w:val="en-US"/>
        </w:rPr>
        <w:t>3.</w:t>
      </w:r>
      <w:r w:rsidR="0076688F" w:rsidRPr="0076688F">
        <w:rPr>
          <w:color w:val="000000"/>
          <w:lang w:val="en-US"/>
        </w:rPr>
        <w:t> </w:t>
      </w:r>
      <w:proofErr w:type="spellStart"/>
      <w:r w:rsidR="0076688F" w:rsidRPr="0076688F">
        <w:rPr>
          <w:color w:val="000000"/>
          <w:lang w:val="en-US"/>
        </w:rPr>
        <w:t>Chitambar</w:t>
      </w:r>
      <w:proofErr w:type="spellEnd"/>
      <w:r w:rsidR="0076688F" w:rsidRPr="0076688F">
        <w:rPr>
          <w:color w:val="000000"/>
          <w:lang w:val="en-US"/>
        </w:rPr>
        <w:t xml:space="preserve"> C. R. </w:t>
      </w:r>
      <w:r w:rsidR="00DC7A77" w:rsidRPr="00DC7A77">
        <w:rPr>
          <w:color w:val="000000"/>
          <w:lang w:val="en-US"/>
        </w:rPr>
        <w:t>Medical applications and toxicities of gallium compounds</w:t>
      </w:r>
      <w:r w:rsidR="00DC7A77">
        <w:rPr>
          <w:b/>
          <w:bCs/>
          <w:color w:val="000000"/>
          <w:lang w:val="en-US"/>
        </w:rPr>
        <w:t xml:space="preserve"> // </w:t>
      </w:r>
      <w:r w:rsidR="00DC7A77" w:rsidRPr="00DC7A77">
        <w:rPr>
          <w:color w:val="000000"/>
          <w:lang w:val="en-US"/>
        </w:rPr>
        <w:t xml:space="preserve">Int. J. Environ. </w:t>
      </w:r>
      <w:r w:rsidR="00DC7A77" w:rsidRPr="00BC222D">
        <w:rPr>
          <w:color w:val="000000"/>
          <w:lang w:val="en-US"/>
        </w:rPr>
        <w:t>Res. Public Health</w:t>
      </w:r>
      <w:r w:rsidR="0076688F" w:rsidRPr="0076688F">
        <w:rPr>
          <w:color w:val="000000"/>
          <w:lang w:val="en-US"/>
        </w:rPr>
        <w:t>.</w:t>
      </w:r>
      <w:r w:rsidR="00BC222D">
        <w:rPr>
          <w:color w:val="000000"/>
          <w:lang w:val="en-US"/>
        </w:rPr>
        <w:t xml:space="preserve"> </w:t>
      </w:r>
      <w:r w:rsidR="00BC222D" w:rsidRPr="0076688F">
        <w:rPr>
          <w:color w:val="000000"/>
          <w:lang w:val="en-US"/>
        </w:rPr>
        <w:t>2010</w:t>
      </w:r>
      <w:r w:rsidR="00BC222D">
        <w:rPr>
          <w:color w:val="000000"/>
          <w:lang w:val="en-US"/>
        </w:rPr>
        <w:t>.</w:t>
      </w:r>
      <w:r w:rsidR="0076688F" w:rsidRPr="0076688F">
        <w:rPr>
          <w:color w:val="000000"/>
          <w:lang w:val="en-US"/>
        </w:rPr>
        <w:t xml:space="preserve"> Vol. 7. № 5. P. 2337-2361.</w:t>
      </w:r>
      <w:bookmarkEnd w:id="0"/>
    </w:p>
    <w:sectPr w:rsidR="00116478" w:rsidRPr="008D6511" w:rsidSect="002F3D3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64800"/>
    <w:multiLevelType w:val="multilevel"/>
    <w:tmpl w:val="EE747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3"/>
  </w:num>
  <w:num w:numId="2" w16cid:durableId="298656977">
    <w:abstractNumId w:val="4"/>
  </w:num>
  <w:num w:numId="3" w16cid:durableId="1983001380">
    <w:abstractNumId w:val="1"/>
  </w:num>
  <w:num w:numId="4" w16cid:durableId="1050033331">
    <w:abstractNumId w:val="0"/>
  </w:num>
  <w:num w:numId="5" w16cid:durableId="1519195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5236"/>
    <w:rsid w:val="00060A59"/>
    <w:rsid w:val="00063966"/>
    <w:rsid w:val="00075D6E"/>
    <w:rsid w:val="00086081"/>
    <w:rsid w:val="0009449A"/>
    <w:rsid w:val="00094FD0"/>
    <w:rsid w:val="000A6FFD"/>
    <w:rsid w:val="000E334E"/>
    <w:rsid w:val="00101A1C"/>
    <w:rsid w:val="00103657"/>
    <w:rsid w:val="00106375"/>
    <w:rsid w:val="00107AA3"/>
    <w:rsid w:val="00116478"/>
    <w:rsid w:val="00130241"/>
    <w:rsid w:val="00165A11"/>
    <w:rsid w:val="001E61C2"/>
    <w:rsid w:val="001F0493"/>
    <w:rsid w:val="0022260A"/>
    <w:rsid w:val="002264EE"/>
    <w:rsid w:val="0023307C"/>
    <w:rsid w:val="00244BC7"/>
    <w:rsid w:val="002B1CD0"/>
    <w:rsid w:val="002F3D3D"/>
    <w:rsid w:val="0031361E"/>
    <w:rsid w:val="00344930"/>
    <w:rsid w:val="00373E2D"/>
    <w:rsid w:val="00391C38"/>
    <w:rsid w:val="003B76D6"/>
    <w:rsid w:val="003D09AD"/>
    <w:rsid w:val="003E2601"/>
    <w:rsid w:val="003F4E6B"/>
    <w:rsid w:val="00402866"/>
    <w:rsid w:val="00462883"/>
    <w:rsid w:val="004A047C"/>
    <w:rsid w:val="004A26A3"/>
    <w:rsid w:val="004F0EDF"/>
    <w:rsid w:val="00522BF1"/>
    <w:rsid w:val="00550F2B"/>
    <w:rsid w:val="00574CF4"/>
    <w:rsid w:val="00590166"/>
    <w:rsid w:val="005B07E6"/>
    <w:rsid w:val="005D022B"/>
    <w:rsid w:val="005E489C"/>
    <w:rsid w:val="005E5BE9"/>
    <w:rsid w:val="005E7586"/>
    <w:rsid w:val="006578F3"/>
    <w:rsid w:val="00665279"/>
    <w:rsid w:val="0069149F"/>
    <w:rsid w:val="0069427D"/>
    <w:rsid w:val="006F7A19"/>
    <w:rsid w:val="00705378"/>
    <w:rsid w:val="007213E1"/>
    <w:rsid w:val="0076688F"/>
    <w:rsid w:val="00775389"/>
    <w:rsid w:val="007913A2"/>
    <w:rsid w:val="00797838"/>
    <w:rsid w:val="007C36D8"/>
    <w:rsid w:val="007F2744"/>
    <w:rsid w:val="008931BE"/>
    <w:rsid w:val="008C67E3"/>
    <w:rsid w:val="008D6511"/>
    <w:rsid w:val="00914205"/>
    <w:rsid w:val="00921D45"/>
    <w:rsid w:val="009223D2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C222D"/>
    <w:rsid w:val="00BF36F8"/>
    <w:rsid w:val="00BF4622"/>
    <w:rsid w:val="00C36346"/>
    <w:rsid w:val="00C844E2"/>
    <w:rsid w:val="00CD00B1"/>
    <w:rsid w:val="00D22306"/>
    <w:rsid w:val="00D37D84"/>
    <w:rsid w:val="00D42542"/>
    <w:rsid w:val="00D51203"/>
    <w:rsid w:val="00D8121C"/>
    <w:rsid w:val="00D84221"/>
    <w:rsid w:val="00DC7A77"/>
    <w:rsid w:val="00DD47C4"/>
    <w:rsid w:val="00E22189"/>
    <w:rsid w:val="00E65717"/>
    <w:rsid w:val="00E74069"/>
    <w:rsid w:val="00E81D35"/>
    <w:rsid w:val="00E93B12"/>
    <w:rsid w:val="00EB1F49"/>
    <w:rsid w:val="00EB245E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lebalekseev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 Никитин</dc:creator>
  <cp:lastModifiedBy>Глеб Никитин</cp:lastModifiedBy>
  <cp:revision>6</cp:revision>
  <cp:lastPrinted>2026-01-28T14:24:00Z</cp:lastPrinted>
  <dcterms:created xsi:type="dcterms:W3CDTF">2026-02-26T21:23:00Z</dcterms:created>
  <dcterms:modified xsi:type="dcterms:W3CDTF">2026-03-06T19:44:00Z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