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F48165" w:rsidR="00130241" w:rsidRPr="009D0156" w:rsidRDefault="006D70CC" w:rsidP="00B33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D70CC">
        <w:rPr>
          <w:b/>
          <w:color w:val="000000"/>
        </w:rPr>
        <w:t xml:space="preserve">Разработка условий анализа керогена методом хемолиза с использованием </w:t>
      </w:r>
      <w:r w:rsidR="00092210">
        <w:rPr>
          <w:b/>
          <w:color w:val="000000"/>
          <w:lang w:val="en-US"/>
        </w:rPr>
        <w:t>Ru</w:t>
      </w:r>
      <w:r w:rsidR="009D0156" w:rsidRPr="009D0156">
        <w:rPr>
          <w:b/>
          <w:color w:val="000000"/>
        </w:rPr>
        <w:t>(</w:t>
      </w:r>
      <w:r w:rsidR="00092210" w:rsidRPr="009D0156">
        <w:rPr>
          <w:b/>
          <w:color w:val="000000"/>
          <w:lang w:val="en-US"/>
        </w:rPr>
        <w:t>VIII</w:t>
      </w:r>
      <w:r w:rsidR="009D0156" w:rsidRPr="009D0156">
        <w:rPr>
          <w:b/>
          <w:color w:val="000000"/>
        </w:rPr>
        <w:t>)</w:t>
      </w:r>
    </w:p>
    <w:p w14:paraId="00000002" w14:textId="75862745" w:rsidR="00130241" w:rsidRPr="00A91890" w:rsidRDefault="006D70CC" w:rsidP="00B33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Сушко Д.Н</w:t>
      </w:r>
      <w:r w:rsidR="00EB1F49">
        <w:rPr>
          <w:b/>
          <w:i/>
          <w:color w:val="000000"/>
        </w:rPr>
        <w:t>.</w:t>
      </w:r>
    </w:p>
    <w:p w14:paraId="00000003" w14:textId="505C7924" w:rsidR="00130241" w:rsidRDefault="00EB1F49" w:rsidP="00B33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D70CC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14:paraId="00000005" w14:textId="2F1E9289" w:rsidR="00130241" w:rsidRPr="000E334E" w:rsidRDefault="00EB1F49" w:rsidP="00B33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F28277E" w:rsidR="00130241" w:rsidRPr="00B33E58" w:rsidRDefault="00EB1F49" w:rsidP="00B33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6D70CC">
        <w:rPr>
          <w:i/>
          <w:color w:val="000000"/>
          <w:u w:val="single"/>
          <w:lang w:val="en-US"/>
        </w:rPr>
        <w:t>dimitry</w:t>
      </w:r>
      <w:r w:rsidR="006D70CC" w:rsidRPr="006D70CC">
        <w:rPr>
          <w:i/>
          <w:color w:val="000000"/>
          <w:u w:val="single"/>
        </w:rPr>
        <w:t>.</w:t>
      </w:r>
      <w:r w:rsidR="006D70CC">
        <w:rPr>
          <w:i/>
          <w:color w:val="000000"/>
          <w:u w:val="single"/>
          <w:lang w:val="en-US"/>
        </w:rPr>
        <w:t>n</w:t>
      </w:r>
      <w:r w:rsidR="006D70CC" w:rsidRPr="006D70CC">
        <w:rPr>
          <w:i/>
          <w:color w:val="000000"/>
          <w:u w:val="single"/>
        </w:rPr>
        <w:t>.</w:t>
      </w:r>
      <w:r w:rsidR="006D70CC">
        <w:rPr>
          <w:i/>
          <w:color w:val="000000"/>
          <w:u w:val="single"/>
          <w:lang w:val="en-US"/>
        </w:rPr>
        <w:t>sushko</w:t>
      </w:r>
      <w:r w:rsidR="006D70CC" w:rsidRPr="006D70CC">
        <w:rPr>
          <w:i/>
          <w:color w:val="000000"/>
          <w:u w:val="single"/>
        </w:rPr>
        <w:t>@</w:t>
      </w:r>
      <w:r w:rsidR="006D70CC">
        <w:rPr>
          <w:i/>
          <w:color w:val="000000"/>
          <w:u w:val="single"/>
          <w:lang w:val="en-US"/>
        </w:rPr>
        <w:t>gmail</w:t>
      </w:r>
      <w:r w:rsidR="006D70CC" w:rsidRPr="006D70CC">
        <w:rPr>
          <w:i/>
          <w:color w:val="000000"/>
          <w:u w:val="single"/>
        </w:rPr>
        <w:t>.</w:t>
      </w:r>
      <w:r w:rsidR="006D70CC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2AE5864C" w14:textId="65C99FCD" w:rsidR="006D70CC" w:rsidRDefault="006D70CC" w:rsidP="00B33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6D70CC">
        <w:rPr>
          <w:color w:val="000000"/>
        </w:rPr>
        <w:t xml:space="preserve">Кероген – нерастворимый геополимер, являющий собой минеральную породу, содержащую органические макромолекулы и способную к выделению сырой нефти и природного газа при пиролизе, </w:t>
      </w:r>
      <w:r>
        <w:rPr>
          <w:color w:val="000000"/>
        </w:rPr>
        <w:t>благодаря чему кероген интересен</w:t>
      </w:r>
      <w:r w:rsidRPr="006D70CC">
        <w:rPr>
          <w:color w:val="000000"/>
        </w:rPr>
        <w:t xml:space="preserve"> к</w:t>
      </w:r>
      <w:r>
        <w:rPr>
          <w:color w:val="000000"/>
        </w:rPr>
        <w:t>ак</w:t>
      </w:r>
      <w:r w:rsidRPr="006D70CC">
        <w:rPr>
          <w:color w:val="000000"/>
        </w:rPr>
        <w:t xml:space="preserve"> источник «альтернативной нефти»</w:t>
      </w:r>
      <w:r>
        <w:rPr>
          <w:color w:val="000000"/>
        </w:rPr>
        <w:t xml:space="preserve">. Анализ химической структуры керогена – важная задача, затрудненная нерегулярностью и сложностью </w:t>
      </w:r>
      <w:r w:rsidR="00092210">
        <w:rPr>
          <w:color w:val="000000"/>
        </w:rPr>
        <w:t>строения органической компоненты керогена, а также</w:t>
      </w:r>
      <w:r w:rsidR="00194115">
        <w:rPr>
          <w:color w:val="000000"/>
        </w:rPr>
        <w:t xml:space="preserve"> полной нерастворимостью</w:t>
      </w:r>
      <w:r w:rsidR="00092210">
        <w:rPr>
          <w:color w:val="000000"/>
        </w:rPr>
        <w:t xml:space="preserve"> образцов в воде и органических растворителях. Практически единственный путь анализа структуры столь сложных образцов – хемолиз, т.е. предварительное селективное разложение образца на предсказуемые растворимые продукты, их анализ и последующее восстановление структурных характеристик исходного образца по составу продуктов его </w:t>
      </w:r>
      <w:r w:rsidR="00CE7932">
        <w:rPr>
          <w:color w:val="000000"/>
        </w:rPr>
        <w:t>разложения</w:t>
      </w:r>
      <w:r w:rsidR="00092210">
        <w:rPr>
          <w:color w:val="000000"/>
        </w:rPr>
        <w:t xml:space="preserve">. </w:t>
      </w:r>
    </w:p>
    <w:p w14:paraId="10F806F1" w14:textId="052904B1" w:rsidR="00092210" w:rsidRPr="00B33E58" w:rsidRDefault="00092210" w:rsidP="00B33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Наиболее пригодная для анализа структуры керогена схема хемолиза – окисление генерируемым </w:t>
      </w:r>
      <w:r>
        <w:rPr>
          <w:color w:val="000000"/>
          <w:lang w:val="en-US"/>
        </w:rPr>
        <w:t>in</w:t>
      </w:r>
      <w:r w:rsidRPr="00092210">
        <w:rPr>
          <w:color w:val="000000"/>
        </w:rPr>
        <w:t xml:space="preserve"> </w:t>
      </w:r>
      <w:r>
        <w:rPr>
          <w:color w:val="000000"/>
          <w:lang w:val="en-US"/>
        </w:rPr>
        <w:t>situ</w:t>
      </w:r>
      <w:r w:rsidRPr="00092210">
        <w:rPr>
          <w:color w:val="000000"/>
        </w:rPr>
        <w:t xml:space="preserve"> </w:t>
      </w:r>
      <w:r>
        <w:rPr>
          <w:color w:val="000000"/>
          <w:lang w:val="en-US"/>
        </w:rPr>
        <w:t>Ru</w:t>
      </w:r>
      <w:r w:rsidRPr="00092210">
        <w:rPr>
          <w:color w:val="000000"/>
          <w:vertAlign w:val="superscript"/>
          <w:lang w:val="en-US"/>
        </w:rPr>
        <w:t>VIII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Ruthenium</w:t>
      </w:r>
      <w:r w:rsidRPr="00092210">
        <w:rPr>
          <w:color w:val="000000"/>
        </w:rPr>
        <w:t xml:space="preserve"> </w:t>
      </w:r>
      <w:r>
        <w:rPr>
          <w:color w:val="000000"/>
          <w:lang w:val="en-US"/>
        </w:rPr>
        <w:t>Ion</w:t>
      </w:r>
      <w:r w:rsidRPr="00092210">
        <w:rPr>
          <w:color w:val="000000"/>
        </w:rPr>
        <w:t xml:space="preserve"> </w:t>
      </w:r>
      <w:r>
        <w:rPr>
          <w:color w:val="000000"/>
          <w:lang w:val="en-US"/>
        </w:rPr>
        <w:t>Catalyzed</w:t>
      </w:r>
      <w:r w:rsidRPr="00092210">
        <w:rPr>
          <w:color w:val="000000"/>
        </w:rPr>
        <w:t xml:space="preserve"> </w:t>
      </w:r>
      <w:r>
        <w:rPr>
          <w:color w:val="000000"/>
          <w:lang w:val="en-US"/>
        </w:rPr>
        <w:t>Oxidation</w:t>
      </w:r>
      <w:r w:rsidRPr="00092210">
        <w:rPr>
          <w:color w:val="000000"/>
        </w:rPr>
        <w:t xml:space="preserve">, </w:t>
      </w:r>
      <w:r>
        <w:rPr>
          <w:color w:val="000000"/>
          <w:lang w:val="en-US"/>
        </w:rPr>
        <w:t>RICO</w:t>
      </w:r>
      <w:r w:rsidRPr="00092210">
        <w:rPr>
          <w:color w:val="000000"/>
        </w:rPr>
        <w:t>)</w:t>
      </w:r>
      <w:r w:rsidR="008A0BD9">
        <w:rPr>
          <w:color w:val="000000"/>
        </w:rPr>
        <w:t>. П</w:t>
      </w:r>
      <w:r>
        <w:rPr>
          <w:color w:val="000000"/>
        </w:rPr>
        <w:t>родуктами</w:t>
      </w:r>
      <w:r w:rsidR="008A0BD9">
        <w:rPr>
          <w:color w:val="000000"/>
        </w:rPr>
        <w:t xml:space="preserve"> окисления керогена в системе </w:t>
      </w:r>
      <w:r w:rsidR="008A0BD9">
        <w:rPr>
          <w:color w:val="000000"/>
          <w:lang w:val="en-US"/>
        </w:rPr>
        <w:t>RICO</w:t>
      </w:r>
      <w:r w:rsidR="008A0BD9" w:rsidRPr="008A0BD9">
        <w:rPr>
          <w:color w:val="000000"/>
        </w:rPr>
        <w:t xml:space="preserve"> </w:t>
      </w:r>
      <w:r>
        <w:rPr>
          <w:color w:val="000000"/>
        </w:rPr>
        <w:t>являются алифатические и ароматические карбоновые кислоты, анализ состава смеси которых позволяет судить о степени насыщенности и ароматичности исследуемого образца, средних размер</w:t>
      </w:r>
      <w:r w:rsidR="008A0BD9">
        <w:rPr>
          <w:color w:val="000000"/>
        </w:rPr>
        <w:t>ах</w:t>
      </w:r>
      <w:r>
        <w:rPr>
          <w:color w:val="000000"/>
        </w:rPr>
        <w:t xml:space="preserve"> алифатических цепей и ароматических ядер в нем</w:t>
      </w:r>
      <w:r w:rsidR="008A0BD9">
        <w:rPr>
          <w:color w:val="000000"/>
        </w:rPr>
        <w:t xml:space="preserve">. Существующие на данный момент методики исследования </w:t>
      </w:r>
      <w:r w:rsidR="00CE7932">
        <w:rPr>
          <w:color w:val="000000"/>
        </w:rPr>
        <w:t>продуктов окисления</w:t>
      </w:r>
      <w:r w:rsidR="008A0BD9" w:rsidRPr="008A0BD9">
        <w:rPr>
          <w:color w:val="000000"/>
        </w:rPr>
        <w:t xml:space="preserve"> </w:t>
      </w:r>
      <w:r w:rsidR="008A0BD9">
        <w:rPr>
          <w:color w:val="000000"/>
        </w:rPr>
        <w:t>основываются на анализе органической фазы методом ГХ-МС. Такой подход несовершенен: он практически не позволяет анализировать наиболее полярные продукты, содержащиеся преимущественно в водной фазе, и «тяжелые» продукты, не переходящие в газовую фазу при ГХ</w:t>
      </w:r>
      <w:r w:rsidR="00B46113" w:rsidRPr="00B46113">
        <w:rPr>
          <w:color w:val="000000"/>
        </w:rPr>
        <w:t xml:space="preserve"> [1</w:t>
      </w:r>
      <w:r w:rsidR="00B46113" w:rsidRPr="001E0A16">
        <w:rPr>
          <w:color w:val="000000"/>
        </w:rPr>
        <w:t>]</w:t>
      </w:r>
      <w:r w:rsidR="008A0BD9">
        <w:rPr>
          <w:color w:val="000000"/>
        </w:rPr>
        <w:t xml:space="preserve">. </w:t>
      </w:r>
    </w:p>
    <w:p w14:paraId="232EE9AA" w14:textId="0BA51D81" w:rsidR="008A0BD9" w:rsidRDefault="008A0BD9" w:rsidP="00B33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Нами предложен принципиально иной подход к анализу продуктов окисления керогена в системе </w:t>
      </w:r>
      <w:r>
        <w:rPr>
          <w:color w:val="000000"/>
          <w:lang w:val="en-US"/>
        </w:rPr>
        <w:t>RICO</w:t>
      </w:r>
      <w:r>
        <w:rPr>
          <w:color w:val="000000"/>
        </w:rPr>
        <w:t xml:space="preserve">. Он подразумевает экстракцию реакционной смеси водой для отделения наиболее полярных продуктов и раствором </w:t>
      </w:r>
      <w:r w:rsidRPr="008A0BD9">
        <w:rPr>
          <w:color w:val="000000"/>
        </w:rPr>
        <w:t xml:space="preserve">0.1 </w:t>
      </w:r>
      <w:r>
        <w:rPr>
          <w:color w:val="000000"/>
          <w:lang w:val="en-US"/>
        </w:rPr>
        <w:t>M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NaOH</w:t>
      </w:r>
      <w:r>
        <w:rPr>
          <w:color w:val="000000"/>
        </w:rPr>
        <w:t xml:space="preserve"> для </w:t>
      </w:r>
      <w:r w:rsidR="00320909">
        <w:rPr>
          <w:color w:val="000000"/>
        </w:rPr>
        <w:t>полного выделения оставшихся в органической фазе соединений. Полученные экстракты подвергаются очистке и дополнительному фракционированию методом сорбции-десорбции на силикагеле-</w:t>
      </w:r>
      <w:r w:rsidR="00320909">
        <w:rPr>
          <w:color w:val="000000"/>
          <w:lang w:val="en-US"/>
        </w:rPr>
        <w:t>C</w:t>
      </w:r>
      <w:r w:rsidR="00320909" w:rsidRPr="00320909">
        <w:rPr>
          <w:color w:val="000000"/>
          <w:vertAlign w:val="subscript"/>
        </w:rPr>
        <w:t>18</w:t>
      </w:r>
      <w:r w:rsidR="00320909" w:rsidRPr="00320909">
        <w:rPr>
          <w:color w:val="000000"/>
        </w:rPr>
        <w:t xml:space="preserve">. </w:t>
      </w:r>
      <w:r w:rsidR="00320909">
        <w:rPr>
          <w:color w:val="000000"/>
        </w:rPr>
        <w:t>После операций очистки получается несколько фракций, в которых продукты окисления распределены по степени полярности. Для анализа полученных фракций используется метод МС с дополнительной обработкой получаемых масс-спектров в программе «</w:t>
      </w:r>
      <w:r w:rsidR="00320909">
        <w:rPr>
          <w:color w:val="000000"/>
          <w:lang w:val="en-US"/>
        </w:rPr>
        <w:t>NOMSpectra</w:t>
      </w:r>
      <w:r w:rsidR="00320909">
        <w:rPr>
          <w:color w:val="000000"/>
        </w:rPr>
        <w:t xml:space="preserve">», представлением данных в виде диаграмм Ван-Кревелена. </w:t>
      </w:r>
    </w:p>
    <w:p w14:paraId="41C75AEC" w14:textId="1F1BD5C6" w:rsidR="00194115" w:rsidRDefault="00B33E58" w:rsidP="00B33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данный момент</w:t>
      </w:r>
      <w:r w:rsidR="00194115">
        <w:rPr>
          <w:color w:val="000000"/>
        </w:rPr>
        <w:t xml:space="preserve"> </w:t>
      </w:r>
      <w:r>
        <w:rPr>
          <w:color w:val="000000"/>
        </w:rPr>
        <w:t>проведен эксперимент и п</w:t>
      </w:r>
      <w:r w:rsidR="00194115">
        <w:rPr>
          <w:color w:val="000000"/>
        </w:rPr>
        <w:t xml:space="preserve">олучены результаты, наглядно демонстрирующие эффективность примененного подхода, подтверждено предположение о переходе бензолполикарбоновых кислот в наиболее полярную фазу. Получив аналогичные данные о нескольких различных образцах керогена, можно будет уверенно судить о различиях в их химическом строении, степени катагенетической преобразованности. </w:t>
      </w:r>
    </w:p>
    <w:p w14:paraId="27A159FA" w14:textId="3E2F42A6" w:rsidR="00B33E58" w:rsidRDefault="00194115" w:rsidP="00B33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данный момент наибольшую проблему для развития предлагаемого подхода представляет непредсказуемое поведение получаемых экстрактов (образование осадка, помутнение, изменение окраски), мешающее разработке воспроизводимой методики. </w:t>
      </w:r>
      <w:bookmarkEnd w:id="0"/>
      <w:r w:rsidR="00B33E58">
        <w:rPr>
          <w:color w:val="000000"/>
        </w:rPr>
        <w:t xml:space="preserve">В </w:t>
      </w:r>
      <w:r w:rsidR="00B33E58" w:rsidRPr="00B33E58">
        <w:rPr>
          <w:color w:val="000000"/>
        </w:rPr>
        <w:t>дальнейшем планируется оценка воспроизводимости результатов на примере одного образца керогена и дальнейшее применения к образцам различного происхождения.</w:t>
      </w:r>
    </w:p>
    <w:p w14:paraId="39EB1059" w14:textId="77777777" w:rsidR="00A46E5D" w:rsidRDefault="00A46E5D" w:rsidP="00A46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46E5D">
        <w:rPr>
          <w:i/>
          <w:iCs/>
          <w:color w:val="000000"/>
        </w:rPr>
        <w:t>Данная работа выполнена при поддержке Российского Научного Фонда, проект № 24-13-00197.</w:t>
      </w:r>
    </w:p>
    <w:p w14:paraId="0000000E" w14:textId="7E9BCBEC" w:rsidR="00130241" w:rsidRPr="00A46E5D" w:rsidRDefault="00EB1F49" w:rsidP="00A46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>
        <w:rPr>
          <w:b/>
          <w:color w:val="000000"/>
        </w:rPr>
        <w:t>Литература</w:t>
      </w:r>
    </w:p>
    <w:p w14:paraId="2549A211" w14:textId="77777777" w:rsidR="007A437A" w:rsidRPr="007A437A" w:rsidRDefault="00107AA3" w:rsidP="002A08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D0156">
        <w:rPr>
          <w:color w:val="000000"/>
        </w:rPr>
        <w:t xml:space="preserve">1. </w:t>
      </w:r>
      <w:r w:rsidR="007A437A" w:rsidRPr="007A437A">
        <w:rPr>
          <w:color w:val="000000"/>
          <w:lang w:val="en-US"/>
        </w:rPr>
        <w:t>Shi</w:t>
      </w:r>
      <w:r w:rsidR="007A437A" w:rsidRPr="009D0156">
        <w:rPr>
          <w:color w:val="000000"/>
        </w:rPr>
        <w:t xml:space="preserve">, </w:t>
      </w:r>
      <w:r w:rsidR="007A437A" w:rsidRPr="007A437A">
        <w:rPr>
          <w:color w:val="000000"/>
          <w:lang w:val="en-US"/>
        </w:rPr>
        <w:t>Q</w:t>
      </w:r>
      <w:r w:rsidR="007A437A" w:rsidRPr="009D0156">
        <w:rPr>
          <w:color w:val="000000"/>
        </w:rPr>
        <w:t xml:space="preserve">., </w:t>
      </w:r>
      <w:r w:rsidR="007A437A" w:rsidRPr="007A437A">
        <w:rPr>
          <w:color w:val="000000"/>
          <w:lang w:val="en-US"/>
        </w:rPr>
        <w:t>et</w:t>
      </w:r>
      <w:r w:rsidR="007A437A" w:rsidRPr="009D0156">
        <w:rPr>
          <w:color w:val="000000"/>
        </w:rPr>
        <w:t xml:space="preserve"> </w:t>
      </w:r>
      <w:r w:rsidR="007A437A" w:rsidRPr="007A437A">
        <w:rPr>
          <w:color w:val="000000"/>
          <w:lang w:val="en-US"/>
        </w:rPr>
        <w:t>al</w:t>
      </w:r>
      <w:r w:rsidR="007A437A" w:rsidRPr="009D0156">
        <w:rPr>
          <w:color w:val="000000"/>
        </w:rPr>
        <w:t xml:space="preserve">. </w:t>
      </w:r>
      <w:r w:rsidR="007A437A" w:rsidRPr="007A437A">
        <w:rPr>
          <w:color w:val="000000"/>
          <w:lang w:val="en-US"/>
        </w:rPr>
        <w:t>Ruthenium Ion-Catalyzed Oxidation for Petroleum Molecule Structural Features: A Review // Structure and Modeling of Complex Petroleum Mixtures. 2016. Springer International Publishing: Cham. p. 71-91.</w:t>
      </w:r>
    </w:p>
    <w:p w14:paraId="2474B282" w14:textId="14DB263E" w:rsidR="00AA02FA" w:rsidRDefault="00AA02FA" w:rsidP="007A4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703EBA43" w14:textId="0D38D5EE" w:rsidR="00E01005" w:rsidRPr="007A437A" w:rsidRDefault="00E01005" w:rsidP="007A4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E01005" w:rsidRPr="007A437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256DB"/>
    <w:multiLevelType w:val="hybridMultilevel"/>
    <w:tmpl w:val="2C30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858078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2210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4115"/>
    <w:rsid w:val="001E0A16"/>
    <w:rsid w:val="001E61C2"/>
    <w:rsid w:val="001F0493"/>
    <w:rsid w:val="0022260A"/>
    <w:rsid w:val="002264EE"/>
    <w:rsid w:val="0023307C"/>
    <w:rsid w:val="002A08F4"/>
    <w:rsid w:val="002B0F45"/>
    <w:rsid w:val="002B1CD0"/>
    <w:rsid w:val="002C22E6"/>
    <w:rsid w:val="0031361E"/>
    <w:rsid w:val="00320909"/>
    <w:rsid w:val="00344930"/>
    <w:rsid w:val="00373E2D"/>
    <w:rsid w:val="00391C38"/>
    <w:rsid w:val="003B76D6"/>
    <w:rsid w:val="003D09AD"/>
    <w:rsid w:val="003E2601"/>
    <w:rsid w:val="003F1FB6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D70CC"/>
    <w:rsid w:val="006F7A19"/>
    <w:rsid w:val="00705378"/>
    <w:rsid w:val="00714123"/>
    <w:rsid w:val="007213E1"/>
    <w:rsid w:val="00775389"/>
    <w:rsid w:val="00797838"/>
    <w:rsid w:val="007A437A"/>
    <w:rsid w:val="007C36D8"/>
    <w:rsid w:val="007F2744"/>
    <w:rsid w:val="008931BE"/>
    <w:rsid w:val="008A0BD9"/>
    <w:rsid w:val="008C67E3"/>
    <w:rsid w:val="008E1BF6"/>
    <w:rsid w:val="00914205"/>
    <w:rsid w:val="00921D45"/>
    <w:rsid w:val="009426C0"/>
    <w:rsid w:val="00980A65"/>
    <w:rsid w:val="009A5AD6"/>
    <w:rsid w:val="009A66DB"/>
    <w:rsid w:val="009B2F80"/>
    <w:rsid w:val="009B3300"/>
    <w:rsid w:val="009D0156"/>
    <w:rsid w:val="009F3380"/>
    <w:rsid w:val="00A02163"/>
    <w:rsid w:val="00A314FE"/>
    <w:rsid w:val="00A46E5D"/>
    <w:rsid w:val="00A91890"/>
    <w:rsid w:val="00AA02FA"/>
    <w:rsid w:val="00AA1D62"/>
    <w:rsid w:val="00AD7380"/>
    <w:rsid w:val="00B33E58"/>
    <w:rsid w:val="00B46113"/>
    <w:rsid w:val="00BF36F8"/>
    <w:rsid w:val="00BF4622"/>
    <w:rsid w:val="00C333C3"/>
    <w:rsid w:val="00C36346"/>
    <w:rsid w:val="00C844E2"/>
    <w:rsid w:val="00CD00B1"/>
    <w:rsid w:val="00CE7932"/>
    <w:rsid w:val="00D22306"/>
    <w:rsid w:val="00D37D84"/>
    <w:rsid w:val="00D42542"/>
    <w:rsid w:val="00D8121C"/>
    <w:rsid w:val="00DD47C4"/>
    <w:rsid w:val="00E01005"/>
    <w:rsid w:val="00E22189"/>
    <w:rsid w:val="00E74069"/>
    <w:rsid w:val="00E81D35"/>
    <w:rsid w:val="00EB1F49"/>
    <w:rsid w:val="00F55054"/>
    <w:rsid w:val="00F76D6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Сушко</dc:creator>
  <cp:lastModifiedBy>Дмитрий Сушко</cp:lastModifiedBy>
  <cp:revision>6</cp:revision>
  <cp:lastPrinted>2026-01-28T14:24:00Z</cp:lastPrinted>
  <dcterms:created xsi:type="dcterms:W3CDTF">2026-02-28T19:46:00Z</dcterms:created>
  <dcterms:modified xsi:type="dcterms:W3CDTF">2026-03-15T19:23:00Z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