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2D8C0560" w:rsidR="00441ED4" w:rsidRDefault="00CE73A3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Определение </w:t>
      </w:r>
      <w:proofErr w:type="spellStart"/>
      <w:r>
        <w:rPr>
          <w:b/>
          <w:color w:val="000000"/>
        </w:rPr>
        <w:t>микроколичеств</w:t>
      </w:r>
      <w:proofErr w:type="spellEnd"/>
      <w:r w:rsidR="00292442">
        <w:rPr>
          <w:b/>
          <w:color w:val="000000"/>
        </w:rPr>
        <w:t xml:space="preserve"> селена методом </w:t>
      </w:r>
      <w:proofErr w:type="spellStart"/>
      <w:r w:rsidR="00292442">
        <w:rPr>
          <w:b/>
          <w:color w:val="000000"/>
        </w:rPr>
        <w:t>спектрофотометрии</w:t>
      </w:r>
      <w:proofErr w:type="spellEnd"/>
    </w:p>
    <w:p w14:paraId="00000002" w14:textId="77777777" w:rsidR="00441ED4" w:rsidRDefault="00292442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Жукова Л.Д., Толкачева Л.Н.</w:t>
      </w:r>
    </w:p>
    <w:p w14:paraId="00000003" w14:textId="77777777" w:rsidR="00441ED4" w:rsidRDefault="00292442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бакалавриата</w:t>
      </w:r>
    </w:p>
    <w:p w14:paraId="00000005" w14:textId="77777777" w:rsidR="00441ED4" w:rsidRDefault="00292442">
      <w:pP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ТвГУ</w:t>
      </w:r>
      <w:proofErr w:type="spellEnd"/>
      <w:r>
        <w:rPr>
          <w:i/>
          <w:color w:val="000000"/>
        </w:rPr>
        <w:t>, химико-технологический факультет, Тверь, Россия</w:t>
      </w:r>
    </w:p>
    <w:p w14:paraId="00000008" w14:textId="77777777" w:rsidR="00441ED4" w:rsidRDefault="00292442">
      <w:pP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  <w:lang w:val="en-US"/>
        </w:rPr>
        <w:t xml:space="preserve">E-mail: </w:t>
      </w:r>
      <w:hyperlink r:id="rId9" w:history="1">
        <w:r>
          <w:rPr>
            <w:rStyle w:val="a3"/>
            <w:i/>
            <w:lang w:val="en-US"/>
          </w:rPr>
          <w:t>yoonji.min19@yandex.ru</w:t>
        </w:r>
      </w:hyperlink>
    </w:p>
    <w:p w14:paraId="0A0AF163" w14:textId="77777777" w:rsidR="00441ED4" w:rsidRDefault="00292442">
      <w:pPr>
        <w:shd w:val="clear" w:color="auto" w:fill="FFFFFF"/>
        <w:ind w:firstLine="397"/>
        <w:jc w:val="both"/>
        <w:rPr>
          <w:color w:val="000000"/>
        </w:rPr>
      </w:pPr>
      <w:bookmarkStart w:id="0" w:name="OLE_LINK3"/>
      <w:r>
        <w:rPr>
          <w:color w:val="000000"/>
        </w:rPr>
        <w:t>Селен (</w:t>
      </w:r>
      <w:proofErr w:type="spellStart"/>
      <w:r>
        <w:rPr>
          <w:color w:val="000000"/>
        </w:rPr>
        <w:t>Se</w:t>
      </w:r>
      <w:proofErr w:type="spellEnd"/>
      <w:r>
        <w:rPr>
          <w:color w:val="000000"/>
        </w:rPr>
        <w:t xml:space="preserve">) относится к числу важнейших для жизнедеятельности человека и животных микроэлементов, однако его биологическая роль характеризуется двойственностью: диапазон между физиологически необходимой и токсичной концентрациями крайне узок. Дефицит селена приводит к тяжелым патологиям, в то время как его избыток вызывает интоксикацию организма — </w:t>
      </w:r>
      <w:proofErr w:type="spellStart"/>
      <w:r>
        <w:rPr>
          <w:color w:val="000000"/>
        </w:rPr>
        <w:t>селеноз</w:t>
      </w:r>
      <w:proofErr w:type="spellEnd"/>
      <w:r>
        <w:rPr>
          <w:color w:val="000000"/>
        </w:rPr>
        <w:t>. В связи с этим, контроль содержания селена в объектах окружающей среды, пищевых продуктах, биологических средах и сырьевых материалах является актуальной задачей аналитической химии.</w:t>
      </w:r>
    </w:p>
    <w:p w14:paraId="35F4C898" w14:textId="21AA948D" w:rsidR="00441ED4" w:rsidRDefault="00292442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Для количественного анализа селена в настоящее время применяется широкий арсенал инструментальных методов, включая атомно-эмиссионную и атомно-абсорбционную спектрометрию, масс-спектрометрию,</w:t>
      </w:r>
      <w:r w:rsidR="004D4625" w:rsidRPr="004D4625">
        <w:rPr>
          <w:color w:val="000000"/>
        </w:rPr>
        <w:t xml:space="preserve"> </w:t>
      </w:r>
      <w:proofErr w:type="spellStart"/>
      <w:r>
        <w:rPr>
          <w:color w:val="000000"/>
        </w:rPr>
        <w:t>флуориметрию</w:t>
      </w:r>
      <w:proofErr w:type="spellEnd"/>
      <w:r>
        <w:rPr>
          <w:color w:val="000000"/>
        </w:rPr>
        <w:t xml:space="preserve"> и электрохимические методы, однако, на фоне высокотехнологичных и дорогостоящих методов, </w:t>
      </w:r>
      <w:proofErr w:type="spellStart"/>
      <w:r>
        <w:rPr>
          <w:color w:val="000000"/>
        </w:rPr>
        <w:t>спектрофотометрия</w:t>
      </w:r>
      <w:proofErr w:type="spellEnd"/>
      <w:r>
        <w:rPr>
          <w:color w:val="000000"/>
        </w:rPr>
        <w:t xml:space="preserve"> сохраняет прочные позиции благодаря своей простоте, доступности оборудования, </w:t>
      </w:r>
      <w:proofErr w:type="spellStart"/>
      <w:r>
        <w:rPr>
          <w:color w:val="000000"/>
        </w:rPr>
        <w:t>экспрессности</w:t>
      </w:r>
      <w:proofErr w:type="spellEnd"/>
      <w:r>
        <w:rPr>
          <w:color w:val="000000"/>
        </w:rPr>
        <w:t xml:space="preserve"> и достаточной чувствительности для решения многих практических задач. Особенно это актуально для рутинных лабораторных анализов, где не требуется предельно низких пределов обнаружения</w:t>
      </w:r>
      <w:r w:rsidR="0028349C">
        <w:rPr>
          <w:color w:val="000000"/>
        </w:rPr>
        <w:t xml:space="preserve"> </w:t>
      </w:r>
      <w:r w:rsidR="0028349C" w:rsidRPr="0028349C">
        <w:rPr>
          <w:color w:val="000000"/>
        </w:rPr>
        <w:t>[1]</w:t>
      </w:r>
      <w:r>
        <w:rPr>
          <w:color w:val="000000"/>
        </w:rPr>
        <w:t>.</w:t>
      </w:r>
    </w:p>
    <w:p w14:paraId="32A75479" w14:textId="61A7E46F" w:rsidR="004D4625" w:rsidRDefault="003B05DA" w:rsidP="004D4625">
      <w:pPr>
        <w:shd w:val="clear" w:color="auto" w:fill="FFFFFF"/>
        <w:ind w:firstLine="397"/>
        <w:jc w:val="both"/>
        <w:rPr>
          <w:color w:val="000000"/>
        </w:rPr>
      </w:pPr>
      <w:r w:rsidRPr="003B05DA">
        <w:rPr>
          <w:color w:val="000000"/>
        </w:rPr>
        <w:t>Для спектрофотометрического анализа п</w:t>
      </w:r>
      <w:r w:rsidR="00292442" w:rsidRPr="003B05DA">
        <w:rPr>
          <w:color w:val="000000"/>
        </w:rPr>
        <w:t>одгота</w:t>
      </w:r>
      <w:bookmarkStart w:id="1" w:name="_GoBack"/>
      <w:bookmarkEnd w:id="1"/>
      <w:r w:rsidR="00292442" w:rsidRPr="003B05DA">
        <w:rPr>
          <w:color w:val="000000"/>
        </w:rPr>
        <w:t xml:space="preserve">вливали пять рабочих растворов </w:t>
      </w:r>
      <w:r w:rsidR="00292442" w:rsidRPr="003B05DA">
        <w:rPr>
          <w:color w:val="000000"/>
          <w:lang w:val="en-US"/>
        </w:rPr>
        <w:t>Se</w:t>
      </w:r>
      <w:r w:rsidRPr="003B05DA">
        <w:rPr>
          <w:color w:val="000000"/>
        </w:rPr>
        <w:t xml:space="preserve"> (IV)</w:t>
      </w:r>
      <w:r w:rsidR="00292442" w:rsidRPr="003B05DA">
        <w:rPr>
          <w:color w:val="000000"/>
        </w:rPr>
        <w:t xml:space="preserve"> в диапазоне концентраций от 20 до 200 </w:t>
      </w:r>
      <w:proofErr w:type="spellStart"/>
      <w:r w:rsidR="00292442" w:rsidRPr="003B05DA">
        <w:rPr>
          <w:color w:val="000000"/>
        </w:rPr>
        <w:t>мкМ</w:t>
      </w:r>
      <w:proofErr w:type="spellEnd"/>
      <w:r w:rsidR="00292442" w:rsidRPr="003B05DA">
        <w:rPr>
          <w:color w:val="000000"/>
        </w:rPr>
        <w:t>,</w:t>
      </w:r>
      <w:r>
        <w:rPr>
          <w:color w:val="000000"/>
        </w:rPr>
        <w:t xml:space="preserve"> </w:t>
      </w:r>
      <w:r w:rsidR="00292442">
        <w:rPr>
          <w:color w:val="000000"/>
        </w:rPr>
        <w:t>к полученным растворам добавляли 1 мл 1 М соляной кислоты, 30 мл дистиллированной воды и 10 мл 1% иодида калия, оставляли пробы в темноте на 10 минут и приливали 3 мл 1% раствора крахмала. Доводили растворы дистиллированной</w:t>
      </w:r>
      <w:r w:rsidR="00CE73A3">
        <w:rPr>
          <w:color w:val="000000"/>
        </w:rPr>
        <w:t xml:space="preserve"> водой</w:t>
      </w:r>
      <w:r w:rsidR="00292442">
        <w:rPr>
          <w:color w:val="000000"/>
        </w:rPr>
        <w:t xml:space="preserve"> до метки и измеряли их поглощение на спектрофотометре. </w:t>
      </w:r>
    </w:p>
    <w:p w14:paraId="675B9288" w14:textId="77777777" w:rsidR="004D4625" w:rsidRPr="004D4625" w:rsidRDefault="003B05DA" w:rsidP="004D4625">
      <w:pPr>
        <w:shd w:val="clear" w:color="auto" w:fill="FFFFFF"/>
        <w:ind w:firstLine="397"/>
        <w:jc w:val="both"/>
        <w:rPr>
          <w:color w:val="000000"/>
        </w:rPr>
      </w:pPr>
      <w:r w:rsidRPr="004D4625">
        <w:rPr>
          <w:color w:val="000000"/>
        </w:rPr>
        <w:t xml:space="preserve">Химизм процесса основан на окислительной способности </w:t>
      </w:r>
      <w:r w:rsidRPr="004D4625">
        <w:rPr>
          <w:color w:val="000000"/>
          <w:lang w:val="en-US"/>
        </w:rPr>
        <w:t>Se</w:t>
      </w:r>
      <w:r w:rsidRPr="004D4625">
        <w:rPr>
          <w:color w:val="000000"/>
        </w:rPr>
        <w:t xml:space="preserve"> </w:t>
      </w:r>
      <w:bookmarkStart w:id="2" w:name="_Hlk223302762"/>
      <w:r w:rsidRPr="004D4625">
        <w:rPr>
          <w:color w:val="000000"/>
        </w:rPr>
        <w:t>(IV)</w:t>
      </w:r>
      <w:bookmarkEnd w:id="2"/>
      <w:r w:rsidRPr="004D4625">
        <w:rPr>
          <w:color w:val="000000"/>
        </w:rPr>
        <w:t xml:space="preserve"> и базируется на двух последовательных реакциях</w:t>
      </w:r>
      <w:r w:rsidR="004D4625" w:rsidRPr="004D4625">
        <w:rPr>
          <w:color w:val="000000"/>
        </w:rPr>
        <w:t>:</w:t>
      </w:r>
    </w:p>
    <w:p w14:paraId="46F5729B" w14:textId="19B25BCA" w:rsidR="004D4625" w:rsidRPr="004D4625" w:rsidRDefault="004D4625" w:rsidP="004D4625">
      <w:pPr>
        <w:shd w:val="clear" w:color="auto" w:fill="FFFFFF"/>
        <w:ind w:firstLine="397"/>
        <w:jc w:val="both"/>
        <w:rPr>
          <w:color w:val="000000"/>
        </w:rPr>
      </w:pPr>
      <w:r w:rsidRPr="004D4625">
        <w:rPr>
          <w:color w:val="000000"/>
        </w:rPr>
        <w:t>1.</w:t>
      </w:r>
      <w:r w:rsidR="0028349C">
        <w:rPr>
          <w:color w:val="000000"/>
        </w:rPr>
        <w:t xml:space="preserve"> </w:t>
      </w:r>
      <w:r w:rsidRPr="004D4625">
        <w:rPr>
          <w:color w:val="000000"/>
        </w:rPr>
        <w:t>В кислой среде селенит-ион (SeO</w:t>
      </w:r>
      <w:r w:rsidRPr="004D4625">
        <w:rPr>
          <w:color w:val="000000"/>
          <w:vertAlign w:val="subscript"/>
        </w:rPr>
        <w:t>3</w:t>
      </w:r>
      <w:r w:rsidRPr="004D4625">
        <w:rPr>
          <w:color w:val="000000"/>
          <w:vertAlign w:val="superscript"/>
        </w:rPr>
        <w:t>2−</w:t>
      </w:r>
      <w:r w:rsidRPr="004D4625">
        <w:rPr>
          <w:color w:val="000000"/>
        </w:rPr>
        <w:t>) окисляет иодид-ионы (I</w:t>
      </w:r>
      <w:r w:rsidRPr="004D4625">
        <w:rPr>
          <w:color w:val="000000"/>
          <w:vertAlign w:val="superscript"/>
        </w:rPr>
        <w:t>−</w:t>
      </w:r>
      <w:r w:rsidRPr="004D4625">
        <w:rPr>
          <w:color w:val="000000"/>
        </w:rPr>
        <w:t>) до свободного молекулярного иода (I</w:t>
      </w:r>
      <w:r w:rsidRPr="004D4625">
        <w:rPr>
          <w:color w:val="000000"/>
          <w:vertAlign w:val="subscript"/>
        </w:rPr>
        <w:t>2</w:t>
      </w:r>
      <w:r w:rsidRPr="004D4625">
        <w:rPr>
          <w:color w:val="000000"/>
        </w:rPr>
        <w:t>). Сам селен при этом восстанавливается до элементарного состояния. Суммарное уравнение реакции выглядит следующим образом:</w:t>
      </w:r>
    </w:p>
    <w:p w14:paraId="7BFDEC29" w14:textId="4B56D218" w:rsidR="004D4625" w:rsidRPr="004D4625" w:rsidRDefault="0083276E" w:rsidP="004D4625">
      <w:pPr>
        <w:shd w:val="clear" w:color="auto" w:fill="FFFFFF"/>
        <w:ind w:firstLine="397"/>
        <w:jc w:val="both"/>
        <w:rPr>
          <w:color w:val="00000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  <w:color w:val="000000"/>
                </w:rPr>
                <m:t>2</m:t>
              </m:r>
            </m:sub>
          </m:sSub>
          <m:r>
            <w:rPr>
              <w:rFonts w:ascii="Cambria Math" w:hAnsi="Cambria Math"/>
              <w:color w:val="000000"/>
            </w:rPr>
            <m:t>Se</m:t>
          </m:r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O</m:t>
              </m:r>
            </m:e>
            <m:sub>
              <m:r>
                <w:rPr>
                  <w:rFonts w:ascii="Cambria Math" w:hAnsi="Cambria Math"/>
                  <w:color w:val="000000"/>
                </w:rPr>
                <m:t>3</m:t>
              </m:r>
            </m:sub>
          </m:sSub>
          <m:r>
            <w:rPr>
              <w:rFonts w:ascii="Cambria Math" w:hAnsi="Cambria Math"/>
              <w:color w:val="000000"/>
            </w:rPr>
            <m:t>+4KI+4HCl→Se↓+2</m:t>
          </m:r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I</m:t>
              </m:r>
            </m:e>
            <m:sub>
              <m:r>
                <w:rPr>
                  <w:rFonts w:ascii="Cambria Math" w:hAnsi="Cambria Math"/>
                  <w:color w:val="000000"/>
                </w:rPr>
                <m:t>2</m:t>
              </m:r>
            </m:sub>
          </m:sSub>
          <m:r>
            <w:rPr>
              <w:rFonts w:ascii="Cambria Math" w:hAnsi="Cambria Math"/>
              <w:color w:val="000000"/>
            </w:rPr>
            <m:t>+4KCl+3</m:t>
          </m:r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H</m:t>
              </m:r>
            </m:e>
            <m:sub>
              <m:r>
                <w:rPr>
                  <w:rFonts w:ascii="Cambria Math" w:hAnsi="Cambria Math"/>
                  <w:color w:val="000000"/>
                </w:rPr>
                <m:t>2</m:t>
              </m:r>
            </m:sub>
          </m:sSub>
          <m:r>
            <w:rPr>
              <w:rFonts w:ascii="Cambria Math" w:hAnsi="Cambria Math"/>
              <w:color w:val="000000"/>
            </w:rPr>
            <m:t>O</m:t>
          </m:r>
        </m:oMath>
      </m:oMathPara>
    </w:p>
    <w:p w14:paraId="420F4181" w14:textId="779E2C9B" w:rsidR="004D4625" w:rsidRPr="004D4625" w:rsidRDefault="004D4625" w:rsidP="004D4625">
      <w:pPr>
        <w:shd w:val="clear" w:color="auto" w:fill="FFFFFF"/>
        <w:ind w:firstLine="397"/>
        <w:jc w:val="both"/>
        <w:rPr>
          <w:color w:val="000000"/>
        </w:rPr>
      </w:pPr>
      <w:r w:rsidRPr="004D4625">
        <w:rPr>
          <w:color w:val="000000"/>
        </w:rPr>
        <w:t>2.</w:t>
      </w:r>
      <w:r w:rsidR="0028349C">
        <w:rPr>
          <w:color w:val="000000"/>
        </w:rPr>
        <w:t xml:space="preserve"> </w:t>
      </w:r>
      <w:r w:rsidRPr="004D4625">
        <w:rPr>
          <w:color w:val="000000"/>
        </w:rPr>
        <w:t xml:space="preserve">Выделившийся иод взаимодействует с крахмалом, который присутствует в реакционной смеси. </w:t>
      </w:r>
      <w:r w:rsidR="00AE65D7">
        <w:rPr>
          <w:color w:val="000000"/>
        </w:rPr>
        <w:t xml:space="preserve">Образуется комплекс, который </w:t>
      </w:r>
      <w:r w:rsidRPr="004D4625">
        <w:rPr>
          <w:color w:val="000000"/>
        </w:rPr>
        <w:t>имеет интенсивную синюю окраску.</w:t>
      </w:r>
    </w:p>
    <w:p w14:paraId="6D4E2003" w14:textId="273306BD" w:rsidR="00AE65D7" w:rsidRDefault="0083276E">
      <w:pPr>
        <w:shd w:val="clear" w:color="auto" w:fill="FFFFFF"/>
        <w:ind w:firstLine="397"/>
        <w:jc w:val="both"/>
        <w:rPr>
          <w:color w:val="00000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I</m:t>
              </m:r>
            </m:e>
            <m:sub>
              <m:r>
                <w:rPr>
                  <w:rFonts w:ascii="Cambria Math" w:hAnsi="Cambria Math"/>
                  <w:color w:val="000000"/>
                </w:rPr>
                <m:t>2</m:t>
              </m:r>
            </m:sub>
          </m:sSub>
          <m:r>
            <w:rPr>
              <w:rFonts w:ascii="Cambria Math" w:hAnsi="Cambria Math"/>
              <w:color w:val="000000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6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10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5</m:t>
                  </m:r>
                </m:sub>
              </m:sSub>
              <m:r>
                <w:rPr>
                  <w:rFonts w:ascii="Cambria Math" w:hAnsi="Cambria Math"/>
                  <w:color w:val="000000"/>
                </w:rPr>
                <m:t>)</m:t>
              </m:r>
            </m:e>
            <m:sub>
              <m:r>
                <w:rPr>
                  <w:rFonts w:ascii="Cambria Math" w:hAnsi="Cambria Math"/>
                  <w:color w:val="000000"/>
                </w:rPr>
                <m:t>n</m:t>
              </m:r>
            </m:sub>
          </m:sSub>
          <m:r>
            <w:rPr>
              <w:rFonts w:ascii="Cambria Math" w:hAnsi="Cambria Math"/>
              <w:color w:val="000000"/>
            </w:rPr>
            <m:t>→[</m:t>
          </m:r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val="en-US"/>
                </w:rPr>
                <m:t>I</m:t>
              </m:r>
            </m:e>
            <m:sub>
              <m:r>
                <w:rPr>
                  <w:rFonts w:ascii="Cambria Math" w:hAnsi="Cambria Math"/>
                  <w:color w:val="000000"/>
                </w:rPr>
                <m:t>2</m:t>
              </m:r>
            </m:sub>
          </m:sSub>
          <m:r>
            <w:rPr>
              <w:rFonts w:ascii="Cambria Math" w:hAnsi="Cambria Math"/>
              <w:color w:val="000000"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6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10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5</m:t>
                  </m:r>
                </m:sub>
              </m:sSub>
              <m:r>
                <w:rPr>
                  <w:rFonts w:ascii="Cambria Math" w:hAnsi="Cambria Math"/>
                  <w:color w:val="000000"/>
                </w:rPr>
                <m:t>)</m:t>
              </m:r>
            </m:e>
            <m:sub>
              <m:r>
                <w:rPr>
                  <w:rFonts w:ascii="Cambria Math" w:hAnsi="Cambria Math"/>
                  <w:color w:val="000000"/>
                </w:rPr>
                <m:t>n</m:t>
              </m:r>
            </m:sub>
          </m:sSub>
          <m:r>
            <w:rPr>
              <w:rFonts w:ascii="Cambria Math" w:hAnsi="Cambria Math"/>
              <w:color w:val="000000"/>
            </w:rPr>
            <m:t>]</m:t>
          </m:r>
        </m:oMath>
      </m:oMathPara>
    </w:p>
    <w:p w14:paraId="768962D8" w14:textId="4CA83D8D" w:rsidR="003B05DA" w:rsidRPr="003B05DA" w:rsidRDefault="004D4625">
      <w:pPr>
        <w:shd w:val="clear" w:color="auto" w:fill="FFFFFF"/>
        <w:ind w:firstLine="397"/>
        <w:jc w:val="both"/>
        <w:rPr>
          <w:color w:val="000000"/>
        </w:rPr>
      </w:pPr>
      <w:r w:rsidRPr="004D4625">
        <w:rPr>
          <w:color w:val="000000"/>
        </w:rPr>
        <w:t xml:space="preserve">Таким образом, интенсивность </w:t>
      </w:r>
      <w:proofErr w:type="gramStart"/>
      <w:r w:rsidRPr="004D4625">
        <w:rPr>
          <w:color w:val="000000"/>
        </w:rPr>
        <w:t>синей окраски конечного раствора пропорциональна</w:t>
      </w:r>
      <w:proofErr w:type="gramEnd"/>
      <w:r w:rsidRPr="004D4625">
        <w:rPr>
          <w:color w:val="000000"/>
        </w:rPr>
        <w:t xml:space="preserve"> количеству выделившегося иода и, следовательно, количеству селена в исходной пробе.</w:t>
      </w:r>
    </w:p>
    <w:p w14:paraId="5AE471EB" w14:textId="77777777" w:rsidR="00441ED4" w:rsidRDefault="00292442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 результатам опыта построили </w:t>
      </w:r>
      <w:proofErr w:type="spellStart"/>
      <w:r>
        <w:rPr>
          <w:color w:val="000000"/>
        </w:rPr>
        <w:t>градуировочный</w:t>
      </w:r>
      <w:proofErr w:type="spellEnd"/>
      <w:r>
        <w:rPr>
          <w:color w:val="000000"/>
        </w:rPr>
        <w:t xml:space="preserve"> график зависимости интенсивности поглощения растворов от концентрации </w:t>
      </w:r>
      <w:r>
        <w:rPr>
          <w:color w:val="000000"/>
          <w:lang w:val="en-US"/>
        </w:rPr>
        <w:t>Se</w:t>
      </w:r>
      <w:r>
        <w:rPr>
          <w:color w:val="000000"/>
        </w:rPr>
        <w:t xml:space="preserve">. Экспериментально определили, что максимум длины волны поглощения комплекса крахмала с йодом наблюдался при λ = 600 </w:t>
      </w:r>
      <w:proofErr w:type="spellStart"/>
      <w:r>
        <w:rPr>
          <w:color w:val="000000"/>
        </w:rPr>
        <w:t>нм</w:t>
      </w:r>
      <w:proofErr w:type="spellEnd"/>
      <w:r>
        <w:rPr>
          <w:color w:val="000000"/>
        </w:rPr>
        <w:t xml:space="preserve">. Было установлено, что оптическая плотность стандартных растворов линейно зависит от концентрации </w:t>
      </w:r>
      <w:r>
        <w:rPr>
          <w:color w:val="000000"/>
          <w:lang w:val="en-US"/>
        </w:rPr>
        <w:t>S</w:t>
      </w:r>
      <w:r>
        <w:rPr>
          <w:color w:val="000000"/>
        </w:rPr>
        <w:t>е, что позволяет использовать данную методику для определения содержания этого элемента в пробах в заданном концентрационном диапазоне.</w:t>
      </w:r>
    </w:p>
    <w:p w14:paraId="3BA41AF2" w14:textId="77777777" w:rsidR="0028349C" w:rsidRDefault="00292442" w:rsidP="0028349C">
      <w:pPr>
        <w:shd w:val="clear" w:color="auto" w:fill="FFFFFF"/>
        <w:ind w:firstLine="397"/>
        <w:jc w:val="both"/>
      </w:pPr>
      <w:r>
        <w:rPr>
          <w:color w:val="000000"/>
        </w:rPr>
        <w:t xml:space="preserve">Представленная методика позволяет установить содержание </w:t>
      </w:r>
      <w:r>
        <w:rPr>
          <w:color w:val="000000"/>
          <w:lang w:val="en-US"/>
        </w:rPr>
        <w:t>Se</w:t>
      </w:r>
      <w:r>
        <w:rPr>
          <w:color w:val="000000"/>
        </w:rPr>
        <w:t xml:space="preserve"> при помощи распространенных реактивов, с использованием доступного оборудования без значительных трудозатра</w:t>
      </w:r>
      <w:bookmarkEnd w:id="0"/>
      <w:r>
        <w:rPr>
          <w:color w:val="000000"/>
        </w:rPr>
        <w:t>т.</w:t>
      </w:r>
      <w:r w:rsidR="0028349C" w:rsidRPr="0028349C">
        <w:t xml:space="preserve"> </w:t>
      </w:r>
    </w:p>
    <w:p w14:paraId="6A30F718" w14:textId="01086F57" w:rsidR="0028349C" w:rsidRPr="0028349C" w:rsidRDefault="0028349C" w:rsidP="0028349C">
      <w:pPr>
        <w:shd w:val="clear" w:color="auto" w:fill="FFFFFF"/>
        <w:ind w:firstLine="397"/>
        <w:jc w:val="center"/>
      </w:pPr>
      <w:r>
        <w:rPr>
          <w:b/>
          <w:bCs/>
        </w:rPr>
        <w:t>Литература</w:t>
      </w:r>
    </w:p>
    <w:p w14:paraId="470F287C" w14:textId="2811B3F9" w:rsidR="0028349C" w:rsidRPr="0028349C" w:rsidRDefault="0028349C" w:rsidP="0028349C">
      <w:pPr>
        <w:shd w:val="clear" w:color="auto" w:fill="FFFFFF"/>
        <w:ind w:firstLine="397"/>
        <w:jc w:val="both"/>
      </w:pPr>
      <w:r>
        <w:rPr>
          <w:color w:val="000000"/>
        </w:rPr>
        <w:t xml:space="preserve">1. </w:t>
      </w:r>
      <w:r w:rsidRPr="0028349C">
        <w:rPr>
          <w:color w:val="000000"/>
        </w:rPr>
        <w:t xml:space="preserve">Иванцов Е.Н., Торопов Л.И., </w:t>
      </w:r>
      <w:proofErr w:type="spellStart"/>
      <w:r w:rsidRPr="0028349C">
        <w:rPr>
          <w:color w:val="000000"/>
        </w:rPr>
        <w:t>Дёгнев</w:t>
      </w:r>
      <w:proofErr w:type="spellEnd"/>
      <w:r w:rsidRPr="0028349C">
        <w:rPr>
          <w:color w:val="000000"/>
        </w:rPr>
        <w:t xml:space="preserve"> М.И. Селен и окружающая среда, методы его выделения и определения // Вестник Пермского университета. Серия «Химия». – 2017. – Т. 7, </w:t>
      </w:r>
      <w:proofErr w:type="spellStart"/>
      <w:r w:rsidRPr="0028349C">
        <w:rPr>
          <w:color w:val="000000"/>
        </w:rPr>
        <w:t>вып</w:t>
      </w:r>
      <w:proofErr w:type="spellEnd"/>
      <w:r w:rsidRPr="0028349C">
        <w:rPr>
          <w:color w:val="000000"/>
        </w:rPr>
        <w:t>. 3. – С. 343–355.</w:t>
      </w:r>
    </w:p>
    <w:sectPr w:rsidR="0028349C" w:rsidRPr="0028349C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B06554" w14:textId="77777777" w:rsidR="0083276E" w:rsidRDefault="0083276E" w:rsidP="00AE65D7">
      <w:r>
        <w:separator/>
      </w:r>
    </w:p>
  </w:endnote>
  <w:endnote w:type="continuationSeparator" w:id="0">
    <w:p w14:paraId="7572A16F" w14:textId="77777777" w:rsidR="0083276E" w:rsidRDefault="0083276E" w:rsidP="00AE6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663C2B" w14:textId="77777777" w:rsidR="0083276E" w:rsidRDefault="0083276E" w:rsidP="00AE65D7">
      <w:r>
        <w:separator/>
      </w:r>
    </w:p>
  </w:footnote>
  <w:footnote w:type="continuationSeparator" w:id="0">
    <w:p w14:paraId="5482859C" w14:textId="77777777" w:rsidR="0083276E" w:rsidRDefault="0083276E" w:rsidP="00AE6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E6DFF"/>
    <w:multiLevelType w:val="multilevel"/>
    <w:tmpl w:val="2B244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C27B5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5266F"/>
    <w:rsid w:val="00271C4B"/>
    <w:rsid w:val="0028349C"/>
    <w:rsid w:val="00286E3D"/>
    <w:rsid w:val="00292442"/>
    <w:rsid w:val="002B1CD0"/>
    <w:rsid w:val="0031361E"/>
    <w:rsid w:val="00340025"/>
    <w:rsid w:val="003443C8"/>
    <w:rsid w:val="00344930"/>
    <w:rsid w:val="00367A1D"/>
    <w:rsid w:val="00373E2D"/>
    <w:rsid w:val="00391C38"/>
    <w:rsid w:val="003B05DA"/>
    <w:rsid w:val="003B76D6"/>
    <w:rsid w:val="003D09AD"/>
    <w:rsid w:val="003E2601"/>
    <w:rsid w:val="003F4E6B"/>
    <w:rsid w:val="00441ED4"/>
    <w:rsid w:val="00477387"/>
    <w:rsid w:val="004A26A3"/>
    <w:rsid w:val="004D4625"/>
    <w:rsid w:val="004F0EDF"/>
    <w:rsid w:val="00522BF1"/>
    <w:rsid w:val="005414B2"/>
    <w:rsid w:val="00590166"/>
    <w:rsid w:val="005B07E6"/>
    <w:rsid w:val="005D022B"/>
    <w:rsid w:val="005E5BE9"/>
    <w:rsid w:val="00665279"/>
    <w:rsid w:val="0069427D"/>
    <w:rsid w:val="006C661F"/>
    <w:rsid w:val="006E6F8E"/>
    <w:rsid w:val="006F7A19"/>
    <w:rsid w:val="00705378"/>
    <w:rsid w:val="007213E1"/>
    <w:rsid w:val="00775389"/>
    <w:rsid w:val="00797838"/>
    <w:rsid w:val="007C36D8"/>
    <w:rsid w:val="007F2744"/>
    <w:rsid w:val="0083276E"/>
    <w:rsid w:val="008434F0"/>
    <w:rsid w:val="008462C8"/>
    <w:rsid w:val="008931BE"/>
    <w:rsid w:val="008971B5"/>
    <w:rsid w:val="008C67E3"/>
    <w:rsid w:val="008E1BF5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C7CED"/>
    <w:rsid w:val="00AD7380"/>
    <w:rsid w:val="00AE65D7"/>
    <w:rsid w:val="00BF36F8"/>
    <w:rsid w:val="00BF4622"/>
    <w:rsid w:val="00C327A7"/>
    <w:rsid w:val="00C36346"/>
    <w:rsid w:val="00C844E2"/>
    <w:rsid w:val="00CB3F16"/>
    <w:rsid w:val="00CD00B1"/>
    <w:rsid w:val="00CE73A3"/>
    <w:rsid w:val="00D22306"/>
    <w:rsid w:val="00D37D84"/>
    <w:rsid w:val="00D42542"/>
    <w:rsid w:val="00D8121C"/>
    <w:rsid w:val="00DC6689"/>
    <w:rsid w:val="00DD47C4"/>
    <w:rsid w:val="00E22189"/>
    <w:rsid w:val="00E74069"/>
    <w:rsid w:val="00E81D35"/>
    <w:rsid w:val="00EB1F49"/>
    <w:rsid w:val="00F55054"/>
    <w:rsid w:val="00F865B3"/>
    <w:rsid w:val="00FA2140"/>
    <w:rsid w:val="00FA708C"/>
    <w:rsid w:val="00FB1509"/>
    <w:rsid w:val="00FF1903"/>
    <w:rsid w:val="2609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0D9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basedOn w:val="a0"/>
    <w:link w:val="a6"/>
    <w:uiPriority w:val="34"/>
    <w:locked/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No Spacing"/>
    <w:uiPriority w:val="1"/>
    <w:qFormat/>
    <w:rPr>
      <w:rFonts w:cs="Times New Roman"/>
      <w:sz w:val="22"/>
      <w:szCs w:val="22"/>
      <w:lang w:val="en-US" w:eastAsia="en-US" w:bidi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">
    <w:name w:val="Рецензия1"/>
    <w:hidden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E65D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65D7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E65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E65D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E73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73A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basedOn w:val="a0"/>
    <w:link w:val="a6"/>
    <w:uiPriority w:val="34"/>
    <w:locked/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No Spacing"/>
    <w:uiPriority w:val="1"/>
    <w:qFormat/>
    <w:rPr>
      <w:rFonts w:cs="Times New Roman"/>
      <w:sz w:val="22"/>
      <w:szCs w:val="22"/>
      <w:lang w:val="en-US" w:eastAsia="en-US" w:bidi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">
    <w:name w:val="Рецензия1"/>
    <w:hidden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E65D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65D7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E65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E65D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E73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73A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0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yoonji.min19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282801-6624-4C2F-AC06-887914F88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manager</cp:lastModifiedBy>
  <cp:revision>2</cp:revision>
  <cp:lastPrinted>2026-01-28T14:24:00Z</cp:lastPrinted>
  <dcterms:created xsi:type="dcterms:W3CDTF">2026-03-02T16:55:00Z</dcterms:created>
  <dcterms:modified xsi:type="dcterms:W3CDTF">2026-03-02T16:55:00Z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1049-12.2.0.23196</vt:lpwstr>
  </property>
  <property fmtid="{D5CDD505-2E9C-101B-9397-08002B2CF9AE}" pid="26" name="ICV">
    <vt:lpwstr>D5E56D9129A246C8BFA6C337ED699833_13</vt:lpwstr>
  </property>
</Properties>
</file>