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F485" w14:textId="77777777" w:rsidR="005728E7" w:rsidRPr="005728E7" w:rsidRDefault="0063324B" w:rsidP="005728E7">
      <w:pPr>
        <w:pStyle w:val="TitleArticle"/>
        <w:spacing w:before="0" w:after="0" w:line="240" w:lineRule="auto"/>
        <w:rPr>
          <w:bCs/>
          <w:i/>
          <w:iCs/>
          <w:caps w:val="0"/>
          <w:sz w:val="24"/>
          <w:szCs w:val="24"/>
        </w:rPr>
      </w:pPr>
      <w:r w:rsidRPr="0063324B">
        <w:rPr>
          <w:bCs/>
          <w:i/>
          <w:iCs/>
          <w:caps w:val="0"/>
          <w:sz w:val="24"/>
          <w:szCs w:val="24"/>
        </w:rPr>
        <w:t>Методика определения масс изотопов в кремниевом многослойном калориметре полного поглощения</w:t>
      </w:r>
    </w:p>
    <w:p w14:paraId="0E5E4627" w14:textId="77777777" w:rsidR="005728E7" w:rsidRPr="005728E7" w:rsidRDefault="0063324B" w:rsidP="005728E7">
      <w:pPr>
        <w:pStyle w:val="TitleArticle"/>
        <w:spacing w:before="0" w:after="0" w:line="240" w:lineRule="auto"/>
        <w:rPr>
          <w:i/>
          <w:iCs/>
          <w:caps w:val="0"/>
          <w:sz w:val="24"/>
          <w:szCs w:val="24"/>
        </w:rPr>
      </w:pPr>
      <w:r w:rsidRPr="005728E7">
        <w:rPr>
          <w:i/>
          <w:iCs/>
          <w:caps w:val="0"/>
          <w:sz w:val="24"/>
          <w:szCs w:val="24"/>
        </w:rPr>
        <w:t>Горбунов А.В.</w:t>
      </w:r>
    </w:p>
    <w:p w14:paraId="135DBA9F" w14:textId="70412611" w:rsidR="0063324B" w:rsidRPr="005728E7" w:rsidRDefault="0063324B" w:rsidP="005728E7">
      <w:pPr>
        <w:pStyle w:val="TitleArticle"/>
        <w:spacing w:before="0" w:after="0" w:line="240" w:lineRule="auto"/>
        <w:rPr>
          <w:b w:val="0"/>
          <w:i/>
          <w:iCs/>
          <w:caps w:val="0"/>
          <w:sz w:val="24"/>
          <w:szCs w:val="24"/>
        </w:rPr>
      </w:pPr>
      <w:r w:rsidRPr="005728E7">
        <w:rPr>
          <w:b w:val="0"/>
          <w:i/>
          <w:iCs/>
          <w:caps w:val="0"/>
          <w:sz w:val="24"/>
          <w:szCs w:val="24"/>
        </w:rPr>
        <w:t>аспирант</w:t>
      </w:r>
    </w:p>
    <w:p w14:paraId="7B44AFF6" w14:textId="77777777" w:rsidR="00B178D3" w:rsidRDefault="00B911DA" w:rsidP="00B178D3">
      <w:pPr>
        <w:pStyle w:val="Address"/>
        <w:spacing w:after="0"/>
      </w:pPr>
      <w:r w:rsidRPr="00952005">
        <w:t>Московский государственный университет имени М. В. Ломоносова, физический факультет, кафедра физики атомного ядра и квантовой теории столкновений Россия, Москва</w:t>
      </w:r>
    </w:p>
    <w:p w14:paraId="1F75ECBE" w14:textId="71E48608" w:rsidR="00B911DA" w:rsidRPr="00B178D3" w:rsidRDefault="00B178D3" w:rsidP="00B178D3">
      <w:pPr>
        <w:pStyle w:val="Address"/>
        <w:spacing w:after="0"/>
        <w:rPr>
          <w:sz w:val="24"/>
          <w:szCs w:val="24"/>
          <w:lang w:val="en-US"/>
        </w:rPr>
      </w:pPr>
      <w:r w:rsidRPr="00B178D3">
        <w:rPr>
          <w:iCs/>
          <w:sz w:val="24"/>
          <w:szCs w:val="24"/>
          <w:lang w:val="en-US"/>
        </w:rPr>
        <w:t>E–mail:</w:t>
      </w:r>
      <w:r w:rsidRPr="00B178D3">
        <w:rPr>
          <w:iCs/>
          <w:sz w:val="24"/>
          <w:szCs w:val="24"/>
          <w:lang w:val="en-US"/>
        </w:rPr>
        <w:t xml:space="preserve"> </w:t>
      </w:r>
      <w:r w:rsidR="00B911DA" w:rsidRPr="00B178D3">
        <w:rPr>
          <w:iCs/>
          <w:sz w:val="24"/>
          <w:szCs w:val="24"/>
          <w:lang w:val="en-US"/>
        </w:rPr>
        <w:t>gorbunov.av18@physics.msu.ru</w:t>
      </w:r>
    </w:p>
    <w:p w14:paraId="3ACB0489" w14:textId="77777777" w:rsidR="0061488B" w:rsidRDefault="00FD0462" w:rsidP="00B178D3">
      <w:pPr>
        <w:spacing w:line="240" w:lineRule="auto"/>
        <w:ind w:firstLine="397"/>
      </w:pPr>
      <w:r w:rsidRPr="00FD0462">
        <w:rPr>
          <w:rFonts w:ascii="Times New Roman" w:hAnsi="Times New Roman" w:cs="Times New Roman"/>
        </w:rPr>
        <w:t>На сегодняшний день в физике космических лучей возрастает актуальность задачи идентификации типа частиц зарегистрированных в потоке галактических космических лучей (ГКЛ). В особенности эта задача интересна при исследовании потока ядер в ГКЛ, где наблюдаемые особенности интегрального энергетического спектра (т.е. спектра всех типов ядер) невозможно корректно объяснить без подробного анализа спектров конкретных ядер.</w:t>
      </w:r>
      <w:r>
        <w:rPr>
          <w:rFonts w:ascii="Times New Roman" w:hAnsi="Times New Roman" w:cs="Times New Roman"/>
        </w:rPr>
        <w:t xml:space="preserve"> </w:t>
      </w:r>
      <w:r w:rsidRPr="00FD0462">
        <w:rPr>
          <w:rFonts w:ascii="Times New Roman" w:hAnsi="Times New Roman" w:cs="Times New Roman"/>
        </w:rPr>
        <w:t>При этом, основной интерес сейчас сосредоточен в области ядер с зарядом Z&gt;30, так как изотопный состав более легких ядер ГКЛ достаточно точно измерен экспериментом CRIS [</w:t>
      </w:r>
      <w:r w:rsidR="006C764C" w:rsidRPr="006C764C">
        <w:rPr>
          <w:rFonts w:ascii="Times New Roman" w:hAnsi="Times New Roman" w:cs="Times New Roman"/>
        </w:rPr>
        <w:t>1</w:t>
      </w:r>
      <w:r w:rsidRPr="00FD0462">
        <w:rPr>
          <w:rFonts w:ascii="Times New Roman" w:hAnsi="Times New Roman" w:cs="Times New Roman"/>
        </w:rPr>
        <w:t>].</w:t>
      </w:r>
      <w:r w:rsidR="001C3C41" w:rsidRPr="001C3C41">
        <w:t xml:space="preserve"> </w:t>
      </w:r>
    </w:p>
    <w:p w14:paraId="6BE6AA3D" w14:textId="7283867B" w:rsidR="009F105D" w:rsidRDefault="001C3C41" w:rsidP="00B178D3">
      <w:pPr>
        <w:spacing w:line="240" w:lineRule="auto"/>
        <w:ind w:firstLine="397"/>
        <w:rPr>
          <w:rFonts w:ascii="Times New Roman" w:hAnsi="Times New Roman" w:cs="Times New Roman"/>
        </w:rPr>
      </w:pPr>
      <w:r w:rsidRPr="001C3C41">
        <w:rPr>
          <w:rFonts w:ascii="Times New Roman" w:hAnsi="Times New Roman" w:cs="Times New Roman"/>
        </w:rPr>
        <w:t>Современные экспериментальные методы предлагают несколько вариантов решения задачи идентификации зарядового и изотопного состава ядер в ГКЛ</w:t>
      </w:r>
      <w:r w:rsidR="009573D6">
        <w:rPr>
          <w:rFonts w:ascii="Times New Roman" w:hAnsi="Times New Roman" w:cs="Times New Roman"/>
        </w:rPr>
        <w:t>. В данной работе используется методика</w:t>
      </w:r>
      <w:r w:rsidRPr="001C3C41">
        <w:rPr>
          <w:rFonts w:ascii="Times New Roman" w:hAnsi="Times New Roman" w:cs="Times New Roman"/>
        </w:rPr>
        <w:t xml:space="preserve"> ΔЕ-E телескопа</w:t>
      </w:r>
      <w:r w:rsidR="009573D6">
        <w:rPr>
          <w:rFonts w:ascii="Times New Roman" w:hAnsi="Times New Roman" w:cs="Times New Roman"/>
        </w:rPr>
        <w:t xml:space="preserve">, которая </w:t>
      </w:r>
      <w:r>
        <w:rPr>
          <w:rFonts w:ascii="Times New Roman" w:hAnsi="Times New Roman" w:cs="Times New Roman"/>
        </w:rPr>
        <w:t xml:space="preserve">была реализована в эксперименте </w:t>
      </w:r>
      <w:r>
        <w:rPr>
          <w:rFonts w:ascii="Times New Roman" w:hAnsi="Times New Roman" w:cs="Times New Roman"/>
          <w:lang w:val="en-US"/>
        </w:rPr>
        <w:t>CRIS</w:t>
      </w:r>
      <w:r w:rsidR="006C764C" w:rsidRPr="006C764C">
        <w:rPr>
          <w:rFonts w:ascii="Times New Roman" w:hAnsi="Times New Roman" w:cs="Times New Roman"/>
        </w:rPr>
        <w:t xml:space="preserve"> [2]</w:t>
      </w:r>
      <w:r w:rsidRPr="001C3C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планируется к реализации в разрабатываемом российском приборе НУКЛОН-2</w:t>
      </w:r>
      <w:r w:rsidR="006C764C" w:rsidRPr="006C764C">
        <w:rPr>
          <w:rFonts w:ascii="Times New Roman" w:hAnsi="Times New Roman" w:cs="Times New Roman"/>
        </w:rPr>
        <w:t xml:space="preserve"> [3]</w:t>
      </w:r>
      <w:r>
        <w:rPr>
          <w:rFonts w:ascii="Times New Roman" w:hAnsi="Times New Roman" w:cs="Times New Roman"/>
        </w:rPr>
        <w:t xml:space="preserve"> для регистрации ядер ГКЛ.</w:t>
      </w:r>
      <w:r w:rsidR="00104B79">
        <w:rPr>
          <w:rFonts w:ascii="Times New Roman" w:hAnsi="Times New Roman" w:cs="Times New Roman"/>
        </w:rPr>
        <w:t xml:space="preserve"> В данной работе </w:t>
      </w:r>
      <w:r w:rsidR="00104B79" w:rsidRPr="00104B79">
        <w:rPr>
          <w:rFonts w:ascii="Times New Roman" w:hAnsi="Times New Roman" w:cs="Times New Roman"/>
        </w:rPr>
        <w:t>представлена расчетная методика, позволяющая оценить возможности идентификации изотопного состава ядер ГКЛ с помощью многослойного ионизационного кремниевого калориметра в режиме полного поглощения в зависимости от толщины и количества слоев в калориметре.</w:t>
      </w:r>
    </w:p>
    <w:p w14:paraId="30620BC3" w14:textId="7DA4AF10" w:rsidR="00104B79" w:rsidRDefault="009573D6" w:rsidP="00B178D3">
      <w:pPr>
        <w:spacing w:line="240" w:lineRule="auto"/>
        <w:ind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104B79">
        <w:rPr>
          <w:rFonts w:ascii="Times New Roman" w:hAnsi="Times New Roman" w:cs="Times New Roman"/>
        </w:rPr>
        <w:t xml:space="preserve">ыло произведено моделирование детекторной установки </w:t>
      </w:r>
      <w:r w:rsidR="00CA4390">
        <w:rPr>
          <w:rFonts w:ascii="Times New Roman" w:hAnsi="Times New Roman" w:cs="Times New Roman"/>
        </w:rPr>
        <w:t xml:space="preserve">с использованием программного пакета </w:t>
      </w:r>
      <w:r w:rsidR="00CA4390">
        <w:rPr>
          <w:rFonts w:ascii="Times New Roman" w:hAnsi="Times New Roman" w:cs="Times New Roman"/>
          <w:lang w:val="en-US"/>
        </w:rPr>
        <w:t>GEANT</w:t>
      </w:r>
      <w:r w:rsidR="00CA4390" w:rsidRPr="00CA4390">
        <w:rPr>
          <w:rFonts w:ascii="Times New Roman" w:hAnsi="Times New Roman" w:cs="Times New Roman"/>
        </w:rPr>
        <w:t>4</w:t>
      </w:r>
      <w:r w:rsidR="00CA4390">
        <w:rPr>
          <w:rFonts w:ascii="Times New Roman" w:hAnsi="Times New Roman" w:cs="Times New Roman"/>
        </w:rPr>
        <w:t>. В рамках данной методики были определены оптимальные параметры количества и толщин детекторов для различных ядер, а также оценены границы применимости данной методики.</w:t>
      </w:r>
    </w:p>
    <w:p w14:paraId="041D2D0B" w14:textId="26B6E7EF" w:rsidR="00CA4390" w:rsidRPr="00DD0115" w:rsidRDefault="00CA4390" w:rsidP="00B178D3">
      <w:pPr>
        <w:spacing w:line="240" w:lineRule="auto"/>
        <w:ind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Предложенный метод определения масс изотопов ядер был опробован на экспериментальных данных на пучке ядер аргона </w:t>
      </w:r>
      <w:r w:rsidRPr="00CA439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Z</w:t>
      </w:r>
      <w:r w:rsidRPr="00CA4390">
        <w:rPr>
          <w:rFonts w:ascii="Times New Roman" w:hAnsi="Times New Roman" w:cs="Times New Roman"/>
        </w:rPr>
        <w:t xml:space="preserve">=18) </w:t>
      </w:r>
      <w:r>
        <w:rPr>
          <w:rFonts w:ascii="Times New Roman" w:hAnsi="Times New Roman" w:cs="Times New Roman"/>
        </w:rPr>
        <w:t>ускорителя НУКЛОТРОН (ОИЯИ) в 2018г</w:t>
      </w:r>
      <w:r w:rsidR="0061740B">
        <w:rPr>
          <w:rFonts w:ascii="Times New Roman" w:hAnsi="Times New Roman" w:cs="Times New Roman"/>
        </w:rPr>
        <w:t>., а также на экспериментальных данных</w:t>
      </w:r>
      <w:r w:rsidR="00B14F37">
        <w:rPr>
          <w:rFonts w:ascii="Times New Roman" w:hAnsi="Times New Roman" w:cs="Times New Roman"/>
        </w:rPr>
        <w:t xml:space="preserve"> </w:t>
      </w:r>
      <w:r w:rsidR="0061740B">
        <w:rPr>
          <w:rFonts w:ascii="Times New Roman" w:hAnsi="Times New Roman" w:cs="Times New Roman"/>
        </w:rPr>
        <w:t xml:space="preserve">ядер ксенона </w:t>
      </w:r>
      <w:r w:rsidR="0061740B" w:rsidRPr="0061740B">
        <w:rPr>
          <w:rFonts w:ascii="Times New Roman" w:hAnsi="Times New Roman" w:cs="Times New Roman"/>
        </w:rPr>
        <w:t>(</w:t>
      </w:r>
      <w:r w:rsidR="0061740B">
        <w:rPr>
          <w:rFonts w:ascii="Times New Roman" w:hAnsi="Times New Roman" w:cs="Times New Roman"/>
          <w:lang w:val="en-US"/>
        </w:rPr>
        <w:t>Z</w:t>
      </w:r>
      <w:r w:rsidR="0061740B" w:rsidRPr="0061740B">
        <w:rPr>
          <w:rFonts w:ascii="Times New Roman" w:hAnsi="Times New Roman" w:cs="Times New Roman"/>
        </w:rPr>
        <w:t>=54)</w:t>
      </w:r>
      <w:r w:rsidR="0061740B">
        <w:rPr>
          <w:rFonts w:ascii="Times New Roman" w:hAnsi="Times New Roman" w:cs="Times New Roman"/>
        </w:rPr>
        <w:t xml:space="preserve">, полученных на ускорителе </w:t>
      </w:r>
      <w:r w:rsidR="0061740B">
        <w:rPr>
          <w:rFonts w:ascii="Times New Roman" w:hAnsi="Times New Roman" w:cs="Times New Roman"/>
          <w:lang w:val="en-US"/>
        </w:rPr>
        <w:t>CPS</w:t>
      </w:r>
      <w:r w:rsidR="0061740B" w:rsidRPr="0061740B">
        <w:rPr>
          <w:rFonts w:ascii="Times New Roman" w:hAnsi="Times New Roman" w:cs="Times New Roman"/>
        </w:rPr>
        <w:t xml:space="preserve"> (</w:t>
      </w:r>
      <w:r w:rsidR="0061740B">
        <w:rPr>
          <w:rFonts w:ascii="Times New Roman" w:hAnsi="Times New Roman" w:cs="Times New Roman"/>
        </w:rPr>
        <w:t>ЦЕРН)</w:t>
      </w:r>
      <w:r w:rsidR="0061740B" w:rsidRPr="0061740B">
        <w:rPr>
          <w:rFonts w:ascii="Times New Roman" w:hAnsi="Times New Roman" w:cs="Times New Roman"/>
        </w:rPr>
        <w:t xml:space="preserve">. </w:t>
      </w:r>
      <w:r w:rsidR="0061740B">
        <w:rPr>
          <w:rFonts w:ascii="Times New Roman" w:hAnsi="Times New Roman" w:cs="Times New Roman"/>
        </w:rPr>
        <w:t>Все данные были получены с использованием прототипа калориметра НУКЛОН-2.</w:t>
      </w:r>
      <w:r w:rsidR="00DD0115">
        <w:rPr>
          <w:rFonts w:ascii="Times New Roman" w:hAnsi="Times New Roman" w:cs="Times New Roman"/>
        </w:rPr>
        <w:t xml:space="preserve"> </w:t>
      </w:r>
      <w:r w:rsidR="00DD0115">
        <w:rPr>
          <w:rFonts w:ascii="Times New Roman" w:hAnsi="Times New Roman" w:cs="Times New Roman"/>
          <w:lang w:val="en-US"/>
        </w:rPr>
        <w:t>[3]</w:t>
      </w:r>
    </w:p>
    <w:p w14:paraId="230DA63D" w14:textId="77777777" w:rsidR="00B911DA" w:rsidRDefault="00B911DA" w:rsidP="00D0464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911DA">
        <w:rPr>
          <w:rFonts w:ascii="Times New Roman" w:hAnsi="Times New Roman" w:cs="Times New Roman"/>
          <w:b/>
        </w:rPr>
        <w:t>Литература</w:t>
      </w:r>
    </w:p>
    <w:p w14:paraId="10B91D4F" w14:textId="5AAA6208" w:rsidR="00B911DA" w:rsidRPr="002F5A7C" w:rsidRDefault="00B911DA" w:rsidP="00D04649">
      <w:pPr>
        <w:pStyle w:val="References"/>
        <w:numPr>
          <w:ilvl w:val="0"/>
          <w:numId w:val="1"/>
        </w:numPr>
        <w:spacing w:line="240" w:lineRule="auto"/>
      </w:pPr>
      <w:r w:rsidRPr="00952005">
        <w:rPr>
          <w:lang w:val="fr-FR"/>
        </w:rPr>
        <w:t xml:space="preserve">Binns W. R. et al. </w:t>
      </w:r>
      <w:r w:rsidRPr="00952005">
        <w:rPr>
          <w:lang w:val="en-US"/>
        </w:rPr>
        <w:t xml:space="preserve">The Isotopic Abundances of Galactic Cosmic Rays with Atomic Number 29≤ Z≤ 38 //The Astrophysical Journal. – 2022. – </w:t>
      </w:r>
      <w:r w:rsidRPr="00952005">
        <w:t>Т</w:t>
      </w:r>
      <w:r w:rsidRPr="00952005">
        <w:rPr>
          <w:lang w:val="en-US"/>
        </w:rPr>
        <w:t xml:space="preserve">. 936. – №. </w:t>
      </w:r>
      <w:r w:rsidRPr="00952005">
        <w:t>1. – С. 13.</w:t>
      </w:r>
    </w:p>
    <w:p w14:paraId="6C334990" w14:textId="77777777" w:rsidR="002F5A7C" w:rsidRPr="00952005" w:rsidRDefault="002F5A7C" w:rsidP="00D04649">
      <w:pPr>
        <w:pStyle w:val="References"/>
        <w:numPr>
          <w:ilvl w:val="0"/>
          <w:numId w:val="1"/>
        </w:numPr>
        <w:spacing w:line="240" w:lineRule="auto"/>
        <w:rPr>
          <w:lang w:val="en-US"/>
        </w:rPr>
      </w:pPr>
      <w:r w:rsidRPr="00952005">
        <w:rPr>
          <w:lang w:val="fr-FR"/>
        </w:rPr>
        <w:t xml:space="preserve">Stone E. C. et al. </w:t>
      </w:r>
      <w:r w:rsidRPr="00952005">
        <w:rPr>
          <w:lang w:val="en-US"/>
        </w:rPr>
        <w:t>The cosmic-ray isotope spectrometer for the advanced composition explorer //The Advanced Composition Explorer Mission. – 1998. – С. 285-356.</w:t>
      </w:r>
    </w:p>
    <w:p w14:paraId="1F507207" w14:textId="3F704838" w:rsidR="002F5A7C" w:rsidRPr="002F5A7C" w:rsidRDefault="002F5A7C" w:rsidP="00D04649">
      <w:pPr>
        <w:pStyle w:val="References"/>
        <w:numPr>
          <w:ilvl w:val="0"/>
          <w:numId w:val="1"/>
        </w:numPr>
        <w:spacing w:line="240" w:lineRule="auto"/>
      </w:pPr>
      <w:r w:rsidRPr="00952005">
        <w:t>Васильев О. и др. Текущий статус миссии «Нуклон-2» //Письма в журнал Физика элементарных частиц и атомного ядра. – 2021. – Т. 18. – №. 1. – С. 35-57.</w:t>
      </w:r>
    </w:p>
    <w:p w14:paraId="56118D2A" w14:textId="28A60DEF" w:rsidR="00B911DA" w:rsidRPr="00B911DA" w:rsidRDefault="00B911DA" w:rsidP="00D04649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14:paraId="4EBF3361" w14:textId="77777777" w:rsidR="00B911DA" w:rsidRPr="002F5A7C" w:rsidRDefault="00B911DA" w:rsidP="00D04649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B911DA" w:rsidRPr="002F5A7C" w:rsidSect="0077454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65645"/>
    <w:multiLevelType w:val="hybridMultilevel"/>
    <w:tmpl w:val="9B849EB4"/>
    <w:lvl w:ilvl="0" w:tplc="58AAC844">
      <w:start w:val="1"/>
      <w:numFmt w:val="decimal"/>
      <w:pStyle w:val="Figure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1B4E04"/>
    <w:multiLevelType w:val="hybridMultilevel"/>
    <w:tmpl w:val="66F2C330"/>
    <w:lvl w:ilvl="0" w:tplc="3752CE44">
      <w:start w:val="1"/>
      <w:numFmt w:val="decimal"/>
      <w:pStyle w:val="References"/>
      <w:lvlText w:val="Рис. %1.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0391493">
    <w:abstractNumId w:val="0"/>
  </w:num>
  <w:num w:numId="2" w16cid:durableId="50656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BB"/>
    <w:rsid w:val="000719B2"/>
    <w:rsid w:val="00104B79"/>
    <w:rsid w:val="00125F01"/>
    <w:rsid w:val="001C3C41"/>
    <w:rsid w:val="002F5A7C"/>
    <w:rsid w:val="002F6719"/>
    <w:rsid w:val="00465B8F"/>
    <w:rsid w:val="005072BB"/>
    <w:rsid w:val="005728E7"/>
    <w:rsid w:val="0061488B"/>
    <w:rsid w:val="0061740B"/>
    <w:rsid w:val="0063324B"/>
    <w:rsid w:val="006C764C"/>
    <w:rsid w:val="00774549"/>
    <w:rsid w:val="007A69CE"/>
    <w:rsid w:val="009573D6"/>
    <w:rsid w:val="009F105D"/>
    <w:rsid w:val="00A74651"/>
    <w:rsid w:val="00B14F37"/>
    <w:rsid w:val="00B178D3"/>
    <w:rsid w:val="00B911DA"/>
    <w:rsid w:val="00CA4390"/>
    <w:rsid w:val="00D04649"/>
    <w:rsid w:val="00DD0115"/>
    <w:rsid w:val="00E44349"/>
    <w:rsid w:val="00F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29D4"/>
  <w15:chartTrackingRefBased/>
  <w15:docId w15:val="{872D7345-C7E1-438C-94F5-E1EB941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2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2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2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2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2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2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2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2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2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2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72BB"/>
    <w:rPr>
      <w:b/>
      <w:bCs/>
      <w:smallCaps/>
      <w:color w:val="0F4761" w:themeColor="accent1" w:themeShade="BF"/>
      <w:spacing w:val="5"/>
    </w:rPr>
  </w:style>
  <w:style w:type="paragraph" w:customStyle="1" w:styleId="TitleArticle">
    <w:name w:val="TitleArticle"/>
    <w:basedOn w:val="a"/>
    <w:rsid w:val="009F105D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0"/>
      <w:sz w:val="28"/>
      <w:szCs w:val="20"/>
      <w14:ligatures w14:val="none"/>
    </w:rPr>
  </w:style>
  <w:style w:type="paragraph" w:customStyle="1" w:styleId="Address">
    <w:name w:val="Address"/>
    <w:basedOn w:val="a"/>
    <w:uiPriority w:val="99"/>
    <w:rsid w:val="00B911DA"/>
    <w:pPr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i/>
      <w:kern w:val="0"/>
      <w:sz w:val="26"/>
      <w:szCs w:val="20"/>
      <w14:ligatures w14:val="none"/>
    </w:rPr>
  </w:style>
  <w:style w:type="paragraph" w:customStyle="1" w:styleId="Figure">
    <w:name w:val="Figure"/>
    <w:basedOn w:val="a"/>
    <w:rsid w:val="00B911DA"/>
    <w:pPr>
      <w:numPr>
        <w:numId w:val="1"/>
      </w:numPr>
      <w:tabs>
        <w:tab w:val="clear" w:pos="360"/>
        <w:tab w:val="num" w:pos="1080"/>
      </w:tabs>
      <w:spacing w:before="120" w:after="120" w:line="360" w:lineRule="auto"/>
      <w:ind w:firstLine="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References">
    <w:name w:val="References"/>
    <w:basedOn w:val="a"/>
    <w:rsid w:val="00B911DA"/>
    <w:pPr>
      <w:numPr>
        <w:numId w:val="2"/>
      </w:numPr>
      <w:spacing w:after="0" w:line="360" w:lineRule="auto"/>
      <w:ind w:left="340" w:hanging="340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Горбунов</dc:creator>
  <cp:keywords/>
  <dc:description/>
  <cp:lastModifiedBy>Арсений Горбунов</cp:lastModifiedBy>
  <cp:revision>2</cp:revision>
  <dcterms:created xsi:type="dcterms:W3CDTF">2026-03-02T12:38:00Z</dcterms:created>
  <dcterms:modified xsi:type="dcterms:W3CDTF">2026-03-02T12:38:00Z</dcterms:modified>
</cp:coreProperties>
</file>