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531" w:rsidRPr="0053632F" w:rsidRDefault="00FE3D02" w:rsidP="0053632F">
      <w:pPr>
        <w:spacing w:after="0" w:line="240" w:lineRule="auto"/>
        <w:jc w:val="center"/>
        <w:rPr>
          <w:rStyle w:val="ad"/>
          <w:rFonts w:ascii="Times New Roman" w:hAnsi="Times New Roman" w:cs="Times New Roman"/>
          <w:sz w:val="24"/>
          <w:szCs w:val="24"/>
        </w:rPr>
      </w:pPr>
      <w:r w:rsidRPr="0053632F">
        <w:rPr>
          <w:rStyle w:val="ad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ИССЛЕДОВАНИЕ СТРУКТУРНЫХ</w:t>
      </w:r>
      <w:r w:rsidR="00186531" w:rsidRPr="0053632F">
        <w:rPr>
          <w:rStyle w:val="ad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53632F">
        <w:rPr>
          <w:rStyle w:val="ad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ИЗМЕНЕНИЙ</w:t>
      </w:r>
      <w:r w:rsidR="00186531" w:rsidRPr="0053632F">
        <w:rPr>
          <w:rStyle w:val="ad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В АКТИВНОМ СЛОЕ МЕМРИСТОРОВ </w:t>
      </w:r>
      <w:proofErr w:type="spellStart"/>
      <w:r w:rsidR="00186531" w:rsidRPr="0053632F">
        <w:rPr>
          <w:rStyle w:val="ad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Si</w:t>
      </w:r>
      <w:proofErr w:type="spellEnd"/>
      <w:r w:rsidR="00186531" w:rsidRPr="0053632F">
        <w:rPr>
          <w:rStyle w:val="ad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/</w:t>
      </w:r>
      <w:proofErr w:type="spellStart"/>
      <w:r w:rsidR="00186531" w:rsidRPr="0053632F">
        <w:rPr>
          <w:rStyle w:val="ad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SiO</w:t>
      </w:r>
      <w:r w:rsidR="00186531" w:rsidRPr="0053632F">
        <w:rPr>
          <w:rStyle w:val="ad"/>
          <w:rFonts w:ascii="Times New Roman" w:hAnsi="Times New Roman" w:cs="Times New Roman"/>
          <w:color w:val="0F1115"/>
          <w:sz w:val="24"/>
          <w:szCs w:val="24"/>
          <w:shd w:val="clear" w:color="auto" w:fill="FFFFFF"/>
          <w:vertAlign w:val="subscript"/>
        </w:rPr>
        <w:t>x</w:t>
      </w:r>
      <w:proofErr w:type="spellEnd"/>
      <w:r w:rsidR="00186531" w:rsidRPr="0053632F">
        <w:rPr>
          <w:rStyle w:val="ad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/</w:t>
      </w:r>
      <w:proofErr w:type="spellStart"/>
      <w:r w:rsidR="00186531" w:rsidRPr="0053632F">
        <w:rPr>
          <w:rStyle w:val="ad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Ti</w:t>
      </w:r>
      <w:proofErr w:type="spellEnd"/>
      <w:proofErr w:type="gramStart"/>
      <w:r w:rsidR="00186531" w:rsidRPr="0053632F">
        <w:rPr>
          <w:rStyle w:val="ad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В</w:t>
      </w:r>
      <w:proofErr w:type="gramEnd"/>
      <w:r w:rsidR="00186531" w:rsidRPr="0053632F">
        <w:rPr>
          <w:rStyle w:val="ad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РЕЗУЛЬТАТЕ ВЫСОКОТЕМПЕРАТУРНОГО ОТЖИГА</w:t>
      </w:r>
    </w:p>
    <w:p w:rsidR="002C2BC8" w:rsidRDefault="002C2BC8" w:rsidP="002C2BC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Кукушкин А.О.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1,2</w:t>
      </w:r>
      <w:r w:rsidR="00186531" w:rsidRPr="001865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C94F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Баранова В.Н.</w:t>
      </w:r>
      <w:r w:rsidR="00C94F19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="00C94F19" w:rsidRPr="00C94F19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 xml:space="preserve">,2 </w:t>
      </w:r>
      <w:r w:rsidR="00C94F19" w:rsidRPr="00C94F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186531" w:rsidRPr="001865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86531" w:rsidRPr="00AC22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Гусев Д.В.</w:t>
      </w:r>
      <w:r w:rsidR="00186531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="00186531" w:rsidRPr="00AC225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="001865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Брук</w:t>
      </w:r>
      <w:proofErr w:type="spellEnd"/>
      <w:r w:rsidR="001865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Э.Л. </w:t>
      </w:r>
      <w:r w:rsidR="00186531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="001865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="007473A6">
        <w:rPr>
          <w:rFonts w:ascii="Times New Roman" w:hAnsi="Times New Roman" w:cs="Times New Roman"/>
          <w:i/>
          <w:iCs/>
          <w:sz w:val="24"/>
          <w:szCs w:val="24"/>
        </w:rPr>
        <w:t>МГУ им. М. В. Ломоносова, Ф</w:t>
      </w:r>
      <w:r w:rsidRPr="00BD6A75">
        <w:rPr>
          <w:rFonts w:ascii="Times New Roman" w:hAnsi="Times New Roman" w:cs="Times New Roman"/>
          <w:i/>
          <w:iCs/>
          <w:sz w:val="24"/>
          <w:szCs w:val="24"/>
        </w:rPr>
        <w:t>изический факультет, Москва, Россия</w:t>
      </w:r>
    </w:p>
    <w:p w:rsidR="002C2BC8" w:rsidRPr="005A00EF" w:rsidRDefault="002C2BC8" w:rsidP="002C2BC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A00E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ФГБУ НИЦ </w:t>
      </w:r>
      <w:r w:rsidRPr="003C7464">
        <w:rPr>
          <w:rFonts w:ascii="Times New Roman" w:hAnsi="Times New Roman" w:cs="Times New Roman"/>
          <w:i/>
          <w:iCs/>
          <w:sz w:val="24"/>
          <w:szCs w:val="24"/>
        </w:rPr>
        <w:t>“</w:t>
      </w:r>
      <w:r>
        <w:rPr>
          <w:rFonts w:ascii="Times New Roman" w:hAnsi="Times New Roman" w:cs="Times New Roman"/>
          <w:i/>
          <w:iCs/>
          <w:sz w:val="24"/>
          <w:szCs w:val="24"/>
        </w:rPr>
        <w:t>Курчатовский институт</w:t>
      </w:r>
      <w:r w:rsidRPr="003C7464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5A00EF">
        <w:rPr>
          <w:rFonts w:ascii="Times New Roman" w:hAnsi="Times New Roman" w:cs="Times New Roman"/>
          <w:i/>
          <w:iCs/>
          <w:sz w:val="24"/>
          <w:szCs w:val="24"/>
        </w:rPr>
        <w:t>, Москва, Россия</w:t>
      </w:r>
    </w:p>
    <w:p w:rsidR="002C2BC8" w:rsidRPr="00C94F19" w:rsidRDefault="002C2BC8" w:rsidP="002C2BC8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D6A75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C94F19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BD6A75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C94F19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="00A85A47">
        <w:rPr>
          <w:rFonts w:ascii="Times New Roman" w:hAnsi="Times New Roman" w:cs="Times New Roman"/>
          <w:i/>
          <w:iCs/>
          <w:sz w:val="24"/>
          <w:szCs w:val="24"/>
          <w:lang w:val="en-US"/>
        </w:rPr>
        <w:t>andrey</w:t>
      </w:r>
      <w:proofErr w:type="spellEnd"/>
      <w:r w:rsidR="00A85A47" w:rsidRPr="00C94F19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="00A85A47">
        <w:rPr>
          <w:rFonts w:ascii="Times New Roman" w:hAnsi="Times New Roman" w:cs="Times New Roman"/>
          <w:i/>
          <w:iCs/>
          <w:sz w:val="24"/>
          <w:szCs w:val="24"/>
          <w:lang w:val="en-US"/>
        </w:rPr>
        <w:t>kukushkin</w:t>
      </w:r>
      <w:proofErr w:type="spellEnd"/>
      <w:r w:rsidR="00A85A47" w:rsidRPr="00C94F19">
        <w:rPr>
          <w:rFonts w:ascii="Times New Roman" w:hAnsi="Times New Roman" w:cs="Times New Roman"/>
          <w:i/>
          <w:iCs/>
          <w:sz w:val="24"/>
          <w:szCs w:val="24"/>
        </w:rPr>
        <w:t>.2004@</w:t>
      </w:r>
      <w:r w:rsidR="00A85A47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="00A85A47" w:rsidRPr="00C94F19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="00A85A47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</w:p>
    <w:p w:rsidR="00E45CDB" w:rsidRPr="00E45CDB" w:rsidRDefault="00E45CDB" w:rsidP="0053632F">
      <w:pPr>
        <w:pStyle w:val="ds-markdown-paragraph"/>
        <w:shd w:val="clear" w:color="auto" w:fill="FFFFFF"/>
        <w:spacing w:before="240" w:beforeAutospacing="0" w:after="240" w:afterAutospacing="0" w:line="276" w:lineRule="auto"/>
        <w:jc w:val="both"/>
        <w:rPr>
          <w:color w:val="0F1115"/>
        </w:rPr>
      </w:pPr>
      <w:r w:rsidRPr="00C94F19">
        <w:rPr>
          <w:color w:val="0F1115"/>
        </w:rPr>
        <w:t xml:space="preserve">         </w:t>
      </w:r>
      <w:r w:rsidR="00A85A47" w:rsidRPr="00A85A47">
        <w:rPr>
          <w:color w:val="0F1115"/>
          <w:shd w:val="clear" w:color="auto" w:fill="FFFFFF"/>
        </w:rPr>
        <w:t>Современные тенденции развития вычислительной техники требуют созда</w:t>
      </w:r>
      <w:r w:rsidR="00A85A47">
        <w:rPr>
          <w:color w:val="0F1115"/>
          <w:shd w:val="clear" w:color="auto" w:fill="FFFFFF"/>
        </w:rPr>
        <w:t xml:space="preserve">ния </w:t>
      </w:r>
      <w:proofErr w:type="spellStart"/>
      <w:r w:rsidR="00A85A47">
        <w:rPr>
          <w:color w:val="0F1115"/>
          <w:shd w:val="clear" w:color="auto" w:fill="FFFFFF"/>
        </w:rPr>
        <w:t>энергоэффективных</w:t>
      </w:r>
      <w:proofErr w:type="spellEnd"/>
      <w:r w:rsidR="00A85A47">
        <w:rPr>
          <w:color w:val="0F1115"/>
          <w:shd w:val="clear" w:color="auto" w:fill="FFFFFF"/>
        </w:rPr>
        <w:t xml:space="preserve"> систем</w:t>
      </w:r>
      <w:r w:rsidR="00A85A47" w:rsidRPr="00A85A47">
        <w:rPr>
          <w:color w:val="0F1115"/>
          <w:shd w:val="clear" w:color="auto" w:fill="FFFFFF"/>
        </w:rPr>
        <w:t xml:space="preserve">, способных обрабатывать большие объёмы данных с минимальными затратами энергии. Одним из перспективных направлений являются </w:t>
      </w:r>
      <w:proofErr w:type="spellStart"/>
      <w:r w:rsidR="00A85A47" w:rsidRPr="00A85A47">
        <w:rPr>
          <w:color w:val="0F1115"/>
          <w:shd w:val="clear" w:color="auto" w:fill="FFFFFF"/>
        </w:rPr>
        <w:t>нейроморфные</w:t>
      </w:r>
      <w:proofErr w:type="spellEnd"/>
      <w:r w:rsidR="00A85A47" w:rsidRPr="00A85A47">
        <w:rPr>
          <w:color w:val="0F1115"/>
          <w:shd w:val="clear" w:color="auto" w:fill="FFFFFF"/>
        </w:rPr>
        <w:t xml:space="preserve"> вычисления, аппаратно реализующие принципы работы биологических нейронных сетей. Ключевыми элементами так</w:t>
      </w:r>
      <w:r w:rsidR="00A85A47">
        <w:rPr>
          <w:color w:val="0F1115"/>
          <w:shd w:val="clear" w:color="auto" w:fill="FFFFFF"/>
        </w:rPr>
        <w:t xml:space="preserve">их систем выступают </w:t>
      </w:r>
      <w:proofErr w:type="spellStart"/>
      <w:r w:rsidR="00A85A47">
        <w:rPr>
          <w:color w:val="0F1115"/>
          <w:shd w:val="clear" w:color="auto" w:fill="FFFFFF"/>
        </w:rPr>
        <w:t>мемристоры</w:t>
      </w:r>
      <w:proofErr w:type="spellEnd"/>
      <w:r w:rsidR="00A85A47">
        <w:rPr>
          <w:color w:val="0F1115"/>
          <w:shd w:val="clear" w:color="auto" w:fill="FFFFFF"/>
        </w:rPr>
        <w:t xml:space="preserve"> -</w:t>
      </w:r>
      <w:r w:rsidR="00A85A47" w:rsidRPr="00A85A47">
        <w:rPr>
          <w:color w:val="0F1115"/>
          <w:shd w:val="clear" w:color="auto" w:fill="FFFFFF"/>
        </w:rPr>
        <w:t xml:space="preserve"> резистивные элементы с памятью, способные менять своё сопротивление под действием электрического поля и сохранять это состояние. Среди различных типов </w:t>
      </w:r>
      <w:proofErr w:type="spellStart"/>
      <w:r w:rsidR="00A85A47" w:rsidRPr="00A85A47">
        <w:rPr>
          <w:color w:val="0F1115"/>
          <w:shd w:val="clear" w:color="auto" w:fill="FFFFFF"/>
        </w:rPr>
        <w:t>мемристоров</w:t>
      </w:r>
      <w:proofErr w:type="spellEnd"/>
      <w:r w:rsidR="00A85A47" w:rsidRPr="00A85A47">
        <w:rPr>
          <w:color w:val="0F1115"/>
          <w:shd w:val="clear" w:color="auto" w:fill="FFFFFF"/>
        </w:rPr>
        <w:t xml:space="preserve"> особый интерес вызывают структуры на основе несте</w:t>
      </w:r>
      <w:r w:rsidR="00A85A47">
        <w:rPr>
          <w:color w:val="0F1115"/>
          <w:shd w:val="clear" w:color="auto" w:fill="FFFFFF"/>
        </w:rPr>
        <w:t xml:space="preserve">хиометрического оксида кремния </w:t>
      </w:r>
      <w:proofErr w:type="spellStart"/>
      <w:r w:rsidR="00A85A47" w:rsidRPr="00A85A47">
        <w:rPr>
          <w:color w:val="0F1115"/>
          <w:shd w:val="clear" w:color="auto" w:fill="FFFFFF"/>
        </w:rPr>
        <w:t>SiO</w:t>
      </w:r>
      <w:r w:rsidR="00A85A47" w:rsidRPr="00A85A47">
        <w:rPr>
          <w:color w:val="0F1115"/>
          <w:shd w:val="clear" w:color="auto" w:fill="FFFFFF"/>
          <w:vertAlign w:val="subscript"/>
        </w:rPr>
        <w:t>x</w:t>
      </w:r>
      <w:proofErr w:type="spellEnd"/>
      <w:r w:rsidR="00A85A47" w:rsidRPr="00A85A47">
        <w:rPr>
          <w:color w:val="0F1115"/>
          <w:shd w:val="clear" w:color="auto" w:fill="FFFFFF"/>
        </w:rPr>
        <w:t xml:space="preserve"> благодаря их совместимости с кремниевой технологией и перспективам масштабирования.</w:t>
      </w:r>
      <w:r w:rsidRPr="00E45CDB">
        <w:rPr>
          <w:color w:val="0F1115"/>
        </w:rPr>
        <w:t xml:space="preserve"> Ключевую роль в механизме резистивного переключения играет структурное состояние активного слоя, которое может существенно изме</w:t>
      </w:r>
      <w:r w:rsidR="00FE3D02">
        <w:rPr>
          <w:color w:val="0F1115"/>
        </w:rPr>
        <w:t>няться под действием термической</w:t>
      </w:r>
      <w:r w:rsidRPr="00E45CDB">
        <w:rPr>
          <w:color w:val="0F1115"/>
        </w:rPr>
        <w:t xml:space="preserve"> </w:t>
      </w:r>
      <w:r w:rsidR="00FE3D02">
        <w:rPr>
          <w:color w:val="0F1115"/>
        </w:rPr>
        <w:t>обработки</w:t>
      </w:r>
      <w:r w:rsidRPr="00E45CDB">
        <w:rPr>
          <w:color w:val="0F1115"/>
        </w:rPr>
        <w:t xml:space="preserve">. В настоящей работе методом просвечивающей электронной микроскопии (ПЭМ) и электронной дифракции исследовано влияние отжига при 1100°C на структурные особенности плёнок </w:t>
      </w:r>
      <w:proofErr w:type="spellStart"/>
      <w:r w:rsidRPr="00E45CDB">
        <w:rPr>
          <w:color w:val="0F1115"/>
        </w:rPr>
        <w:t>SiO</w:t>
      </w:r>
      <w:r w:rsidRPr="00E45CDB">
        <w:rPr>
          <w:color w:val="0F1115"/>
          <w:vertAlign w:val="subscript"/>
        </w:rPr>
        <w:t>x</w:t>
      </w:r>
      <w:proofErr w:type="spellEnd"/>
      <w:r w:rsidRPr="00E45CDB">
        <w:rPr>
          <w:color w:val="0F1115"/>
        </w:rPr>
        <w:t xml:space="preserve"> в </w:t>
      </w:r>
      <w:proofErr w:type="spellStart"/>
      <w:r w:rsidRPr="00E45CDB">
        <w:rPr>
          <w:color w:val="0F1115"/>
        </w:rPr>
        <w:t>мемристорных</w:t>
      </w:r>
      <w:proofErr w:type="spellEnd"/>
      <w:r w:rsidRPr="00E45CDB">
        <w:rPr>
          <w:color w:val="0F1115"/>
        </w:rPr>
        <w:t xml:space="preserve"> структурах </w:t>
      </w:r>
      <w:proofErr w:type="spellStart"/>
      <w:r w:rsidRPr="00E45CDB">
        <w:rPr>
          <w:color w:val="0F1115"/>
        </w:rPr>
        <w:t>Si</w:t>
      </w:r>
      <w:proofErr w:type="spellEnd"/>
      <w:r w:rsidRPr="00E45CDB">
        <w:rPr>
          <w:color w:val="0F1115"/>
        </w:rPr>
        <w:t>/</w:t>
      </w:r>
      <w:proofErr w:type="spellStart"/>
      <w:r w:rsidRPr="00E45CDB">
        <w:rPr>
          <w:color w:val="0F1115"/>
        </w:rPr>
        <w:t>SiO</w:t>
      </w:r>
      <w:r w:rsidRPr="00E45CDB">
        <w:rPr>
          <w:color w:val="0F1115"/>
          <w:vertAlign w:val="subscript"/>
        </w:rPr>
        <w:t>x</w:t>
      </w:r>
      <w:proofErr w:type="spellEnd"/>
      <w:r w:rsidRPr="00E45CDB">
        <w:rPr>
          <w:color w:val="0F1115"/>
        </w:rPr>
        <w:t>/</w:t>
      </w:r>
      <w:proofErr w:type="spellStart"/>
      <w:r w:rsidRPr="00E45CDB">
        <w:rPr>
          <w:color w:val="0F1115"/>
        </w:rPr>
        <w:t>Ti</w:t>
      </w:r>
      <w:proofErr w:type="spellEnd"/>
      <w:r w:rsidRPr="00E45CDB">
        <w:rPr>
          <w:color w:val="0F1115"/>
        </w:rPr>
        <w:t>.</w:t>
      </w:r>
    </w:p>
    <w:p w:rsidR="00E45CDB" w:rsidRPr="00E45CDB" w:rsidRDefault="00E45CDB" w:rsidP="0053632F">
      <w:pPr>
        <w:pStyle w:val="ds-markdown-paragraph"/>
        <w:shd w:val="clear" w:color="auto" w:fill="FFFFFF"/>
        <w:spacing w:before="240" w:beforeAutospacing="0" w:after="240" w:afterAutospacing="0" w:line="276" w:lineRule="auto"/>
        <w:jc w:val="both"/>
        <w:rPr>
          <w:color w:val="0F1115"/>
        </w:rPr>
      </w:pPr>
      <w:r>
        <w:rPr>
          <w:color w:val="0F1115"/>
        </w:rPr>
        <w:t xml:space="preserve">           </w:t>
      </w:r>
      <w:r w:rsidRPr="00E45CDB">
        <w:rPr>
          <w:color w:val="0F1115"/>
        </w:rPr>
        <w:t xml:space="preserve">Плёнки </w:t>
      </w:r>
      <w:proofErr w:type="spellStart"/>
      <w:r w:rsidRPr="00E45CDB">
        <w:rPr>
          <w:color w:val="0F1115"/>
        </w:rPr>
        <w:t>SiO</w:t>
      </w:r>
      <w:r w:rsidRPr="00E45CDB">
        <w:rPr>
          <w:color w:val="0F1115"/>
          <w:vertAlign w:val="subscript"/>
        </w:rPr>
        <w:t>x</w:t>
      </w:r>
      <w:proofErr w:type="spellEnd"/>
      <w:r w:rsidRPr="00E45CDB">
        <w:rPr>
          <w:color w:val="0F1115"/>
        </w:rPr>
        <w:t xml:space="preserve"> толщиной 40 нм </w:t>
      </w:r>
      <w:r w:rsidR="00FE3D02">
        <w:rPr>
          <w:color w:val="0F1115"/>
        </w:rPr>
        <w:t xml:space="preserve">наносились методом термического распыления порошка </w:t>
      </w:r>
      <w:proofErr w:type="spellStart"/>
      <w:r w:rsidR="00FE3D02">
        <w:rPr>
          <w:color w:val="0F1115"/>
        </w:rPr>
        <w:t>монооксида</w:t>
      </w:r>
      <w:proofErr w:type="spellEnd"/>
      <w:r w:rsidR="00FE3D02">
        <w:rPr>
          <w:color w:val="0F1115"/>
        </w:rPr>
        <w:t xml:space="preserve"> кремния</w:t>
      </w:r>
      <w:r w:rsidRPr="00E45CDB">
        <w:rPr>
          <w:color w:val="0F1115"/>
        </w:rPr>
        <w:t xml:space="preserve"> в вакууме 10</w:t>
      </w:r>
      <w:r w:rsidRPr="00E45CDB">
        <w:rPr>
          <w:rFonts w:ascii="Segoe UI" w:hAnsi="Segoe UI"/>
          <w:color w:val="0F1115"/>
        </w:rPr>
        <w:t>⁻⁶</w:t>
      </w:r>
      <w:r w:rsidRPr="00E45CDB">
        <w:rPr>
          <w:color w:val="0F1115"/>
        </w:rPr>
        <w:t xml:space="preserve"> Па. Часть образцов подвергалась отжигу при 1100°C в атмосфере азота. Для структурных исследований методом ПЭМ поперечные срезы готовились по стандартной методике: механическое утонение </w:t>
      </w:r>
      <w:r>
        <w:rPr>
          <w:color w:val="0F1115"/>
        </w:rPr>
        <w:t>до 30 мкм с последующей</w:t>
      </w:r>
      <w:r w:rsidRPr="00E45CDB">
        <w:rPr>
          <w:color w:val="0F1115"/>
        </w:rPr>
        <w:t xml:space="preserve"> полировкой фокусированным ионным пучком (источник ионов </w:t>
      </w:r>
      <w:proofErr w:type="spellStart"/>
      <w:r w:rsidRPr="00E45CDB">
        <w:rPr>
          <w:color w:val="0F1115"/>
        </w:rPr>
        <w:t>Ga</w:t>
      </w:r>
      <w:proofErr w:type="spellEnd"/>
      <w:r w:rsidRPr="00E45CDB">
        <w:rPr>
          <w:rFonts w:ascii="Segoe UI" w:hAnsi="Segoe UI"/>
          <w:color w:val="0F1115"/>
        </w:rPr>
        <w:t>⁺</w:t>
      </w:r>
      <w:r w:rsidRPr="00E45CDB">
        <w:rPr>
          <w:color w:val="0F1115"/>
        </w:rPr>
        <w:t>). Защитный слой перед ионной</w:t>
      </w:r>
      <w:r>
        <w:rPr>
          <w:color w:val="0F1115"/>
        </w:rPr>
        <w:t xml:space="preserve"> полировкой не наносился, а</w:t>
      </w:r>
      <w:r w:rsidRPr="00E45CDB">
        <w:rPr>
          <w:color w:val="0F1115"/>
        </w:rPr>
        <w:t xml:space="preserve"> контрольные измерения проводились на участках, свободных от возможных загрязнений материалом медного держателя.</w:t>
      </w:r>
    </w:p>
    <w:p w:rsidR="00E45CDB" w:rsidRDefault="00E45CDB" w:rsidP="0053632F">
      <w:pPr>
        <w:pStyle w:val="ds-markdown-paragraph"/>
        <w:shd w:val="clear" w:color="auto" w:fill="FFFFFF"/>
        <w:spacing w:before="240" w:beforeAutospacing="0" w:after="240" w:afterAutospacing="0" w:line="276" w:lineRule="auto"/>
        <w:jc w:val="both"/>
        <w:rPr>
          <w:color w:val="0F1115"/>
        </w:rPr>
      </w:pPr>
      <w:r w:rsidRPr="00E45CDB">
        <w:rPr>
          <w:color w:val="0F1115"/>
        </w:rPr>
        <w:t xml:space="preserve">          </w:t>
      </w:r>
      <w:proofErr w:type="spellStart"/>
      <w:r w:rsidRPr="00E45CDB">
        <w:rPr>
          <w:color w:val="0F1115"/>
        </w:rPr>
        <w:t>ПЭМ-изображения</w:t>
      </w:r>
      <w:proofErr w:type="spellEnd"/>
      <w:r w:rsidRPr="00E45CDB">
        <w:rPr>
          <w:color w:val="0F1115"/>
        </w:rPr>
        <w:t xml:space="preserve"> </w:t>
      </w:r>
      <w:proofErr w:type="spellStart"/>
      <w:r w:rsidRPr="00E45CDB">
        <w:rPr>
          <w:color w:val="0F1115"/>
        </w:rPr>
        <w:t>неотожжённого</w:t>
      </w:r>
      <w:proofErr w:type="spellEnd"/>
      <w:r w:rsidRPr="00E45CDB">
        <w:rPr>
          <w:color w:val="0F1115"/>
        </w:rPr>
        <w:t xml:space="preserve"> образца демо</w:t>
      </w:r>
      <w:r w:rsidR="00FE3D02">
        <w:rPr>
          <w:color w:val="0F1115"/>
        </w:rPr>
        <w:t>нстрируют чёткую границу</w:t>
      </w:r>
      <w:r w:rsidRPr="00E45CDB">
        <w:rPr>
          <w:color w:val="0F1115"/>
        </w:rPr>
        <w:t xml:space="preserve"> между кристаллической кремниевой подложкой, характеризующейся отчётливой дифракционной картиной, и однородным аморфным слоем </w:t>
      </w:r>
      <w:proofErr w:type="spellStart"/>
      <w:r w:rsidRPr="00E45CDB">
        <w:rPr>
          <w:color w:val="0F1115"/>
        </w:rPr>
        <w:t>SiO</w:t>
      </w:r>
      <w:r w:rsidRPr="00E45CDB">
        <w:rPr>
          <w:color w:val="0F1115"/>
          <w:vertAlign w:val="subscript"/>
        </w:rPr>
        <w:t>x</w:t>
      </w:r>
      <w:proofErr w:type="spellEnd"/>
      <w:r w:rsidRPr="00E45CDB">
        <w:rPr>
          <w:color w:val="0F1115"/>
        </w:rPr>
        <w:t xml:space="preserve"> толщиной 40 нм, не дающим дифракционных рефлексов. Локальные контрастные включения, наблюдаемые на некоторых участках, предположительно связаны с остаточными загрязнениями в процессе подготовки среза.</w:t>
      </w:r>
      <w:r>
        <w:rPr>
          <w:color w:val="0F1115"/>
        </w:rPr>
        <w:t xml:space="preserve"> </w:t>
      </w:r>
      <w:r w:rsidRPr="00E45CDB">
        <w:rPr>
          <w:color w:val="0F1115"/>
        </w:rPr>
        <w:t xml:space="preserve">В образце, подвергнутом отжигу, при сохранении общей аморфной структуры матрицы в объёме слоя </w:t>
      </w:r>
      <w:proofErr w:type="spellStart"/>
      <w:r w:rsidRPr="00E45CDB">
        <w:rPr>
          <w:color w:val="0F1115"/>
        </w:rPr>
        <w:t>SiO</w:t>
      </w:r>
      <w:r w:rsidRPr="00E45CDB">
        <w:rPr>
          <w:color w:val="0F1115"/>
          <w:vertAlign w:val="subscript"/>
        </w:rPr>
        <w:t>x</w:t>
      </w:r>
      <w:proofErr w:type="spellEnd"/>
      <w:r w:rsidRPr="00E45CDB">
        <w:rPr>
          <w:color w:val="0F1115"/>
        </w:rPr>
        <w:t xml:space="preserve"> формируются тёмные области с характерным размером порядка 5 нм. Дифракционный анализ этих областей выявил наличие рефлексов, соответствующих кристаллическому кремнию. </w:t>
      </w:r>
    </w:p>
    <w:p w:rsidR="003A0E18" w:rsidRPr="0053632F" w:rsidRDefault="00E45CDB" w:rsidP="0053632F">
      <w:pPr>
        <w:pStyle w:val="ds-markdown-paragraph"/>
        <w:shd w:val="clear" w:color="auto" w:fill="FFFFFF"/>
        <w:spacing w:before="240" w:beforeAutospacing="0" w:after="240" w:afterAutospacing="0" w:line="276" w:lineRule="auto"/>
        <w:jc w:val="both"/>
        <w:rPr>
          <w:color w:val="0F1115"/>
        </w:rPr>
      </w:pPr>
      <w:r>
        <w:rPr>
          <w:color w:val="0F1115"/>
          <w:shd w:val="clear" w:color="auto" w:fill="FFFFFF"/>
        </w:rPr>
        <w:t xml:space="preserve">         </w:t>
      </w:r>
      <w:r w:rsidRPr="00E45CDB">
        <w:rPr>
          <w:color w:val="0F1115"/>
          <w:shd w:val="clear" w:color="auto" w:fill="FFFFFF"/>
        </w:rPr>
        <w:t xml:space="preserve">Таким образом, высокотемпературный отжиг </w:t>
      </w:r>
      <w:r>
        <w:rPr>
          <w:color w:val="0F1115"/>
          <w:shd w:val="clear" w:color="auto" w:fill="FFFFFF"/>
        </w:rPr>
        <w:t xml:space="preserve">действительно </w:t>
      </w:r>
      <w:r w:rsidRPr="00E45CDB">
        <w:rPr>
          <w:color w:val="0F1115"/>
          <w:shd w:val="clear" w:color="auto" w:fill="FFFFFF"/>
        </w:rPr>
        <w:t xml:space="preserve">индуцирует процесс фазового разделения в нестехиометрическом оксиде, сопровождающийся зарождением и ростом </w:t>
      </w:r>
      <w:proofErr w:type="spellStart"/>
      <w:r w:rsidRPr="00E45CDB">
        <w:rPr>
          <w:color w:val="0F1115"/>
          <w:shd w:val="clear" w:color="auto" w:fill="FFFFFF"/>
        </w:rPr>
        <w:t>нанокластеров</w:t>
      </w:r>
      <w:proofErr w:type="spellEnd"/>
      <w:r w:rsidRPr="00E45CDB">
        <w:rPr>
          <w:color w:val="0F1115"/>
          <w:shd w:val="clear" w:color="auto" w:fill="FFFFFF"/>
        </w:rPr>
        <w:t xml:space="preserve"> кремния в аморфной матрице </w:t>
      </w:r>
      <w:proofErr w:type="spellStart"/>
      <w:r w:rsidRPr="00E45CDB">
        <w:rPr>
          <w:color w:val="0F1115"/>
          <w:shd w:val="clear" w:color="auto" w:fill="FFFFFF"/>
        </w:rPr>
        <w:t>SiOx</w:t>
      </w:r>
      <w:proofErr w:type="spellEnd"/>
      <w:r w:rsidRPr="00E45CDB">
        <w:rPr>
          <w:color w:val="0F1115"/>
          <w:shd w:val="clear" w:color="auto" w:fill="FFFFFF"/>
        </w:rPr>
        <w:t xml:space="preserve">. Формирование таких </w:t>
      </w:r>
      <w:proofErr w:type="spellStart"/>
      <w:r w:rsidRPr="00E45CDB">
        <w:rPr>
          <w:color w:val="0F1115"/>
          <w:shd w:val="clear" w:color="auto" w:fill="FFFFFF"/>
        </w:rPr>
        <w:t>нанокласт</w:t>
      </w:r>
      <w:r>
        <w:rPr>
          <w:color w:val="0F1115"/>
          <w:shd w:val="clear" w:color="auto" w:fill="FFFFFF"/>
        </w:rPr>
        <w:t>еров</w:t>
      </w:r>
      <w:proofErr w:type="spellEnd"/>
      <w:r>
        <w:rPr>
          <w:color w:val="0F1115"/>
          <w:shd w:val="clear" w:color="auto" w:fill="FFFFFF"/>
        </w:rPr>
        <w:t xml:space="preserve"> может приводить к </w:t>
      </w:r>
      <w:r w:rsidRPr="00E45CDB">
        <w:rPr>
          <w:color w:val="0F1115"/>
          <w:shd w:val="clear" w:color="auto" w:fill="FFFFFF"/>
        </w:rPr>
        <w:t>созданию более предсказуемых</w:t>
      </w:r>
      <w:r w:rsidR="00A85A47">
        <w:rPr>
          <w:color w:val="0F1115"/>
          <w:shd w:val="clear" w:color="auto" w:fill="FFFFFF"/>
        </w:rPr>
        <w:t xml:space="preserve"> локальных</w:t>
      </w:r>
      <w:r w:rsidRPr="00E45CDB">
        <w:rPr>
          <w:color w:val="0F1115"/>
          <w:shd w:val="clear" w:color="auto" w:fill="FFFFFF"/>
        </w:rPr>
        <w:t xml:space="preserve"> путей для </w:t>
      </w:r>
      <w:r w:rsidRPr="00E45CDB">
        <w:rPr>
          <w:color w:val="0F1115"/>
          <w:shd w:val="clear" w:color="auto" w:fill="FFFFFF"/>
        </w:rPr>
        <w:lastRenderedPageBreak/>
        <w:t xml:space="preserve">формирования токопроводящих </w:t>
      </w:r>
      <w:proofErr w:type="spellStart"/>
      <w:r w:rsidRPr="00E45CDB">
        <w:rPr>
          <w:color w:val="0F1115"/>
          <w:shd w:val="clear" w:color="auto" w:fill="FFFFFF"/>
        </w:rPr>
        <w:t>филаментов</w:t>
      </w:r>
      <w:proofErr w:type="spellEnd"/>
      <w:r w:rsidRPr="00E45CDB">
        <w:rPr>
          <w:color w:val="0F1115"/>
          <w:shd w:val="clear" w:color="auto" w:fill="FFFFFF"/>
        </w:rPr>
        <w:t>. Это, в свою очере</w:t>
      </w:r>
      <w:r w:rsidR="00FE3D02">
        <w:rPr>
          <w:color w:val="0F1115"/>
          <w:shd w:val="clear" w:color="auto" w:fill="FFFFFF"/>
        </w:rPr>
        <w:t xml:space="preserve">дь, объясняет наблюдаемое </w:t>
      </w:r>
      <w:r w:rsidRPr="00E45CDB">
        <w:rPr>
          <w:color w:val="0F1115"/>
          <w:shd w:val="clear" w:color="auto" w:fill="FFFFFF"/>
        </w:rPr>
        <w:t>увеличение отношения сопротивлений R</w:t>
      </w:r>
      <w:r w:rsidR="00A85A47">
        <w:rPr>
          <w:color w:val="0F1115"/>
          <w:shd w:val="clear" w:color="auto" w:fill="FFFFFF"/>
          <w:vertAlign w:val="subscript"/>
          <w:lang w:val="en-US"/>
        </w:rPr>
        <w:t>OFF</w:t>
      </w:r>
      <w:r w:rsidRPr="00E45CDB">
        <w:rPr>
          <w:color w:val="0F1115"/>
          <w:shd w:val="clear" w:color="auto" w:fill="FFFFFF"/>
        </w:rPr>
        <w:t>/R</w:t>
      </w:r>
      <w:r w:rsidRPr="00A85A47">
        <w:rPr>
          <w:color w:val="0F1115"/>
          <w:shd w:val="clear" w:color="auto" w:fill="FFFFFF"/>
          <w:vertAlign w:val="subscript"/>
        </w:rPr>
        <w:t>O</w:t>
      </w:r>
      <w:r w:rsidR="00A85A47">
        <w:rPr>
          <w:color w:val="0F1115"/>
          <w:shd w:val="clear" w:color="auto" w:fill="FFFFFF"/>
          <w:vertAlign w:val="subscript"/>
          <w:lang w:val="en-US"/>
        </w:rPr>
        <w:t>N</w:t>
      </w:r>
      <w:r w:rsidRPr="00E45CDB">
        <w:rPr>
          <w:color w:val="0F1115"/>
          <w:shd w:val="clear" w:color="auto" w:fill="FFFFFF"/>
        </w:rPr>
        <w:t xml:space="preserve"> после отжига, а также снижение напряжений переключения за счёт более упорядоченной внутренней структуры активного слоя.</w:t>
      </w:r>
    </w:p>
    <w:sectPr w:rsidR="003A0E18" w:rsidRPr="0053632F" w:rsidSect="00375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BC8"/>
    <w:rsid w:val="00186531"/>
    <w:rsid w:val="002C2BC8"/>
    <w:rsid w:val="002F1D08"/>
    <w:rsid w:val="00375857"/>
    <w:rsid w:val="003A0E18"/>
    <w:rsid w:val="003C44DB"/>
    <w:rsid w:val="003F1BD1"/>
    <w:rsid w:val="0053632F"/>
    <w:rsid w:val="00606BF0"/>
    <w:rsid w:val="007473A6"/>
    <w:rsid w:val="00857278"/>
    <w:rsid w:val="009056BF"/>
    <w:rsid w:val="00A06B4B"/>
    <w:rsid w:val="00A85A47"/>
    <w:rsid w:val="00B24A7D"/>
    <w:rsid w:val="00C17AFA"/>
    <w:rsid w:val="00C71C88"/>
    <w:rsid w:val="00C94F19"/>
    <w:rsid w:val="00E45CDB"/>
    <w:rsid w:val="00FA7A37"/>
    <w:rsid w:val="00FE3D02"/>
    <w:rsid w:val="00FF2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BC8"/>
  </w:style>
  <w:style w:type="paragraph" w:styleId="1">
    <w:name w:val="heading 1"/>
    <w:basedOn w:val="a"/>
    <w:next w:val="a"/>
    <w:link w:val="10"/>
    <w:uiPriority w:val="9"/>
    <w:qFormat/>
    <w:rsid w:val="002C2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B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2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2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2B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2BC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2B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2B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2B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2B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2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2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2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2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2B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2B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2BC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2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2BC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C2BC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C2BC8"/>
    <w:rPr>
      <w:color w:val="467886" w:themeColor="hyperlink"/>
      <w:u w:val="single"/>
    </w:rPr>
  </w:style>
  <w:style w:type="paragraph" w:customStyle="1" w:styleId="ds-markdown-paragraph">
    <w:name w:val="ds-markdown-paragraph"/>
    <w:basedOn w:val="a"/>
    <w:rsid w:val="00E45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865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2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Tursunbek Abrikosov</dc:creator>
  <cp:lastModifiedBy>DELL</cp:lastModifiedBy>
  <cp:revision>4</cp:revision>
  <cp:lastPrinted>2026-03-08T11:13:00Z</cp:lastPrinted>
  <dcterms:created xsi:type="dcterms:W3CDTF">2026-03-09T19:23:00Z</dcterms:created>
  <dcterms:modified xsi:type="dcterms:W3CDTF">2026-03-14T19:38:00Z</dcterms:modified>
</cp:coreProperties>
</file>