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CF0" w:rsidRPr="00F0769E" w:rsidRDefault="00F0769E" w:rsidP="005D61A2">
      <w:pPr>
        <w:pStyle w:val="a3"/>
        <w:shd w:val="clear" w:color="auto" w:fill="FFFFFF"/>
        <w:spacing w:before="0" w:beforeAutospacing="0" w:after="0" w:afterAutospacing="0"/>
        <w:jc w:val="center"/>
        <w:rPr>
          <w:szCs w:val="23"/>
        </w:rPr>
      </w:pPr>
      <w:r w:rsidRPr="00F0769E">
        <w:rPr>
          <w:rStyle w:val="a4"/>
          <w:szCs w:val="23"/>
        </w:rPr>
        <w:t xml:space="preserve">Молекулярная динамика </w:t>
      </w:r>
      <w:bookmarkStart w:id="0" w:name="_GoBack"/>
      <w:bookmarkEnd w:id="0"/>
      <w:proofErr w:type="spellStart"/>
      <w:r w:rsidRPr="00F0769E">
        <w:rPr>
          <w:rStyle w:val="a4"/>
          <w:szCs w:val="23"/>
        </w:rPr>
        <w:t>цитохромного</w:t>
      </w:r>
      <w:proofErr w:type="spellEnd"/>
      <w:r w:rsidRPr="00F0769E">
        <w:rPr>
          <w:rStyle w:val="a4"/>
          <w:szCs w:val="23"/>
        </w:rPr>
        <w:t xml:space="preserve"> комплекса </w:t>
      </w:r>
      <w:r w:rsidR="00907806" w:rsidRPr="00F0769E">
        <w:rPr>
          <w:rStyle w:val="a4"/>
          <w:szCs w:val="23"/>
          <w:lang w:val="en-US"/>
        </w:rPr>
        <w:t>b</w:t>
      </w:r>
      <w:r w:rsidR="00907806" w:rsidRPr="00F0769E">
        <w:rPr>
          <w:rStyle w:val="a4"/>
          <w:szCs w:val="23"/>
          <w:vertAlign w:val="subscript"/>
        </w:rPr>
        <w:t>6</w:t>
      </w:r>
      <w:r w:rsidR="00907806" w:rsidRPr="00F0769E">
        <w:rPr>
          <w:rStyle w:val="a4"/>
          <w:szCs w:val="23"/>
          <w:lang w:val="en-US"/>
        </w:rPr>
        <w:t>f</w:t>
      </w:r>
      <w:r w:rsidRPr="00F0769E">
        <w:rPr>
          <w:rStyle w:val="a4"/>
          <w:szCs w:val="23"/>
        </w:rPr>
        <w:t>: построение модели и параметризация железосерного кластера</w:t>
      </w:r>
    </w:p>
    <w:p w:rsidR="00483CF0" w:rsidRPr="00034EE2" w:rsidRDefault="00483CF0" w:rsidP="005D61A2">
      <w:pPr>
        <w:pStyle w:val="a3"/>
        <w:shd w:val="clear" w:color="auto" w:fill="FFFFFF"/>
        <w:spacing w:before="0" w:beforeAutospacing="0" w:after="0" w:afterAutospacing="0"/>
        <w:jc w:val="center"/>
        <w:rPr>
          <w:szCs w:val="23"/>
        </w:rPr>
      </w:pPr>
      <w:proofErr w:type="spellStart"/>
      <w:r w:rsidRPr="00034EE2">
        <w:rPr>
          <w:rStyle w:val="a4"/>
          <w:i/>
          <w:iCs/>
          <w:szCs w:val="23"/>
        </w:rPr>
        <w:t>Муксеев</w:t>
      </w:r>
      <w:proofErr w:type="spellEnd"/>
      <w:r w:rsidRPr="00034EE2">
        <w:rPr>
          <w:rStyle w:val="a4"/>
          <w:i/>
          <w:iCs/>
          <w:szCs w:val="23"/>
        </w:rPr>
        <w:t xml:space="preserve"> Г</w:t>
      </w:r>
      <w:r w:rsidR="005D61A2" w:rsidRPr="00034EE2">
        <w:rPr>
          <w:rStyle w:val="a4"/>
          <w:i/>
          <w:iCs/>
          <w:szCs w:val="23"/>
        </w:rPr>
        <w:t>.</w:t>
      </w:r>
      <w:r w:rsidRPr="00034EE2">
        <w:rPr>
          <w:rStyle w:val="a4"/>
          <w:i/>
          <w:iCs/>
          <w:szCs w:val="23"/>
        </w:rPr>
        <w:t>Н</w:t>
      </w:r>
      <w:r w:rsidR="005D61A2" w:rsidRPr="00034EE2">
        <w:rPr>
          <w:rStyle w:val="a4"/>
          <w:i/>
          <w:iCs/>
          <w:szCs w:val="23"/>
        </w:rPr>
        <w:t>.</w:t>
      </w:r>
    </w:p>
    <w:p w:rsidR="00483CF0" w:rsidRPr="00034EE2" w:rsidRDefault="005D61A2" w:rsidP="005D61A2">
      <w:pPr>
        <w:pStyle w:val="a3"/>
        <w:shd w:val="clear" w:color="auto" w:fill="FFFFFF"/>
        <w:spacing w:before="0" w:beforeAutospacing="0" w:after="0" w:afterAutospacing="0"/>
        <w:jc w:val="center"/>
        <w:rPr>
          <w:szCs w:val="23"/>
        </w:rPr>
      </w:pPr>
      <w:r w:rsidRPr="00034EE2">
        <w:rPr>
          <w:rStyle w:val="a5"/>
          <w:szCs w:val="23"/>
        </w:rPr>
        <w:t>Аспирант</w:t>
      </w:r>
    </w:p>
    <w:p w:rsidR="005D61A2" w:rsidRPr="00F0769E" w:rsidRDefault="00483CF0" w:rsidP="005D61A2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szCs w:val="23"/>
        </w:rPr>
      </w:pPr>
      <w:r w:rsidRPr="00034EE2">
        <w:rPr>
          <w:rStyle w:val="a5"/>
          <w:szCs w:val="23"/>
        </w:rPr>
        <w:t xml:space="preserve">Московский государственный </w:t>
      </w:r>
      <w:r w:rsidRPr="00F0769E">
        <w:rPr>
          <w:rStyle w:val="a5"/>
          <w:szCs w:val="23"/>
        </w:rPr>
        <w:t>ун</w:t>
      </w:r>
      <w:r w:rsidR="005D61A2" w:rsidRPr="00F0769E">
        <w:rPr>
          <w:rStyle w:val="a5"/>
          <w:szCs w:val="23"/>
        </w:rPr>
        <w:t xml:space="preserve">иверситет имени </w:t>
      </w:r>
      <w:proofErr w:type="spellStart"/>
      <w:r w:rsidR="005D61A2" w:rsidRPr="00F0769E">
        <w:rPr>
          <w:rStyle w:val="a5"/>
          <w:szCs w:val="23"/>
        </w:rPr>
        <w:t>М.В.Ломоносова</w:t>
      </w:r>
      <w:proofErr w:type="spellEnd"/>
      <w:r w:rsidR="005D61A2" w:rsidRPr="00F0769E">
        <w:rPr>
          <w:rStyle w:val="a5"/>
          <w:szCs w:val="23"/>
        </w:rPr>
        <w:t>,</w:t>
      </w:r>
    </w:p>
    <w:p w:rsidR="00483CF0" w:rsidRPr="00034EE2" w:rsidRDefault="00483CF0" w:rsidP="005D61A2">
      <w:pPr>
        <w:pStyle w:val="a3"/>
        <w:shd w:val="clear" w:color="auto" w:fill="FFFFFF"/>
        <w:spacing w:before="0" w:beforeAutospacing="0" w:after="0" w:afterAutospacing="0"/>
        <w:jc w:val="center"/>
        <w:rPr>
          <w:szCs w:val="23"/>
        </w:rPr>
      </w:pPr>
      <w:r w:rsidRPr="00F0769E">
        <w:rPr>
          <w:rStyle w:val="a5"/>
          <w:szCs w:val="23"/>
        </w:rPr>
        <w:t>физический</w:t>
      </w:r>
      <w:r w:rsidR="005D61A2" w:rsidRPr="00F0769E">
        <w:rPr>
          <w:rStyle w:val="a5"/>
          <w:szCs w:val="23"/>
        </w:rPr>
        <w:t xml:space="preserve"> </w:t>
      </w:r>
      <w:r w:rsidRPr="00F0769E">
        <w:rPr>
          <w:rStyle w:val="a5"/>
          <w:szCs w:val="23"/>
        </w:rPr>
        <w:t>факультет</w:t>
      </w:r>
      <w:r w:rsidRPr="00034EE2">
        <w:rPr>
          <w:rStyle w:val="a5"/>
          <w:szCs w:val="23"/>
        </w:rPr>
        <w:t>, Москва, Россия</w:t>
      </w:r>
    </w:p>
    <w:p w:rsidR="00483CF0" w:rsidRPr="00034EE2" w:rsidRDefault="00483CF0" w:rsidP="005D61A2">
      <w:pPr>
        <w:pStyle w:val="a3"/>
        <w:shd w:val="clear" w:color="auto" w:fill="FFFFFF"/>
        <w:spacing w:before="0" w:beforeAutospacing="0" w:after="0" w:afterAutospacing="0"/>
        <w:jc w:val="center"/>
        <w:rPr>
          <w:szCs w:val="23"/>
        </w:rPr>
      </w:pPr>
      <w:r w:rsidRPr="00034EE2">
        <w:rPr>
          <w:rStyle w:val="a5"/>
          <w:szCs w:val="23"/>
        </w:rPr>
        <w:t>E</w:t>
      </w:r>
      <w:r w:rsidR="005D61A2" w:rsidRPr="00034EE2">
        <w:rPr>
          <w:rStyle w:val="a5"/>
          <w:szCs w:val="23"/>
        </w:rPr>
        <w:t>-</w:t>
      </w:r>
      <w:proofErr w:type="spellStart"/>
      <w:r w:rsidRPr="00034EE2">
        <w:rPr>
          <w:rStyle w:val="a5"/>
          <w:szCs w:val="23"/>
        </w:rPr>
        <w:t>mail</w:t>
      </w:r>
      <w:proofErr w:type="spellEnd"/>
      <w:r w:rsidRPr="00034EE2">
        <w:rPr>
          <w:rStyle w:val="a5"/>
          <w:szCs w:val="23"/>
        </w:rPr>
        <w:t xml:space="preserve">: </w:t>
      </w:r>
      <w:proofErr w:type="spellStart"/>
      <w:r w:rsidRPr="00034EE2">
        <w:rPr>
          <w:rStyle w:val="a5"/>
          <w:szCs w:val="23"/>
          <w:lang w:val="en-US"/>
        </w:rPr>
        <w:t>famousperson</w:t>
      </w:r>
      <w:proofErr w:type="spellEnd"/>
      <w:r w:rsidRPr="00034EE2">
        <w:rPr>
          <w:rStyle w:val="a5"/>
          <w:szCs w:val="23"/>
        </w:rPr>
        <w:t>2016@yandex.ru</w:t>
      </w:r>
    </w:p>
    <w:p w:rsidR="005E31FF" w:rsidRDefault="00B53039" w:rsidP="00B5303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Цитохромный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комплекс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высших растени</w:t>
      </w:r>
      <w:r w:rsidR="0013750D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расположен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тилакоидной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мембране в хлоропластах и участвует в переносе электронов от фотосистемы 2</w:t>
      </w:r>
      <w:r w:rsidR="00DE5A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фотосистеме 1</w:t>
      </w:r>
      <w:r w:rsidR="00720816" w:rsidRPr="00034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(фотосинтетическая цепь электронного транспорта)</w:t>
      </w:r>
      <w:r w:rsidR="0013750D">
        <w:rPr>
          <w:rFonts w:ascii="Times New Roman" w:hAnsi="Times New Roman" w:cs="Times New Roman"/>
          <w:sz w:val="24"/>
          <w:szCs w:val="24"/>
        </w:rPr>
        <w:t xml:space="preserve"> [1</w:t>
      </w:r>
      <w:r w:rsidR="0013750D" w:rsidRPr="0013750D">
        <w:rPr>
          <w:rFonts w:ascii="Times New Roman" w:hAnsi="Times New Roman" w:cs="Times New Roman"/>
          <w:sz w:val="24"/>
          <w:szCs w:val="24"/>
        </w:rPr>
        <w:t>]</w:t>
      </w:r>
      <w:r w:rsidR="00DE5A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E5A3C">
        <w:rPr>
          <w:rFonts w:ascii="Times New Roman" w:hAnsi="Times New Roman" w:cs="Times New Roman"/>
          <w:sz w:val="24"/>
          <w:szCs w:val="24"/>
        </w:rPr>
        <w:t>Пластохино</w:t>
      </w:r>
      <w:r w:rsidR="00AB00F1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DE5A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E5A3C">
        <w:rPr>
          <w:rFonts w:ascii="Times New Roman" w:hAnsi="Times New Roman" w:cs="Times New Roman"/>
          <w:sz w:val="24"/>
          <w:szCs w:val="24"/>
        </w:rPr>
        <w:t>пластоцианин</w:t>
      </w:r>
      <w:proofErr w:type="spellEnd"/>
      <w:r w:rsidR="00DE5A3C">
        <w:rPr>
          <w:rFonts w:ascii="Times New Roman" w:hAnsi="Times New Roman" w:cs="Times New Roman"/>
          <w:sz w:val="24"/>
          <w:szCs w:val="24"/>
        </w:rPr>
        <w:t xml:space="preserve"> являются электро</w:t>
      </w:r>
      <w:r w:rsidR="001D7007">
        <w:rPr>
          <w:rFonts w:ascii="Times New Roman" w:hAnsi="Times New Roman" w:cs="Times New Roman"/>
          <w:sz w:val="24"/>
          <w:szCs w:val="24"/>
        </w:rPr>
        <w:t>нными переносчиками от фото</w:t>
      </w:r>
      <w:r w:rsidR="00DE5A3C" w:rsidRPr="00F0769E">
        <w:rPr>
          <w:rFonts w:ascii="Times New Roman" w:hAnsi="Times New Roman" w:cs="Times New Roman"/>
          <w:sz w:val="24"/>
          <w:szCs w:val="24"/>
        </w:rPr>
        <w:t>си</w:t>
      </w:r>
      <w:r w:rsidR="001D7007">
        <w:rPr>
          <w:rFonts w:ascii="Times New Roman" w:hAnsi="Times New Roman" w:cs="Times New Roman"/>
          <w:sz w:val="24"/>
          <w:szCs w:val="24"/>
        </w:rPr>
        <w:t>с</w:t>
      </w:r>
      <w:r w:rsidR="00DE5A3C" w:rsidRPr="00F0769E">
        <w:rPr>
          <w:rFonts w:ascii="Times New Roman" w:hAnsi="Times New Roman" w:cs="Times New Roman"/>
          <w:sz w:val="24"/>
          <w:szCs w:val="24"/>
        </w:rPr>
        <w:t xml:space="preserve">темы 2 к </w:t>
      </w:r>
      <w:proofErr w:type="spellStart"/>
      <w:r w:rsidR="00DE5A3C" w:rsidRPr="00F0769E">
        <w:rPr>
          <w:rFonts w:ascii="Times New Roman" w:hAnsi="Times New Roman" w:cs="Times New Roman"/>
          <w:sz w:val="24"/>
          <w:szCs w:val="24"/>
        </w:rPr>
        <w:t>цитохромному</w:t>
      </w:r>
      <w:proofErr w:type="spellEnd"/>
      <w:r w:rsidR="00DE5A3C" w:rsidRPr="00F0769E">
        <w:rPr>
          <w:rFonts w:ascii="Times New Roman" w:hAnsi="Times New Roman" w:cs="Times New Roman"/>
          <w:sz w:val="24"/>
          <w:szCs w:val="24"/>
        </w:rPr>
        <w:t xml:space="preserve"> комплексу и от </w:t>
      </w:r>
      <w:proofErr w:type="spellStart"/>
      <w:r w:rsidR="00DE5A3C" w:rsidRPr="00F0769E">
        <w:rPr>
          <w:rFonts w:ascii="Times New Roman" w:hAnsi="Times New Roman" w:cs="Times New Roman"/>
          <w:sz w:val="24"/>
          <w:szCs w:val="24"/>
        </w:rPr>
        <w:t>цитохромного</w:t>
      </w:r>
      <w:proofErr w:type="spellEnd"/>
      <w:r w:rsidR="00DE5A3C" w:rsidRPr="00F0769E">
        <w:rPr>
          <w:rFonts w:ascii="Times New Roman" w:hAnsi="Times New Roman" w:cs="Times New Roman"/>
          <w:sz w:val="24"/>
          <w:szCs w:val="24"/>
        </w:rPr>
        <w:t xml:space="preserve"> комплекса к фотосистеме 1 соответственно. Два электрона, переносимые</w:t>
      </w:r>
      <w:r w:rsidR="00DE5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A3C">
        <w:rPr>
          <w:rFonts w:ascii="Times New Roman" w:hAnsi="Times New Roman" w:cs="Times New Roman"/>
          <w:sz w:val="24"/>
          <w:szCs w:val="24"/>
        </w:rPr>
        <w:t>пластохино</w:t>
      </w:r>
      <w:r w:rsidR="0013750D">
        <w:rPr>
          <w:rFonts w:ascii="Times New Roman" w:hAnsi="Times New Roman" w:cs="Times New Roman"/>
          <w:sz w:val="24"/>
          <w:szCs w:val="24"/>
        </w:rPr>
        <w:t>н</w:t>
      </w:r>
      <w:r w:rsidR="00DE5A3C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DE5A3C">
        <w:rPr>
          <w:rFonts w:ascii="Times New Roman" w:hAnsi="Times New Roman" w:cs="Times New Roman"/>
          <w:sz w:val="24"/>
          <w:szCs w:val="24"/>
        </w:rPr>
        <w:t xml:space="preserve">, участвуют в </w:t>
      </w:r>
      <w:proofErr w:type="spellStart"/>
      <w:r w:rsidR="00DE5A3C">
        <w:rPr>
          <w:rFonts w:ascii="Times New Roman" w:hAnsi="Times New Roman" w:cs="Times New Roman"/>
          <w:sz w:val="24"/>
          <w:szCs w:val="24"/>
        </w:rPr>
        <w:t>бифуркционной</w:t>
      </w:r>
      <w:proofErr w:type="spellEnd"/>
      <w:r w:rsidR="00DE5A3C">
        <w:rPr>
          <w:rFonts w:ascii="Times New Roman" w:hAnsi="Times New Roman" w:cs="Times New Roman"/>
          <w:sz w:val="24"/>
          <w:szCs w:val="24"/>
        </w:rPr>
        <w:t xml:space="preserve"> реакции в </w:t>
      </w:r>
      <w:proofErr w:type="spellStart"/>
      <w:r w:rsidR="00DE5A3C">
        <w:rPr>
          <w:rFonts w:ascii="Times New Roman" w:hAnsi="Times New Roman" w:cs="Times New Roman"/>
          <w:sz w:val="24"/>
          <w:szCs w:val="24"/>
        </w:rPr>
        <w:t>цитохромном</w:t>
      </w:r>
      <w:proofErr w:type="spellEnd"/>
      <w:r w:rsidR="00DE5A3C">
        <w:rPr>
          <w:rFonts w:ascii="Times New Roman" w:hAnsi="Times New Roman" w:cs="Times New Roman"/>
          <w:sz w:val="24"/>
          <w:szCs w:val="24"/>
        </w:rPr>
        <w:t xml:space="preserve"> комплексе: первый электрон поступает на высокопотенциальную цепь (</w:t>
      </w:r>
      <w:r w:rsidR="00F0769E">
        <w:rPr>
          <w:rFonts w:ascii="Times New Roman" w:hAnsi="Times New Roman" w:cs="Times New Roman"/>
          <w:sz w:val="24"/>
          <w:szCs w:val="24"/>
        </w:rPr>
        <w:t>железо</w:t>
      </w:r>
      <w:r w:rsidR="00DE5A3C">
        <w:rPr>
          <w:rFonts w:ascii="Times New Roman" w:hAnsi="Times New Roman" w:cs="Times New Roman"/>
          <w:sz w:val="24"/>
          <w:szCs w:val="24"/>
        </w:rPr>
        <w:t xml:space="preserve">серный кластер белка Риске, </w:t>
      </w:r>
      <w:proofErr w:type="spellStart"/>
      <w:r w:rsidR="00DE5A3C">
        <w:rPr>
          <w:rFonts w:ascii="Times New Roman" w:hAnsi="Times New Roman" w:cs="Times New Roman"/>
          <w:sz w:val="24"/>
          <w:szCs w:val="24"/>
        </w:rPr>
        <w:t>гем</w:t>
      </w:r>
      <w:proofErr w:type="spellEnd"/>
      <w:r w:rsidR="00DE5A3C">
        <w:rPr>
          <w:rFonts w:ascii="Times New Roman" w:hAnsi="Times New Roman" w:cs="Times New Roman"/>
          <w:sz w:val="24"/>
          <w:szCs w:val="24"/>
        </w:rPr>
        <w:t xml:space="preserve"> </w:t>
      </w:r>
      <w:r w:rsidR="00DE5A3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E5A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72B95">
        <w:rPr>
          <w:rFonts w:ascii="Times New Roman" w:hAnsi="Times New Roman" w:cs="Times New Roman"/>
          <w:sz w:val="24"/>
          <w:szCs w:val="24"/>
        </w:rPr>
        <w:t>пластоцианин</w:t>
      </w:r>
      <w:proofErr w:type="spellEnd"/>
      <w:r w:rsidR="00672B95">
        <w:rPr>
          <w:rFonts w:ascii="Times New Roman" w:hAnsi="Times New Roman" w:cs="Times New Roman"/>
          <w:sz w:val="24"/>
          <w:szCs w:val="24"/>
        </w:rPr>
        <w:t xml:space="preserve">), второй электрон – на </w:t>
      </w:r>
      <w:proofErr w:type="spellStart"/>
      <w:r w:rsidR="00672B95">
        <w:rPr>
          <w:rFonts w:ascii="Times New Roman" w:hAnsi="Times New Roman" w:cs="Times New Roman"/>
          <w:sz w:val="24"/>
          <w:szCs w:val="24"/>
        </w:rPr>
        <w:t>низкопотенциальную</w:t>
      </w:r>
      <w:proofErr w:type="spellEnd"/>
      <w:r w:rsidR="00672B95">
        <w:rPr>
          <w:rFonts w:ascii="Times New Roman" w:hAnsi="Times New Roman" w:cs="Times New Roman"/>
          <w:sz w:val="24"/>
          <w:szCs w:val="24"/>
        </w:rPr>
        <w:t xml:space="preserve"> цепь (</w:t>
      </w:r>
      <w:proofErr w:type="spellStart"/>
      <w:r w:rsidR="00672B95">
        <w:rPr>
          <w:rFonts w:ascii="Times New Roman" w:hAnsi="Times New Roman" w:cs="Times New Roman"/>
          <w:sz w:val="24"/>
          <w:szCs w:val="24"/>
        </w:rPr>
        <w:t>гем</w:t>
      </w:r>
      <w:proofErr w:type="spellEnd"/>
      <w:r w:rsidR="00672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B9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72B9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L</w:t>
      </w:r>
      <w:proofErr w:type="spellEnd"/>
      <w:r w:rsidR="00672B95" w:rsidRPr="00672B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72B95">
        <w:rPr>
          <w:rFonts w:ascii="Times New Roman" w:hAnsi="Times New Roman" w:cs="Times New Roman"/>
          <w:sz w:val="24"/>
          <w:szCs w:val="24"/>
        </w:rPr>
        <w:t>гем</w:t>
      </w:r>
      <w:proofErr w:type="spellEnd"/>
      <w:r w:rsidR="00672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B9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72B9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H</w:t>
      </w:r>
      <w:proofErr w:type="spellEnd"/>
      <w:r w:rsidR="00672B9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72B95">
        <w:rPr>
          <w:rFonts w:ascii="Times New Roman" w:hAnsi="Times New Roman" w:cs="Times New Roman"/>
          <w:sz w:val="24"/>
          <w:szCs w:val="24"/>
        </w:rPr>
        <w:t>пластохинон</w:t>
      </w:r>
      <w:proofErr w:type="spellEnd"/>
      <w:r w:rsidR="00672B95">
        <w:rPr>
          <w:rFonts w:ascii="Times New Roman" w:hAnsi="Times New Roman" w:cs="Times New Roman"/>
          <w:sz w:val="24"/>
          <w:szCs w:val="24"/>
        </w:rPr>
        <w:t xml:space="preserve">). </w:t>
      </w:r>
      <w:r w:rsidR="00AB00F1">
        <w:rPr>
          <w:rFonts w:ascii="Times New Roman" w:hAnsi="Times New Roman" w:cs="Times New Roman"/>
          <w:sz w:val="24"/>
          <w:szCs w:val="24"/>
        </w:rPr>
        <w:t xml:space="preserve">Перенос электронов сопровождается переносом протонов через </w:t>
      </w:r>
      <w:proofErr w:type="spellStart"/>
      <w:r w:rsidR="00AB00F1">
        <w:rPr>
          <w:rFonts w:ascii="Times New Roman" w:hAnsi="Times New Roman" w:cs="Times New Roman"/>
          <w:sz w:val="24"/>
          <w:szCs w:val="24"/>
        </w:rPr>
        <w:t>тилакоидную</w:t>
      </w:r>
      <w:proofErr w:type="spellEnd"/>
      <w:r w:rsidR="00AB00F1">
        <w:rPr>
          <w:rFonts w:ascii="Times New Roman" w:hAnsi="Times New Roman" w:cs="Times New Roman"/>
          <w:sz w:val="24"/>
          <w:szCs w:val="24"/>
        </w:rPr>
        <w:t xml:space="preserve"> мембрану. </w:t>
      </w:r>
      <w:r w:rsidR="00672B95">
        <w:rPr>
          <w:rFonts w:ascii="Times New Roman" w:hAnsi="Times New Roman" w:cs="Times New Roman"/>
          <w:sz w:val="24"/>
          <w:szCs w:val="24"/>
        </w:rPr>
        <w:t xml:space="preserve">Рядом с </w:t>
      </w:r>
      <w:proofErr w:type="spellStart"/>
      <w:r w:rsidR="00672B95">
        <w:rPr>
          <w:rFonts w:ascii="Times New Roman" w:hAnsi="Times New Roman" w:cs="Times New Roman"/>
          <w:sz w:val="24"/>
          <w:szCs w:val="24"/>
        </w:rPr>
        <w:t>гем</w:t>
      </w:r>
      <w:r w:rsidR="00672B95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672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B9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72B9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H</w:t>
      </w:r>
      <w:proofErr w:type="spellEnd"/>
      <w:r w:rsidR="00672B95">
        <w:rPr>
          <w:rFonts w:ascii="Times New Roman" w:hAnsi="Times New Roman" w:cs="Times New Roman"/>
          <w:sz w:val="24"/>
          <w:szCs w:val="24"/>
        </w:rPr>
        <w:t xml:space="preserve"> расположен ген </w:t>
      </w:r>
      <w:proofErr w:type="spellStart"/>
      <w:r w:rsidR="00672B9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72B95" w:rsidRPr="00672B9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proofErr w:type="spellEnd"/>
      <w:r w:rsidR="00672B95" w:rsidRPr="00672B95">
        <w:rPr>
          <w:rFonts w:ascii="Times New Roman" w:hAnsi="Times New Roman" w:cs="Times New Roman"/>
          <w:sz w:val="24"/>
          <w:szCs w:val="24"/>
        </w:rPr>
        <w:t>,</w:t>
      </w:r>
      <w:r w:rsidR="00672B95">
        <w:rPr>
          <w:rFonts w:ascii="Times New Roman" w:hAnsi="Times New Roman" w:cs="Times New Roman"/>
          <w:sz w:val="24"/>
          <w:szCs w:val="24"/>
        </w:rPr>
        <w:t xml:space="preserve"> который предположительно участвует в циклическом электронном транспорте. </w:t>
      </w:r>
      <w:proofErr w:type="spellStart"/>
      <w:r w:rsidR="00672B95">
        <w:rPr>
          <w:rFonts w:ascii="Times New Roman" w:hAnsi="Times New Roman" w:cs="Times New Roman"/>
          <w:sz w:val="24"/>
          <w:szCs w:val="24"/>
        </w:rPr>
        <w:t>Цитохромный</w:t>
      </w:r>
      <w:proofErr w:type="spellEnd"/>
      <w:r w:rsidR="00672B95">
        <w:rPr>
          <w:rFonts w:ascii="Times New Roman" w:hAnsi="Times New Roman" w:cs="Times New Roman"/>
          <w:sz w:val="24"/>
          <w:szCs w:val="24"/>
        </w:rPr>
        <w:t xml:space="preserve"> комплекс имеет несколько механизмов регуляции скорости переноса электронов и способен изменять как собственную скорость пропускания электронов, так и скорость</w:t>
      </w:r>
      <w:r w:rsidR="00AB00F1">
        <w:rPr>
          <w:rFonts w:ascii="Times New Roman" w:hAnsi="Times New Roman" w:cs="Times New Roman"/>
          <w:sz w:val="24"/>
          <w:szCs w:val="24"/>
        </w:rPr>
        <w:t xml:space="preserve"> генерации потока</w:t>
      </w:r>
      <w:r w:rsidR="00672B95">
        <w:rPr>
          <w:rFonts w:ascii="Times New Roman" w:hAnsi="Times New Roman" w:cs="Times New Roman"/>
          <w:sz w:val="24"/>
          <w:szCs w:val="24"/>
        </w:rPr>
        <w:t xml:space="preserve"> электронов </w:t>
      </w:r>
      <w:r w:rsidR="00AB00F1">
        <w:rPr>
          <w:rFonts w:ascii="Times New Roman" w:hAnsi="Times New Roman" w:cs="Times New Roman"/>
          <w:sz w:val="24"/>
          <w:szCs w:val="24"/>
        </w:rPr>
        <w:t>от фотосистемы 2 в ответ на изменение условий окружающей среды (</w:t>
      </w:r>
      <w:r w:rsidR="0013750D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AB00F1">
        <w:rPr>
          <w:rFonts w:ascii="Times New Roman" w:hAnsi="Times New Roman" w:cs="Times New Roman"/>
          <w:sz w:val="24"/>
          <w:szCs w:val="24"/>
        </w:rPr>
        <w:t xml:space="preserve">интенсивности света). Не смотря на существование структур </w:t>
      </w:r>
      <w:proofErr w:type="spellStart"/>
      <w:r w:rsidR="00AB00F1">
        <w:rPr>
          <w:rFonts w:ascii="Times New Roman" w:hAnsi="Times New Roman" w:cs="Times New Roman"/>
          <w:sz w:val="24"/>
          <w:szCs w:val="24"/>
        </w:rPr>
        <w:t>цитохромного</w:t>
      </w:r>
      <w:proofErr w:type="spellEnd"/>
      <w:r w:rsidR="00AB00F1">
        <w:rPr>
          <w:rFonts w:ascii="Times New Roman" w:hAnsi="Times New Roman" w:cs="Times New Roman"/>
          <w:sz w:val="24"/>
          <w:szCs w:val="24"/>
        </w:rPr>
        <w:t xml:space="preserve"> комплекса, пол</w:t>
      </w:r>
      <w:r w:rsidR="00B33DF5">
        <w:rPr>
          <w:rFonts w:ascii="Times New Roman" w:hAnsi="Times New Roman" w:cs="Times New Roman"/>
          <w:sz w:val="24"/>
          <w:szCs w:val="24"/>
        </w:rPr>
        <w:t>ученных методами рентгено</w:t>
      </w:r>
      <w:r w:rsidR="00AB00F1">
        <w:rPr>
          <w:rFonts w:ascii="Times New Roman" w:hAnsi="Times New Roman" w:cs="Times New Roman"/>
          <w:sz w:val="24"/>
          <w:szCs w:val="24"/>
        </w:rPr>
        <w:t>структурного анализа и криоэлектронной микроскопии, а также множества экспериментальных данных (ЭПР, направленный мутагенез и прочие методы</w:t>
      </w:r>
      <w:r w:rsidR="0013750D">
        <w:rPr>
          <w:rFonts w:ascii="Times New Roman" w:hAnsi="Times New Roman" w:cs="Times New Roman"/>
          <w:sz w:val="24"/>
          <w:szCs w:val="24"/>
        </w:rPr>
        <w:t xml:space="preserve"> </w:t>
      </w:r>
      <w:r w:rsidR="0013750D" w:rsidRPr="0013750D">
        <w:rPr>
          <w:rFonts w:ascii="Times New Roman" w:hAnsi="Times New Roman" w:cs="Times New Roman"/>
          <w:sz w:val="24"/>
          <w:szCs w:val="24"/>
        </w:rPr>
        <w:t>[2]</w:t>
      </w:r>
      <w:r w:rsidR="00AB00F1">
        <w:rPr>
          <w:rFonts w:ascii="Times New Roman" w:hAnsi="Times New Roman" w:cs="Times New Roman"/>
          <w:sz w:val="24"/>
          <w:szCs w:val="24"/>
        </w:rPr>
        <w:t xml:space="preserve">), многие аспекты функционирования комплекса остаются </w:t>
      </w:r>
      <w:r w:rsidR="00B33DF5">
        <w:rPr>
          <w:rFonts w:ascii="Times New Roman" w:hAnsi="Times New Roman" w:cs="Times New Roman"/>
          <w:sz w:val="24"/>
          <w:szCs w:val="24"/>
        </w:rPr>
        <w:t>не до конца изученными и дискуссионными.</w:t>
      </w:r>
    </w:p>
    <w:p w:rsidR="00EA56AB" w:rsidRDefault="00B33DF5" w:rsidP="00EA56A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Молекулярное моделирование динамики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цитохромного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комплекса способно прояснить детали его </w:t>
      </w:r>
      <w:r w:rsidR="002212A6">
        <w:rPr>
          <w:rFonts w:ascii="Times New Roman" w:hAnsi="Times New Roman" w:cs="Times New Roman"/>
          <w:sz w:val="24"/>
          <w:szCs w:val="24"/>
        </w:rPr>
        <w:t>функционирования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2212A6">
        <w:rPr>
          <w:rFonts w:ascii="Times New Roman" w:hAnsi="Times New Roman" w:cs="Times New Roman"/>
          <w:sz w:val="24"/>
          <w:szCs w:val="24"/>
        </w:rPr>
        <w:t xml:space="preserve"> Первым этапом молек</w:t>
      </w:r>
      <w:r w:rsidR="0013750D">
        <w:rPr>
          <w:rFonts w:ascii="Times New Roman" w:hAnsi="Times New Roman" w:cs="Times New Roman"/>
          <w:sz w:val="24"/>
          <w:szCs w:val="24"/>
        </w:rPr>
        <w:t>улярного моделирования является построение</w:t>
      </w:r>
      <w:r w:rsidR="002212A6">
        <w:rPr>
          <w:rFonts w:ascii="Times New Roman" w:hAnsi="Times New Roman" w:cs="Times New Roman"/>
          <w:sz w:val="24"/>
          <w:szCs w:val="24"/>
        </w:rPr>
        <w:t xml:space="preserve"> релевантной модели. </w:t>
      </w:r>
      <w:proofErr w:type="gramStart"/>
      <w:r w:rsidR="002212A6">
        <w:rPr>
          <w:rFonts w:ascii="Times New Roman" w:hAnsi="Times New Roman" w:cs="Times New Roman"/>
          <w:sz w:val="24"/>
          <w:szCs w:val="24"/>
        </w:rPr>
        <w:t xml:space="preserve">В настоящий момент мы </w:t>
      </w:r>
      <w:r w:rsidR="00D440CB">
        <w:rPr>
          <w:rFonts w:ascii="Times New Roman" w:hAnsi="Times New Roman" w:cs="Times New Roman"/>
          <w:sz w:val="24"/>
          <w:szCs w:val="24"/>
        </w:rPr>
        <w:t xml:space="preserve">с помощью интерфейса </w:t>
      </w:r>
      <w:proofErr w:type="spellStart"/>
      <w:r w:rsidR="00D440CB">
        <w:rPr>
          <w:rFonts w:ascii="Times New Roman" w:hAnsi="Times New Roman" w:cs="Times New Roman"/>
          <w:sz w:val="24"/>
          <w:szCs w:val="24"/>
          <w:lang w:val="en-US"/>
        </w:rPr>
        <w:t>charmm</w:t>
      </w:r>
      <w:proofErr w:type="spellEnd"/>
      <w:r w:rsidR="00D440CB" w:rsidRPr="00D440C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440CB">
        <w:rPr>
          <w:rFonts w:ascii="Times New Roman" w:hAnsi="Times New Roman" w:cs="Times New Roman"/>
          <w:sz w:val="24"/>
          <w:szCs w:val="24"/>
          <w:lang w:val="en-US"/>
        </w:rPr>
        <w:t>gui</w:t>
      </w:r>
      <w:proofErr w:type="spellEnd"/>
      <w:r w:rsidR="00D440CB">
        <w:rPr>
          <w:rFonts w:ascii="Times New Roman" w:hAnsi="Times New Roman" w:cs="Times New Roman"/>
          <w:sz w:val="24"/>
          <w:szCs w:val="24"/>
        </w:rPr>
        <w:t xml:space="preserve"> </w:t>
      </w:r>
      <w:r w:rsidR="0013750D" w:rsidRPr="0013750D">
        <w:rPr>
          <w:rFonts w:ascii="Times New Roman" w:hAnsi="Times New Roman" w:cs="Times New Roman"/>
          <w:sz w:val="24"/>
          <w:szCs w:val="24"/>
        </w:rPr>
        <w:t xml:space="preserve">[3] </w:t>
      </w:r>
      <w:r w:rsidR="002212A6">
        <w:rPr>
          <w:rFonts w:ascii="Times New Roman" w:hAnsi="Times New Roman" w:cs="Times New Roman"/>
          <w:sz w:val="24"/>
          <w:szCs w:val="24"/>
        </w:rPr>
        <w:t xml:space="preserve">собираем систему, которая включает в себя мембрану с физиологическим липидным составом, а также </w:t>
      </w:r>
      <w:proofErr w:type="spellStart"/>
      <w:r w:rsidR="002212A6">
        <w:rPr>
          <w:rFonts w:ascii="Times New Roman" w:hAnsi="Times New Roman" w:cs="Times New Roman"/>
          <w:sz w:val="24"/>
          <w:szCs w:val="24"/>
        </w:rPr>
        <w:t>цитохромный</w:t>
      </w:r>
      <w:proofErr w:type="spellEnd"/>
      <w:r w:rsidR="002212A6">
        <w:rPr>
          <w:rFonts w:ascii="Times New Roman" w:hAnsi="Times New Roman" w:cs="Times New Roman"/>
          <w:sz w:val="24"/>
          <w:szCs w:val="24"/>
        </w:rPr>
        <w:t xml:space="preserve"> </w:t>
      </w:r>
      <w:r w:rsidR="0013750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3750D" w:rsidRPr="0013750D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13750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13750D" w:rsidRPr="0013750D">
        <w:rPr>
          <w:rFonts w:ascii="Times New Roman" w:hAnsi="Times New Roman" w:cs="Times New Roman"/>
          <w:sz w:val="24"/>
          <w:szCs w:val="24"/>
        </w:rPr>
        <w:t>-</w:t>
      </w:r>
      <w:r w:rsidR="002212A6">
        <w:rPr>
          <w:rFonts w:ascii="Times New Roman" w:hAnsi="Times New Roman" w:cs="Times New Roman"/>
          <w:sz w:val="24"/>
          <w:szCs w:val="24"/>
        </w:rPr>
        <w:t xml:space="preserve">комплекс, включающий в себя </w:t>
      </w:r>
      <w:proofErr w:type="spellStart"/>
      <w:r w:rsidR="002212A6">
        <w:rPr>
          <w:rFonts w:ascii="Times New Roman" w:hAnsi="Times New Roman" w:cs="Times New Roman"/>
          <w:sz w:val="24"/>
          <w:szCs w:val="24"/>
        </w:rPr>
        <w:t>цитохром</w:t>
      </w:r>
      <w:proofErr w:type="spellEnd"/>
      <w:r w:rsidR="002212A6">
        <w:rPr>
          <w:rFonts w:ascii="Times New Roman" w:hAnsi="Times New Roman" w:cs="Times New Roman"/>
          <w:sz w:val="24"/>
          <w:szCs w:val="24"/>
        </w:rPr>
        <w:t xml:space="preserve"> </w:t>
      </w:r>
      <w:r w:rsidR="002212A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212A6" w:rsidRPr="002212A6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D440CB" w:rsidRPr="00D440CB">
        <w:rPr>
          <w:rFonts w:ascii="Times New Roman" w:hAnsi="Times New Roman" w:cs="Times New Roman"/>
          <w:sz w:val="24"/>
          <w:szCs w:val="24"/>
        </w:rPr>
        <w:t xml:space="preserve"> (</w:t>
      </w:r>
      <w:r w:rsidR="00D440CB">
        <w:rPr>
          <w:rFonts w:ascii="Times New Roman" w:hAnsi="Times New Roman" w:cs="Times New Roman"/>
          <w:sz w:val="24"/>
          <w:szCs w:val="24"/>
        </w:rPr>
        <w:t xml:space="preserve">и соответствующие </w:t>
      </w:r>
      <w:proofErr w:type="spellStart"/>
      <w:r w:rsidR="00D440CB">
        <w:rPr>
          <w:rFonts w:ascii="Times New Roman" w:hAnsi="Times New Roman" w:cs="Times New Roman"/>
          <w:sz w:val="24"/>
          <w:szCs w:val="24"/>
        </w:rPr>
        <w:t>гемы</w:t>
      </w:r>
      <w:proofErr w:type="spellEnd"/>
      <w:r w:rsidR="00D440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0C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440CB" w:rsidRPr="00BD723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H</w:t>
      </w:r>
      <w:proofErr w:type="spellEnd"/>
      <w:r w:rsidR="00D440CB" w:rsidRPr="00BD72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40C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440CB" w:rsidRPr="00BD723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L</w:t>
      </w:r>
      <w:proofErr w:type="spellEnd"/>
      <w:r w:rsidR="00D440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40CB">
        <w:rPr>
          <w:rFonts w:ascii="Times New Roman" w:hAnsi="Times New Roman" w:cs="Times New Roman"/>
          <w:sz w:val="24"/>
          <w:szCs w:val="24"/>
        </w:rPr>
        <w:t>c</w:t>
      </w:r>
      <w:r w:rsidR="00D440CB" w:rsidRPr="00BD723A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="00D440CB">
        <w:rPr>
          <w:rFonts w:ascii="Times New Roman" w:hAnsi="Times New Roman" w:cs="Times New Roman"/>
          <w:sz w:val="24"/>
          <w:szCs w:val="24"/>
        </w:rPr>
        <w:t>)</w:t>
      </w:r>
      <w:r w:rsidR="002212A6" w:rsidRPr="002212A6">
        <w:rPr>
          <w:rFonts w:ascii="Times New Roman" w:hAnsi="Times New Roman" w:cs="Times New Roman"/>
          <w:sz w:val="24"/>
          <w:szCs w:val="24"/>
        </w:rPr>
        <w:t xml:space="preserve">, </w:t>
      </w:r>
      <w:r w:rsidR="002212A6">
        <w:rPr>
          <w:rFonts w:ascii="Times New Roman" w:hAnsi="Times New Roman" w:cs="Times New Roman"/>
          <w:sz w:val="24"/>
          <w:szCs w:val="24"/>
        </w:rPr>
        <w:t xml:space="preserve">субъединицу </w:t>
      </w:r>
      <w:r w:rsidR="002212A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2212A6" w:rsidRPr="002212A6">
        <w:rPr>
          <w:rFonts w:ascii="Times New Roman" w:hAnsi="Times New Roman" w:cs="Times New Roman"/>
          <w:sz w:val="24"/>
          <w:szCs w:val="24"/>
        </w:rPr>
        <w:t>,</w:t>
      </w:r>
      <w:r w:rsidR="00221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2A6">
        <w:rPr>
          <w:rFonts w:ascii="Times New Roman" w:hAnsi="Times New Roman" w:cs="Times New Roman"/>
          <w:sz w:val="24"/>
          <w:szCs w:val="24"/>
        </w:rPr>
        <w:t>цитохром</w:t>
      </w:r>
      <w:proofErr w:type="spellEnd"/>
      <w:r w:rsidR="002212A6">
        <w:rPr>
          <w:rFonts w:ascii="Times New Roman" w:hAnsi="Times New Roman" w:cs="Times New Roman"/>
          <w:sz w:val="24"/>
          <w:szCs w:val="24"/>
        </w:rPr>
        <w:t xml:space="preserve"> </w:t>
      </w:r>
      <w:r w:rsidR="002212A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2212A6" w:rsidRPr="002212A6">
        <w:rPr>
          <w:rFonts w:ascii="Times New Roman" w:hAnsi="Times New Roman" w:cs="Times New Roman"/>
          <w:sz w:val="24"/>
          <w:szCs w:val="24"/>
        </w:rPr>
        <w:t xml:space="preserve"> </w:t>
      </w:r>
      <w:r w:rsidR="00D440CB">
        <w:rPr>
          <w:rFonts w:ascii="Times New Roman" w:hAnsi="Times New Roman" w:cs="Times New Roman"/>
          <w:sz w:val="24"/>
          <w:szCs w:val="24"/>
        </w:rPr>
        <w:t xml:space="preserve">(и соответствующий </w:t>
      </w:r>
      <w:proofErr w:type="spellStart"/>
      <w:r w:rsidR="00D440CB">
        <w:rPr>
          <w:rFonts w:ascii="Times New Roman" w:hAnsi="Times New Roman" w:cs="Times New Roman"/>
          <w:sz w:val="24"/>
          <w:szCs w:val="24"/>
        </w:rPr>
        <w:t>гем</w:t>
      </w:r>
      <w:proofErr w:type="spellEnd"/>
      <w:r w:rsidR="00D440CB">
        <w:rPr>
          <w:rFonts w:ascii="Times New Roman" w:hAnsi="Times New Roman" w:cs="Times New Roman"/>
          <w:sz w:val="24"/>
          <w:szCs w:val="24"/>
        </w:rPr>
        <w:t xml:space="preserve"> </w:t>
      </w:r>
      <w:r w:rsidR="0013750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440CB">
        <w:rPr>
          <w:rFonts w:ascii="Times New Roman" w:hAnsi="Times New Roman" w:cs="Times New Roman"/>
          <w:sz w:val="24"/>
          <w:szCs w:val="24"/>
        </w:rPr>
        <w:t xml:space="preserve">) </w:t>
      </w:r>
      <w:r w:rsidR="002212A6">
        <w:rPr>
          <w:rFonts w:ascii="Times New Roman" w:hAnsi="Times New Roman" w:cs="Times New Roman"/>
          <w:sz w:val="24"/>
          <w:szCs w:val="24"/>
        </w:rPr>
        <w:t>и</w:t>
      </w:r>
      <w:r w:rsidR="002212A6" w:rsidRPr="002212A6">
        <w:rPr>
          <w:rFonts w:ascii="Times New Roman" w:hAnsi="Times New Roman" w:cs="Times New Roman"/>
          <w:sz w:val="24"/>
          <w:szCs w:val="24"/>
        </w:rPr>
        <w:t xml:space="preserve"> </w:t>
      </w:r>
      <w:r w:rsidR="002212A6">
        <w:rPr>
          <w:rFonts w:ascii="Times New Roman" w:hAnsi="Times New Roman" w:cs="Times New Roman"/>
          <w:sz w:val="24"/>
          <w:szCs w:val="24"/>
        </w:rPr>
        <w:t>железосерный белок Риске</w:t>
      </w:r>
      <w:r w:rsidR="00F0769E">
        <w:rPr>
          <w:rFonts w:ascii="Times New Roman" w:hAnsi="Times New Roman" w:cs="Times New Roman"/>
          <w:sz w:val="24"/>
          <w:szCs w:val="24"/>
        </w:rPr>
        <w:t xml:space="preserve"> (вместе с железо</w:t>
      </w:r>
      <w:r w:rsidR="00D440CB">
        <w:rPr>
          <w:rFonts w:ascii="Times New Roman" w:hAnsi="Times New Roman" w:cs="Times New Roman"/>
          <w:sz w:val="24"/>
          <w:szCs w:val="24"/>
        </w:rPr>
        <w:t xml:space="preserve">серным кластером </w:t>
      </w:r>
      <w:r w:rsidR="00D440CB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D440CB" w:rsidRPr="00BD723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440C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440CB" w:rsidRPr="00BD723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440CB" w:rsidRPr="00BD723A">
        <w:rPr>
          <w:rFonts w:ascii="Times New Roman" w:hAnsi="Times New Roman" w:cs="Times New Roman"/>
          <w:sz w:val="24"/>
          <w:szCs w:val="24"/>
        </w:rPr>
        <w:t>)</w:t>
      </w:r>
      <w:r w:rsidR="00BD723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D723A">
        <w:rPr>
          <w:rFonts w:ascii="Times New Roman" w:hAnsi="Times New Roman" w:cs="Times New Roman"/>
          <w:sz w:val="24"/>
          <w:szCs w:val="24"/>
        </w:rPr>
        <w:t xml:space="preserve"> </w:t>
      </w:r>
      <w:r w:rsidR="0013750D">
        <w:rPr>
          <w:rFonts w:ascii="Times New Roman" w:hAnsi="Times New Roman" w:cs="Times New Roman"/>
          <w:sz w:val="24"/>
          <w:szCs w:val="24"/>
        </w:rPr>
        <w:t>Основная с</w:t>
      </w:r>
      <w:r w:rsidR="002A011A">
        <w:rPr>
          <w:rFonts w:ascii="Times New Roman" w:hAnsi="Times New Roman" w:cs="Times New Roman"/>
          <w:sz w:val="24"/>
          <w:szCs w:val="24"/>
        </w:rPr>
        <w:t xml:space="preserve">ложность в создании системы заключается в том, что в </w:t>
      </w:r>
      <w:proofErr w:type="spellStart"/>
      <w:r w:rsidR="002A011A">
        <w:rPr>
          <w:rFonts w:ascii="Times New Roman" w:hAnsi="Times New Roman" w:cs="Times New Roman"/>
          <w:sz w:val="24"/>
          <w:szCs w:val="24"/>
          <w:lang w:val="en-US"/>
        </w:rPr>
        <w:t>charmm</w:t>
      </w:r>
      <w:proofErr w:type="spellEnd"/>
      <w:r w:rsidR="002A011A" w:rsidRPr="00D440C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A011A">
        <w:rPr>
          <w:rFonts w:ascii="Times New Roman" w:hAnsi="Times New Roman" w:cs="Times New Roman"/>
          <w:sz w:val="24"/>
          <w:szCs w:val="24"/>
          <w:lang w:val="en-US"/>
        </w:rPr>
        <w:t>gui</w:t>
      </w:r>
      <w:proofErr w:type="spellEnd"/>
      <w:r w:rsidR="002A011A">
        <w:rPr>
          <w:rFonts w:ascii="Times New Roman" w:hAnsi="Times New Roman" w:cs="Times New Roman"/>
          <w:sz w:val="24"/>
          <w:szCs w:val="24"/>
        </w:rPr>
        <w:t xml:space="preserve"> отсутствует параметризация силового поля для железосерного кластера </w:t>
      </w:r>
      <w:r w:rsidR="002A011A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2A011A" w:rsidRPr="00BD723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A011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A011A" w:rsidRPr="00BD723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A011A">
        <w:rPr>
          <w:rFonts w:ascii="Times New Roman" w:hAnsi="Times New Roman" w:cs="Times New Roman"/>
          <w:sz w:val="24"/>
          <w:szCs w:val="24"/>
        </w:rPr>
        <w:t>, поэтому данную параметризацию мы выполн</w:t>
      </w:r>
      <w:r w:rsidR="001D7007">
        <w:rPr>
          <w:rFonts w:ascii="Times New Roman" w:hAnsi="Times New Roman" w:cs="Times New Roman"/>
          <w:sz w:val="24"/>
          <w:szCs w:val="24"/>
        </w:rPr>
        <w:t>или</w:t>
      </w:r>
      <w:r w:rsidR="002A011A">
        <w:rPr>
          <w:rFonts w:ascii="Times New Roman" w:hAnsi="Times New Roman" w:cs="Times New Roman"/>
          <w:sz w:val="24"/>
          <w:szCs w:val="24"/>
        </w:rPr>
        <w:t xml:space="preserve"> вручную, используя д</w:t>
      </w:r>
      <w:r w:rsidR="001D7007">
        <w:rPr>
          <w:rFonts w:ascii="Times New Roman" w:hAnsi="Times New Roman" w:cs="Times New Roman"/>
          <w:sz w:val="24"/>
          <w:szCs w:val="24"/>
        </w:rPr>
        <w:t>анные экспериментальных структур</w:t>
      </w:r>
      <w:r w:rsidR="002A011A">
        <w:rPr>
          <w:rFonts w:ascii="Times New Roman" w:hAnsi="Times New Roman" w:cs="Times New Roman"/>
          <w:sz w:val="24"/>
          <w:szCs w:val="24"/>
        </w:rPr>
        <w:t xml:space="preserve">. </w:t>
      </w:r>
      <w:r w:rsidR="003A1549">
        <w:rPr>
          <w:rFonts w:ascii="Times New Roman" w:hAnsi="Times New Roman" w:cs="Times New Roman"/>
          <w:sz w:val="24"/>
          <w:szCs w:val="24"/>
        </w:rPr>
        <w:t>Моделирование молекулярной динамики изолированного белка Риске</w:t>
      </w:r>
      <w:r w:rsidR="00932423">
        <w:rPr>
          <w:rFonts w:ascii="Times New Roman" w:hAnsi="Times New Roman" w:cs="Times New Roman"/>
          <w:sz w:val="24"/>
          <w:szCs w:val="24"/>
        </w:rPr>
        <w:t xml:space="preserve"> </w:t>
      </w:r>
      <w:r w:rsidR="00932423">
        <w:rPr>
          <w:rFonts w:ascii="Times New Roman" w:hAnsi="Times New Roman" w:cs="Times New Roman"/>
          <w:sz w:val="24"/>
          <w:szCs w:val="24"/>
        </w:rPr>
        <w:t>в водной среде</w:t>
      </w:r>
      <w:r w:rsidR="003A1549">
        <w:rPr>
          <w:rFonts w:ascii="Times New Roman" w:hAnsi="Times New Roman" w:cs="Times New Roman"/>
          <w:sz w:val="24"/>
          <w:szCs w:val="24"/>
        </w:rPr>
        <w:t xml:space="preserve"> с встроенным железосерным кластером демонстрирует, что подобранные параметры силового поля для </w:t>
      </w:r>
      <w:r w:rsidR="00932423">
        <w:rPr>
          <w:rFonts w:ascii="Times New Roman" w:hAnsi="Times New Roman" w:cs="Times New Roman"/>
          <w:sz w:val="24"/>
          <w:szCs w:val="24"/>
        </w:rPr>
        <w:t xml:space="preserve">железосерного </w:t>
      </w:r>
      <w:r w:rsidR="003A1549">
        <w:rPr>
          <w:rFonts w:ascii="Times New Roman" w:hAnsi="Times New Roman" w:cs="Times New Roman"/>
          <w:sz w:val="24"/>
          <w:szCs w:val="24"/>
        </w:rPr>
        <w:t xml:space="preserve">кластера удовлетворительны (структура белка стабильна; </w:t>
      </w:r>
      <w:r w:rsidR="003A1549">
        <w:rPr>
          <w:rFonts w:ascii="Times New Roman" w:hAnsi="Times New Roman" w:cs="Times New Roman"/>
          <w:sz w:val="24"/>
          <w:szCs w:val="24"/>
          <w:lang w:val="en-US"/>
        </w:rPr>
        <w:t>RMSD</w:t>
      </w:r>
      <w:r w:rsidR="003A1549" w:rsidRPr="003A1549">
        <w:rPr>
          <w:rFonts w:ascii="Times New Roman" w:hAnsi="Times New Roman" w:cs="Times New Roman"/>
          <w:sz w:val="24"/>
          <w:szCs w:val="24"/>
        </w:rPr>
        <w:t xml:space="preserve"> </w:t>
      </w:r>
      <w:r w:rsidR="003A1549">
        <w:rPr>
          <w:rFonts w:ascii="Times New Roman" w:hAnsi="Times New Roman" w:cs="Times New Roman"/>
          <w:sz w:val="24"/>
          <w:szCs w:val="24"/>
        </w:rPr>
        <w:t xml:space="preserve">не превышает 2,5 А). </w:t>
      </w:r>
      <w:proofErr w:type="gramStart"/>
      <w:r w:rsidR="003A1549">
        <w:rPr>
          <w:rFonts w:ascii="Times New Roman" w:hAnsi="Times New Roman" w:cs="Times New Roman"/>
          <w:sz w:val="24"/>
          <w:szCs w:val="24"/>
        </w:rPr>
        <w:t>Расчёты</w:t>
      </w:r>
      <w:r w:rsidR="00932423">
        <w:rPr>
          <w:rFonts w:ascii="Times New Roman" w:hAnsi="Times New Roman" w:cs="Times New Roman"/>
          <w:sz w:val="24"/>
          <w:szCs w:val="24"/>
        </w:rPr>
        <w:t xml:space="preserve"> длительностью 100 </w:t>
      </w:r>
      <w:proofErr w:type="spellStart"/>
      <w:r w:rsidR="00932423">
        <w:rPr>
          <w:rFonts w:ascii="Times New Roman" w:hAnsi="Times New Roman" w:cs="Times New Roman"/>
          <w:sz w:val="24"/>
          <w:szCs w:val="24"/>
        </w:rPr>
        <w:t>нс</w:t>
      </w:r>
      <w:proofErr w:type="spellEnd"/>
      <w:r w:rsidR="003A1549">
        <w:rPr>
          <w:rFonts w:ascii="Times New Roman" w:hAnsi="Times New Roman" w:cs="Times New Roman"/>
          <w:sz w:val="24"/>
          <w:szCs w:val="24"/>
        </w:rPr>
        <w:t xml:space="preserve"> были проведены для </w:t>
      </w:r>
      <w:r w:rsidR="00FD6960">
        <w:rPr>
          <w:rFonts w:ascii="Times New Roman" w:hAnsi="Times New Roman" w:cs="Times New Roman"/>
          <w:sz w:val="24"/>
          <w:szCs w:val="24"/>
        </w:rPr>
        <w:t>дву</w:t>
      </w:r>
      <w:r w:rsidR="003A1549">
        <w:rPr>
          <w:rFonts w:ascii="Times New Roman" w:hAnsi="Times New Roman" w:cs="Times New Roman"/>
          <w:sz w:val="24"/>
          <w:szCs w:val="24"/>
        </w:rPr>
        <w:t>х силовых полей (</w:t>
      </w:r>
      <w:r w:rsidR="003A1549">
        <w:rPr>
          <w:rFonts w:ascii="Times New Roman" w:hAnsi="Times New Roman" w:cs="Times New Roman"/>
          <w:sz w:val="24"/>
          <w:szCs w:val="24"/>
          <w:lang w:val="en-US"/>
        </w:rPr>
        <w:t>amber</w:t>
      </w:r>
      <w:r w:rsidR="003A1549">
        <w:rPr>
          <w:rFonts w:ascii="Times New Roman" w:hAnsi="Times New Roman" w:cs="Times New Roman"/>
          <w:sz w:val="24"/>
          <w:szCs w:val="24"/>
        </w:rPr>
        <w:t>99</w:t>
      </w:r>
      <w:r w:rsidR="00FD6960">
        <w:rPr>
          <w:rFonts w:ascii="Times New Roman" w:hAnsi="Times New Roman" w:cs="Times New Roman"/>
          <w:sz w:val="24"/>
          <w:szCs w:val="24"/>
        </w:rPr>
        <w:t xml:space="preserve"> </w:t>
      </w:r>
      <w:r w:rsidR="003A1549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3A1549">
        <w:rPr>
          <w:rFonts w:ascii="Times New Roman" w:hAnsi="Times New Roman" w:cs="Times New Roman"/>
          <w:sz w:val="24"/>
          <w:szCs w:val="24"/>
          <w:lang w:val="en-US"/>
        </w:rPr>
        <w:t>charmm</w:t>
      </w:r>
      <w:proofErr w:type="spellEnd"/>
      <w:r w:rsidR="003A1549" w:rsidRPr="003A1549">
        <w:rPr>
          <w:rFonts w:ascii="Times New Roman" w:hAnsi="Times New Roman" w:cs="Times New Roman"/>
          <w:sz w:val="24"/>
          <w:szCs w:val="24"/>
        </w:rPr>
        <w:t>36)</w:t>
      </w:r>
      <w:r w:rsidR="00FD6960">
        <w:rPr>
          <w:rFonts w:ascii="Times New Roman" w:hAnsi="Times New Roman" w:cs="Times New Roman"/>
          <w:sz w:val="24"/>
          <w:szCs w:val="24"/>
        </w:rPr>
        <w:t>, для двух типов молекул воды (</w:t>
      </w:r>
      <w:r w:rsidR="00FD6960">
        <w:rPr>
          <w:rFonts w:ascii="Times New Roman" w:hAnsi="Times New Roman" w:cs="Times New Roman"/>
          <w:sz w:val="24"/>
          <w:szCs w:val="24"/>
          <w:lang w:val="en-US"/>
        </w:rPr>
        <w:t>tip</w:t>
      </w:r>
      <w:r w:rsidR="00FD6960" w:rsidRPr="00FD6960">
        <w:rPr>
          <w:rFonts w:ascii="Times New Roman" w:hAnsi="Times New Roman" w:cs="Times New Roman"/>
          <w:sz w:val="24"/>
          <w:szCs w:val="24"/>
        </w:rPr>
        <w:t>3</w:t>
      </w:r>
      <w:r w:rsidR="00FD696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FD6960" w:rsidRPr="00FD6960">
        <w:rPr>
          <w:rFonts w:ascii="Times New Roman" w:hAnsi="Times New Roman" w:cs="Times New Roman"/>
          <w:sz w:val="24"/>
          <w:szCs w:val="24"/>
        </w:rPr>
        <w:t xml:space="preserve"> </w:t>
      </w:r>
      <w:r w:rsidR="00FD6960">
        <w:rPr>
          <w:rFonts w:ascii="Times New Roman" w:hAnsi="Times New Roman" w:cs="Times New Roman"/>
          <w:sz w:val="24"/>
          <w:szCs w:val="24"/>
        </w:rPr>
        <w:t xml:space="preserve">и </w:t>
      </w:r>
      <w:r w:rsidR="00FD6960">
        <w:rPr>
          <w:rFonts w:ascii="Times New Roman" w:hAnsi="Times New Roman" w:cs="Times New Roman"/>
          <w:sz w:val="24"/>
          <w:szCs w:val="24"/>
          <w:lang w:val="en-US"/>
        </w:rPr>
        <w:t>tip</w:t>
      </w:r>
      <w:r w:rsidR="00FD6960">
        <w:rPr>
          <w:rFonts w:ascii="Times New Roman" w:hAnsi="Times New Roman" w:cs="Times New Roman"/>
          <w:sz w:val="24"/>
          <w:szCs w:val="24"/>
        </w:rPr>
        <w:t>4</w:t>
      </w:r>
      <w:r w:rsidR="00FD696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FD6960">
        <w:rPr>
          <w:rFonts w:ascii="Times New Roman" w:hAnsi="Times New Roman" w:cs="Times New Roman"/>
          <w:sz w:val="24"/>
          <w:szCs w:val="24"/>
        </w:rPr>
        <w:t>)</w:t>
      </w:r>
      <w:r w:rsidR="00635636">
        <w:rPr>
          <w:rFonts w:ascii="Times New Roman" w:hAnsi="Times New Roman" w:cs="Times New Roman"/>
          <w:sz w:val="24"/>
          <w:szCs w:val="24"/>
        </w:rPr>
        <w:t xml:space="preserve">, а также для разных </w:t>
      </w:r>
      <w:proofErr w:type="spellStart"/>
      <w:r w:rsidR="00635636">
        <w:rPr>
          <w:rFonts w:ascii="Times New Roman" w:hAnsi="Times New Roman" w:cs="Times New Roman"/>
          <w:sz w:val="24"/>
          <w:szCs w:val="24"/>
        </w:rPr>
        <w:t>редокс</w:t>
      </w:r>
      <w:proofErr w:type="spellEnd"/>
      <w:r w:rsidR="00635636">
        <w:rPr>
          <w:rFonts w:ascii="Times New Roman" w:hAnsi="Times New Roman" w:cs="Times New Roman"/>
          <w:sz w:val="24"/>
          <w:szCs w:val="24"/>
        </w:rPr>
        <w:t>-состояний кластера</w:t>
      </w:r>
      <w:r w:rsidR="003A1549" w:rsidRPr="003A15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A1549" w:rsidRPr="003A1549">
        <w:rPr>
          <w:rFonts w:ascii="Times New Roman" w:hAnsi="Times New Roman" w:cs="Times New Roman"/>
          <w:sz w:val="24"/>
          <w:szCs w:val="24"/>
        </w:rPr>
        <w:t xml:space="preserve"> </w:t>
      </w:r>
      <w:r w:rsidR="00FD6960">
        <w:rPr>
          <w:rFonts w:ascii="Times New Roman" w:hAnsi="Times New Roman" w:cs="Times New Roman"/>
          <w:sz w:val="24"/>
          <w:szCs w:val="24"/>
        </w:rPr>
        <w:t>Во всех случаях параметризация силового поля для железосерного кластера является удовлетворительной.</w:t>
      </w:r>
      <w:r w:rsidR="00635636">
        <w:rPr>
          <w:rFonts w:ascii="Times New Roman" w:hAnsi="Times New Roman" w:cs="Times New Roman"/>
          <w:sz w:val="24"/>
          <w:szCs w:val="24"/>
        </w:rPr>
        <w:t xml:space="preserve"> </w:t>
      </w:r>
      <w:r w:rsidR="00932423">
        <w:rPr>
          <w:rFonts w:ascii="Times New Roman" w:hAnsi="Times New Roman" w:cs="Times New Roman"/>
          <w:sz w:val="24"/>
          <w:szCs w:val="24"/>
        </w:rPr>
        <w:t>Кроме того, а</w:t>
      </w:r>
      <w:r w:rsidR="0013750D">
        <w:rPr>
          <w:rFonts w:ascii="Times New Roman" w:hAnsi="Times New Roman" w:cs="Times New Roman"/>
          <w:sz w:val="24"/>
          <w:szCs w:val="24"/>
        </w:rPr>
        <w:t xml:space="preserve">нализ траекторий показывает, что </w:t>
      </w:r>
      <w:proofErr w:type="spellStart"/>
      <w:r w:rsidR="0013750D">
        <w:rPr>
          <w:rFonts w:ascii="Times New Roman" w:hAnsi="Times New Roman" w:cs="Times New Roman"/>
          <w:sz w:val="24"/>
          <w:szCs w:val="24"/>
        </w:rPr>
        <w:t>конформация</w:t>
      </w:r>
      <w:proofErr w:type="spellEnd"/>
      <w:r w:rsidR="0013750D">
        <w:rPr>
          <w:rFonts w:ascii="Times New Roman" w:hAnsi="Times New Roman" w:cs="Times New Roman"/>
          <w:sz w:val="24"/>
          <w:szCs w:val="24"/>
        </w:rPr>
        <w:t xml:space="preserve"> изолированного белка Риске зависит от степени окисления железосерного кластера.</w:t>
      </w:r>
      <w:r w:rsidR="00EA56AB">
        <w:rPr>
          <w:rFonts w:ascii="Times New Roman" w:hAnsi="Times New Roman" w:cs="Times New Roman"/>
          <w:sz w:val="24"/>
          <w:szCs w:val="24"/>
        </w:rPr>
        <w:t xml:space="preserve"> Дальнейшая наша работа будет сосредоточена на встраивании железосерного кластера в</w:t>
      </w:r>
      <w:r w:rsidR="00B6160A">
        <w:rPr>
          <w:rFonts w:ascii="Times New Roman" w:hAnsi="Times New Roman" w:cs="Times New Roman"/>
          <w:sz w:val="24"/>
          <w:szCs w:val="24"/>
        </w:rPr>
        <w:t xml:space="preserve"> систему, включающую </w:t>
      </w:r>
      <w:proofErr w:type="spellStart"/>
      <w:r w:rsidR="00B6160A">
        <w:rPr>
          <w:rFonts w:ascii="Times New Roman" w:hAnsi="Times New Roman" w:cs="Times New Roman"/>
          <w:sz w:val="24"/>
          <w:szCs w:val="24"/>
        </w:rPr>
        <w:t>цитохромный</w:t>
      </w:r>
      <w:proofErr w:type="spellEnd"/>
      <w:r w:rsidR="00B6160A">
        <w:rPr>
          <w:rFonts w:ascii="Times New Roman" w:hAnsi="Times New Roman" w:cs="Times New Roman"/>
          <w:sz w:val="24"/>
          <w:szCs w:val="24"/>
        </w:rPr>
        <w:t xml:space="preserve"> </w:t>
      </w:r>
      <w:r w:rsidR="00B6160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6160A" w:rsidRPr="00B6160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B6160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B6160A" w:rsidRPr="00B6160A">
        <w:rPr>
          <w:rFonts w:ascii="Times New Roman" w:hAnsi="Times New Roman" w:cs="Times New Roman"/>
          <w:sz w:val="24"/>
          <w:szCs w:val="24"/>
        </w:rPr>
        <w:t>-</w:t>
      </w:r>
      <w:r w:rsidR="00B6160A">
        <w:rPr>
          <w:rFonts w:ascii="Times New Roman" w:hAnsi="Times New Roman" w:cs="Times New Roman"/>
          <w:sz w:val="24"/>
          <w:szCs w:val="24"/>
        </w:rPr>
        <w:t>комплекс и липидную мембрану.</w:t>
      </w:r>
    </w:p>
    <w:p w:rsidR="00EA56AB" w:rsidRDefault="00EA56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00AB4" w:rsidRPr="00034EE2" w:rsidRDefault="00400AB4" w:rsidP="00EA56A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EE2">
        <w:rPr>
          <w:rFonts w:ascii="Times New Roman" w:hAnsi="Times New Roman" w:cs="Times New Roman"/>
          <w:b/>
          <w:sz w:val="24"/>
          <w:szCs w:val="24"/>
        </w:rPr>
        <w:lastRenderedPageBreak/>
        <w:t>Литература</w:t>
      </w:r>
    </w:p>
    <w:p w:rsidR="0013750D" w:rsidRPr="0013750D" w:rsidRDefault="0013750D" w:rsidP="00EA56AB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75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Устынюк</w:t>
      </w:r>
      <w:proofErr w:type="spellEnd"/>
      <w:r w:rsidRPr="00137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Ю., Тихонов А. Н. Окисление </w:t>
      </w:r>
      <w:proofErr w:type="spellStart"/>
      <w:r w:rsidRPr="0013750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пластохинола</w:t>
      </w:r>
      <w:proofErr w:type="spellEnd"/>
      <w:r w:rsidRPr="0013750D">
        <w:rPr>
          <w:rFonts w:ascii="Times New Roman" w:eastAsia="Times New Roman" w:hAnsi="Times New Roman" w:cs="Times New Roman"/>
          <w:sz w:val="24"/>
          <w:szCs w:val="24"/>
          <w:lang w:eastAsia="ru-RU"/>
        </w:rPr>
        <w:t>–лимитирующая стадия в цепи переноса электронов в хлоропластах //Биохимия. – 2022. – Т. 87. – №. 10. – С. 1372-1387.</w:t>
      </w:r>
    </w:p>
    <w:p w:rsidR="00635636" w:rsidRPr="00635636" w:rsidRDefault="00635636" w:rsidP="00EA56AB">
      <w:pPr>
        <w:pStyle w:val="a6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35636">
        <w:rPr>
          <w:rFonts w:ascii="Times New Roman" w:hAnsi="Times New Roman" w:cs="Times New Roman"/>
          <w:sz w:val="24"/>
          <w:szCs w:val="24"/>
          <w:lang w:val="en-US"/>
        </w:rPr>
        <w:t>arewicz</w:t>
      </w:r>
      <w:proofErr w:type="spellEnd"/>
      <w:r w:rsidRPr="00635636">
        <w:rPr>
          <w:rFonts w:ascii="Times New Roman" w:hAnsi="Times New Roman" w:cs="Times New Roman"/>
          <w:sz w:val="24"/>
          <w:szCs w:val="24"/>
          <w:lang w:val="en-US"/>
        </w:rPr>
        <w:t xml:space="preserve"> M. et al. Catalytic reactions and energy conservation in the cytochrome </w:t>
      </w:r>
      <w:proofErr w:type="spellStart"/>
      <w:proofErr w:type="gramStart"/>
      <w:r w:rsidRPr="00635636">
        <w:rPr>
          <w:rFonts w:ascii="Times New Roman" w:hAnsi="Times New Roman" w:cs="Times New Roman"/>
          <w:sz w:val="24"/>
          <w:szCs w:val="24"/>
          <w:lang w:val="en-US"/>
        </w:rPr>
        <w:t>bc</w:t>
      </w:r>
      <w:proofErr w:type="spellEnd"/>
      <w:proofErr w:type="gramEnd"/>
      <w:r w:rsidRPr="00635636">
        <w:rPr>
          <w:rFonts w:ascii="Times New Roman" w:hAnsi="Times New Roman" w:cs="Times New Roman"/>
          <w:sz w:val="24"/>
          <w:szCs w:val="24"/>
          <w:lang w:val="en-US"/>
        </w:rPr>
        <w:t xml:space="preserve"> 1 and b 6 f complexes of energy-transducing membranes //Chemical reviews. – 2021. – Т. 121. – №. </w:t>
      </w:r>
      <w:r w:rsidRPr="00635636">
        <w:rPr>
          <w:rFonts w:ascii="Times New Roman" w:hAnsi="Times New Roman" w:cs="Times New Roman"/>
          <w:sz w:val="24"/>
          <w:szCs w:val="24"/>
        </w:rPr>
        <w:t>4. – С. 2020-2108.</w:t>
      </w:r>
    </w:p>
    <w:p w:rsidR="00907806" w:rsidRPr="0013750D" w:rsidRDefault="00635636" w:rsidP="00EA56AB">
      <w:pPr>
        <w:pStyle w:val="a6"/>
        <w:numPr>
          <w:ilvl w:val="0"/>
          <w:numId w:val="2"/>
        </w:numPr>
        <w:spacing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910FE5">
          <w:rPr>
            <w:rStyle w:val="aa"/>
            <w:rFonts w:ascii="Times New Roman" w:hAnsi="Times New Roman" w:cs="Times New Roman"/>
            <w:sz w:val="24"/>
            <w:szCs w:val="24"/>
          </w:rPr>
          <w:t>https://www.charmm-gui.org/?doc=input/membrane.bilayer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(ссылка на серверную программу 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Charmm</w:t>
      </w:r>
      <w:proofErr w:type="spellEnd"/>
      <w:r w:rsidRPr="00635636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для </w:t>
      </w:r>
      <w:r>
        <w:rPr>
          <w:rFonts w:ascii="Times New Roman" w:hAnsi="Times New Roman" w:cs="Times New Roman"/>
          <w:sz w:val="24"/>
          <w:szCs w:val="24"/>
        </w:rPr>
        <w:t>генерации модельной системы</w:t>
      </w:r>
      <w:r>
        <w:rPr>
          <w:rFonts w:ascii="Times New Roman" w:hAnsi="Times New Roman" w:cs="Times New Roman"/>
          <w:sz w:val="24"/>
          <w:szCs w:val="24"/>
        </w:rPr>
        <w:t>).</w:t>
      </w:r>
    </w:p>
    <w:sectPr w:rsidR="00907806" w:rsidRPr="0013750D" w:rsidSect="00483CF0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76C5B"/>
    <w:multiLevelType w:val="hybridMultilevel"/>
    <w:tmpl w:val="CD8C0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FE1"/>
    <w:rsid w:val="00034EE2"/>
    <w:rsid w:val="0004086D"/>
    <w:rsid w:val="000C2F05"/>
    <w:rsid w:val="0013750D"/>
    <w:rsid w:val="001A5777"/>
    <w:rsid w:val="001B0437"/>
    <w:rsid w:val="001C4155"/>
    <w:rsid w:val="001D7007"/>
    <w:rsid w:val="001F6558"/>
    <w:rsid w:val="002212A6"/>
    <w:rsid w:val="002220F7"/>
    <w:rsid w:val="002A011A"/>
    <w:rsid w:val="002B3B08"/>
    <w:rsid w:val="002E56D0"/>
    <w:rsid w:val="0038242A"/>
    <w:rsid w:val="003A1549"/>
    <w:rsid w:val="003E680F"/>
    <w:rsid w:val="00400AB4"/>
    <w:rsid w:val="00416DFB"/>
    <w:rsid w:val="00483CF0"/>
    <w:rsid w:val="004A0EC2"/>
    <w:rsid w:val="004B5C0E"/>
    <w:rsid w:val="004E4701"/>
    <w:rsid w:val="00543ABE"/>
    <w:rsid w:val="005D61A2"/>
    <w:rsid w:val="005E31FF"/>
    <w:rsid w:val="00635636"/>
    <w:rsid w:val="00672B95"/>
    <w:rsid w:val="006E5355"/>
    <w:rsid w:val="00720816"/>
    <w:rsid w:val="00725FE1"/>
    <w:rsid w:val="007504A6"/>
    <w:rsid w:val="00844FD9"/>
    <w:rsid w:val="008C2267"/>
    <w:rsid w:val="00907806"/>
    <w:rsid w:val="00930658"/>
    <w:rsid w:val="00932423"/>
    <w:rsid w:val="00971D84"/>
    <w:rsid w:val="009B1D6C"/>
    <w:rsid w:val="00A76034"/>
    <w:rsid w:val="00A83FE2"/>
    <w:rsid w:val="00AB00F1"/>
    <w:rsid w:val="00AF20B0"/>
    <w:rsid w:val="00B33DF5"/>
    <w:rsid w:val="00B53039"/>
    <w:rsid w:val="00B6160A"/>
    <w:rsid w:val="00B831DF"/>
    <w:rsid w:val="00BB6300"/>
    <w:rsid w:val="00BD723A"/>
    <w:rsid w:val="00C60171"/>
    <w:rsid w:val="00CA6E67"/>
    <w:rsid w:val="00CB3D1E"/>
    <w:rsid w:val="00CD6F94"/>
    <w:rsid w:val="00D440CB"/>
    <w:rsid w:val="00D51B2F"/>
    <w:rsid w:val="00DB66C0"/>
    <w:rsid w:val="00DE5A3C"/>
    <w:rsid w:val="00E04A67"/>
    <w:rsid w:val="00EA56AB"/>
    <w:rsid w:val="00F05B79"/>
    <w:rsid w:val="00F0769E"/>
    <w:rsid w:val="00F93C7C"/>
    <w:rsid w:val="00FD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3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3CF0"/>
    <w:rPr>
      <w:b/>
      <w:bCs/>
    </w:rPr>
  </w:style>
  <w:style w:type="character" w:styleId="a5">
    <w:name w:val="Emphasis"/>
    <w:basedOn w:val="a0"/>
    <w:uiPriority w:val="20"/>
    <w:qFormat/>
    <w:rsid w:val="00483CF0"/>
    <w:rPr>
      <w:i/>
      <w:iCs/>
    </w:rPr>
  </w:style>
  <w:style w:type="paragraph" w:styleId="a6">
    <w:name w:val="List Paragraph"/>
    <w:basedOn w:val="a"/>
    <w:uiPriority w:val="34"/>
    <w:qFormat/>
    <w:rsid w:val="00400AB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E3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31FF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uiPriority w:val="35"/>
    <w:unhideWhenUsed/>
    <w:qFormat/>
    <w:rsid w:val="005E31F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a">
    <w:name w:val="Hyperlink"/>
    <w:basedOn w:val="a0"/>
    <w:uiPriority w:val="99"/>
    <w:unhideWhenUsed/>
    <w:rsid w:val="007504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3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3CF0"/>
    <w:rPr>
      <w:b/>
      <w:bCs/>
    </w:rPr>
  </w:style>
  <w:style w:type="character" w:styleId="a5">
    <w:name w:val="Emphasis"/>
    <w:basedOn w:val="a0"/>
    <w:uiPriority w:val="20"/>
    <w:qFormat/>
    <w:rsid w:val="00483CF0"/>
    <w:rPr>
      <w:i/>
      <w:iCs/>
    </w:rPr>
  </w:style>
  <w:style w:type="paragraph" w:styleId="a6">
    <w:name w:val="List Paragraph"/>
    <w:basedOn w:val="a"/>
    <w:uiPriority w:val="34"/>
    <w:qFormat/>
    <w:rsid w:val="00400AB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E3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31FF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uiPriority w:val="35"/>
    <w:unhideWhenUsed/>
    <w:qFormat/>
    <w:rsid w:val="005E31F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a">
    <w:name w:val="Hyperlink"/>
    <w:basedOn w:val="a0"/>
    <w:uiPriority w:val="99"/>
    <w:unhideWhenUsed/>
    <w:rsid w:val="007504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9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harmm-gui.org/?doc=input/membrane.bilay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7474A-8371-40B7-BA91-A99EA7CE3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4756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Georgy</cp:lastModifiedBy>
  <cp:revision>16</cp:revision>
  <cp:lastPrinted>2025-03-04T19:40:00Z</cp:lastPrinted>
  <dcterms:created xsi:type="dcterms:W3CDTF">2025-02-28T10:42:00Z</dcterms:created>
  <dcterms:modified xsi:type="dcterms:W3CDTF">2026-03-02T20:48:00Z</dcterms:modified>
</cp:coreProperties>
</file>