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themeColor="text1" w:val="000000"/>
          <w:sz w:val="24"/>
          <w:szCs w:val="24"/>
          <w:lang w:val="ru-RU"/>
        </w:rPr>
        <w:t>Анализ образования шестиугольной формы пчелиных сот</w:t>
      </w:r>
      <w:r>
        <w:rPr>
          <w:rFonts w:cs="Times New Roman" w:ascii="Times New Roman" w:hAnsi="Times New Roman"/>
          <w:b/>
          <w:bCs/>
          <w:i/>
          <w:iCs/>
          <w:color w:themeColor="text1" w:val="000000"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ru-RU"/>
        </w:rPr>
        <w:t>Пань Вэйдун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color w:themeColor="text1" w:val="000000"/>
          <w:sz w:val="24"/>
          <w:szCs w:val="24"/>
          <w:lang w:val="ru-RU"/>
        </w:rPr>
        <w:t>Студент (бакалавр)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color w:themeColor="text1" w:val="000000"/>
          <w:sz w:val="24"/>
          <w:szCs w:val="24"/>
          <w:lang w:val="ru-RU"/>
        </w:rPr>
        <w:t>Московский государственный университет имени М.В. Ломоносова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color w:themeColor="text1" w:val="000000"/>
          <w:sz w:val="24"/>
          <w:szCs w:val="24"/>
          <w:lang w:val="ru-RU"/>
        </w:rPr>
        <w:t>Институт русского языка и культуры, Москва</w:t>
      </w:r>
      <w:r>
        <w:rPr>
          <w:rFonts w:cs="Times New Roman" w:hint="eastAsia" w:ascii="Times New Roman" w:hAnsi="Times New Roman"/>
          <w:i/>
          <w:iCs/>
          <w:color w:themeColor="text1" w:val="000000"/>
          <w:sz w:val="24"/>
          <w:szCs w:val="24"/>
          <w:lang w:val="ru-RU"/>
        </w:rPr>
        <w:t>,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color w:themeColor="text1" w:val="000000"/>
          <w:sz w:val="24"/>
          <w:szCs w:val="24"/>
          <w:lang w:val="ru-RU"/>
        </w:rPr>
        <w:t>Россия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i/>
          <w:iCs/>
          <w:color w:themeColor="text1" w:val="000000"/>
          <w:sz w:val="24"/>
          <w:szCs w:val="24"/>
        </w:rPr>
        <w:t>E</w:t>
      </w:r>
      <w:r>
        <w:rPr>
          <w:rFonts w:cs="Times New Roman" w:ascii="Times New Roman" w:hAnsi="Times New Roman"/>
          <w:i/>
          <w:iCs/>
          <w:color w:themeColor="text1" w:val="000000"/>
          <w:sz w:val="24"/>
          <w:szCs w:val="24"/>
          <w:lang w:val="ru-RU"/>
        </w:rPr>
        <w:t>-</w:t>
      </w:r>
      <w:r>
        <w:rPr>
          <w:rFonts w:cs="Times New Roman" w:hint="eastAsia" w:ascii="Times New Roman" w:hAnsi="Times New Roman"/>
          <w:i/>
          <w:iCs/>
          <w:color w:themeColor="text1" w:val="000000"/>
          <w:sz w:val="24"/>
          <w:szCs w:val="24"/>
        </w:rPr>
        <w:t>mail</w:t>
      </w:r>
      <w:r>
        <w:rPr>
          <w:rFonts w:cs="Times New Roman" w:hint="eastAsia" w:ascii="Times New Roman" w:hAnsi="Times New Roman"/>
          <w:i/>
          <w:iCs/>
          <w:color w:themeColor="text1" w:val="000000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hyperlink r:id="rId2">
        <w:r>
          <w:rPr>
            <w:rStyle w:val="Hyperlink"/>
            <w:rFonts w:cs="Times New Roman" w:ascii="Times New Roman" w:hAnsi="Times New Roman"/>
            <w:i/>
            <w:iCs/>
            <w:color w:val="auto"/>
            <w:sz w:val="24"/>
            <w:szCs w:val="24"/>
            <w:u w:val="none"/>
            <w:lang w:val="ru-RU"/>
          </w:rPr>
          <w:t>pwd20060310@hotmail.com</w:t>
        </w:r>
      </w:hyperlink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color w:themeColor="text1"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color w:themeColor="text1" w:val="000000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Сотовая структура в природе имеет шестиугольную форму, которая служит примером оптимального использования материалов и пространства. Цель настоящей работы – рассмотреть геометрические основания эффективности сотовой структуры, проследить историю доказательства соответствующей математической гипотезы, а также проанализировать трёхмерную форму дна сот и механизм её «самовосстановления». Актуальность темы обусловлена как фундаментальным значением задачи оптимизации, так и практическими применениями в инженерии и материаловедении.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Известно, что в природе сотовая структура имеет шестиугольную форму. В основе этого явления лежит так называемая «гипотеза сот»: при разделении плоскости на области равной площади правильный шестиугольник обладает наименьшей суммарной длиной сторон, то есть является наиболее эффективным </w:t>
      </w:r>
      <w:r>
        <w:rPr>
          <w:rFonts w:cs="Times New Roman" w:hint="eastAsia" w:ascii="Times New Roman" w:hAnsi="Times New Roman"/>
          <w:sz w:val="24"/>
          <w:szCs w:val="24"/>
          <w:lang w:val="ru-RU"/>
        </w:rPr>
        <w:t>[1]</w:t>
      </w:r>
      <w:r>
        <w:rPr>
          <w:rFonts w:cs="Times New Roman" w:ascii="Times New Roman" w:hAnsi="Times New Roman"/>
          <w:sz w:val="24"/>
          <w:szCs w:val="24"/>
          <w:lang w:val="ru-RU"/>
        </w:rPr>
        <w:t>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Гипотеза зародилась в Древней Греции (</w:t>
      </w:r>
      <w:r>
        <w:rPr>
          <w:rFonts w:cs="Times New Roman" w:ascii="Times New Roman" w:hAnsi="Times New Roman"/>
          <w:sz w:val="24"/>
          <w:szCs w:val="24"/>
        </w:rPr>
        <w:t>IV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в. н.э.). Папп Александрийский впервые предположил, что пчёлы строят наибольший объём с наименьшими затратами воска. В </w:t>
      </w:r>
      <w:r>
        <w:rPr>
          <w:rFonts w:cs="Times New Roman" w:ascii="Times New Roman" w:hAnsi="Times New Roman"/>
          <w:sz w:val="24"/>
          <w:szCs w:val="24"/>
        </w:rPr>
        <w:t>XVIII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веке Дж. Ф. Маральди провёл точные измерения углов ромба в основании сот: тупой угол ≈ 109°28', острый ≈ 70°32' </w:t>
      </w:r>
      <w:r>
        <w:rPr>
          <w:rFonts w:cs="Times New Roman" w:hint="eastAsia" w:ascii="Times New Roman" w:hAnsi="Times New Roman"/>
          <w:sz w:val="24"/>
          <w:szCs w:val="24"/>
          <w:lang w:val="ru-RU"/>
        </w:rPr>
        <w:t>[</w:t>
      </w:r>
      <w:r>
        <w:rPr>
          <w:rFonts w:cs="Times New Roman" w:ascii="Times New Roman" w:hAnsi="Times New Roman"/>
          <w:sz w:val="24"/>
          <w:szCs w:val="24"/>
          <w:lang w:val="ru-RU"/>
        </w:rPr>
        <w:t>2</w:t>
      </w:r>
      <w:r>
        <w:rPr>
          <w:rFonts w:cs="Times New Roman" w:hint="eastAsia" w:ascii="Times New Roman" w:hAnsi="Times New Roman"/>
          <w:sz w:val="24"/>
          <w:szCs w:val="24"/>
          <w:lang w:val="ru-RU"/>
        </w:rPr>
        <w:t>]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. Эти данные стали основой для последующих оптимизационных расчётов. В 1943–1964 гг. Л. Фееш Тот доказал, что среди разбиений плоскости правильными многоугольниками шестиугольная сеть даёт наименьший периметр </w:t>
      </w:r>
      <w:r>
        <w:rPr>
          <w:rFonts w:cs="Times New Roman" w:hint="eastAsia" w:ascii="Times New Roman" w:hAnsi="Times New Roman"/>
          <w:sz w:val="24"/>
          <w:szCs w:val="24"/>
          <w:lang w:val="ru-RU"/>
        </w:rPr>
        <w:t>[</w:t>
      </w:r>
      <w:r>
        <w:rPr>
          <w:rFonts w:cs="Times New Roman" w:ascii="Times New Roman" w:hAnsi="Times New Roman"/>
          <w:sz w:val="24"/>
          <w:szCs w:val="24"/>
          <w:lang w:val="ru-RU"/>
        </w:rPr>
        <w:t>3</w:t>
      </w:r>
      <w:r>
        <w:rPr>
          <w:rFonts w:cs="Times New Roman" w:hint="eastAsia" w:ascii="Times New Roman" w:hAnsi="Times New Roman"/>
          <w:sz w:val="24"/>
          <w:szCs w:val="24"/>
          <w:lang w:val="ru-RU"/>
        </w:rPr>
        <w:t>]</w:t>
      </w:r>
      <w:r>
        <w:rPr>
          <w:rFonts w:cs="Times New Roman" w:ascii="Times New Roman" w:hAnsi="Times New Roman"/>
          <w:sz w:val="24"/>
          <w:szCs w:val="24"/>
          <w:lang w:val="ru-RU"/>
        </w:rPr>
        <w:t>. Он также теоретически открыл составную структуру из двух ромбов и одного шестиугольника.</w:t>
      </w:r>
    </w:p>
    <w:p>
      <w:pPr>
        <w:pStyle w:val="Normal"/>
        <w:spacing w:lineRule="auto" w:line="240" w:before="0" w:after="0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Принципы, заложенные в сотовой структуре – оптимальное распределение материала, равномерное распределение напряжений и топологическая стабильность – находят широкое применение в современных технологиях. Например,</w:t>
      </w:r>
      <w:r>
        <w:rPr>
          <w:rFonts w:cs="Segoe UI" w:ascii="Times New Roman" w:hAnsi="Times New Roman"/>
          <w:color w:val="0F1115"/>
          <w:sz w:val="24"/>
          <w:szCs w:val="24"/>
          <w:shd w:fill="FFFFFF" w:val="clear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в сотовых стеновых панелях и пространственных сетчатых конструкциях узлы соединения могут быть спроектированы по принципу пятиугольно-семиугольных пар. При землетрясении эти узлы пластически деформируются, поглощая энергию, но сохраняют общую несущую способность конструкции.</w:t>
      </w:r>
      <w:r>
        <w:rPr>
          <w:rFonts w:cs="Segoe UI" w:ascii="Times New Roman" w:hAnsi="Times New Roman"/>
          <w:color w:val="0F1115"/>
          <w:sz w:val="24"/>
          <w:szCs w:val="24"/>
          <w:shd w:fill="FFFFFF" w:val="clear"/>
          <w:lang w:val="ru-RU"/>
        </w:rPr>
        <w:t xml:space="preserve"> А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  <w:lang w:val="ru-RU"/>
        </w:rPr>
        <w:t>ддитивные технологии позволяют создавать лёгкие заполняющие структуры с программируемыми дефектами (пятиугольники и семиугольники), которые служат зонами контролируемой деформации.</w:t>
      </w:r>
    </w:p>
    <w:p>
      <w:pPr>
        <w:pStyle w:val="Normal"/>
        <w:spacing w:lineRule="auto" w:line="240" w:before="0" w:after="0"/>
        <w:ind w:firstLineChars="200"/>
        <w:jc w:val="center"/>
        <w:rPr>
          <w:rFonts w:ascii="Times New Roman" w:hAnsi="Times New Roman" w:cs="Times New Roman"/>
          <w:b/>
          <w:bCs/>
          <w:iCs/>
          <w:color w:themeColor="text1"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iCs/>
          <w:color w:themeColor="text1" w:val="000000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firstLineChars="20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color w:themeColor="text1" w:val="000000"/>
          <w:sz w:val="24"/>
          <w:szCs w:val="24"/>
          <w:lang w:val="ru-RU"/>
        </w:rPr>
        <w:t>Литература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1. Хуа Логэн. [Обсуждение математических задач, связанных с сотовой структурой] = Discussion of mathematical problems related to cellular structures // М.: Наука, 1978. — 120 с. [на кит. яз.].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2. Маральди Дж. Ф. [Наблюдения над пчёлами] = Observations on bees // Мемуары Королевской академии наук. — 1712. — С. 306–331. [на фр. яз.].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3. Фейеш Тот Л. [О кратчайшем криволинейном разбиении плоскости] = Über die kürzeste Kurvendurchteilung der Ebene // Математические заметки. — 1943. — Т. 6. — С. 87–94. [на нем. яз.].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361" w:right="1361" w:gutter="0" w:header="851" w:top="1134" w:footer="992" w:bottom="1134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等线">
    <w:charset w:val="cc" w:characterSet="windows-1251"/>
    <w:family w:val="roman"/>
    <w:pitch w:val="variable"/>
  </w:font>
  <w:font w:name="等线 Light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napToGrid w:val="false"/>
      <w:spacing w:lineRule="auto" w:line="240" w:before="0" w:after="1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napToGrid w:val="false"/>
      <w:spacing w:lineRule="auto" w:line="240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napToGrid w:val="false"/>
      <w:spacing w:lineRule="auto" w:line="240" w:before="0" w:after="16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napToGrid w:val="false"/>
      <w:spacing w:lineRule="auto" w:line="240" w:before="0" w:after="16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" w:cs="" w:asciiTheme="minorHAnsi" w:cstheme="minorBidi" w:eastAsiaTheme="minorEastAsia" w:hAnsiTheme="minorHAns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78" w:before="0" w:after="160"/>
      <w:jc w:val="start"/>
    </w:pPr>
    <w:rPr>
      <w:rFonts w:ascii="等线" w:hAnsi="等线" w:eastAsia="" w:cs="" w:asciiTheme="minorHAnsi" w:cstheme="minorBidi" w:eastAsiaTheme="minorEastAsia" w:hAnsiTheme="minorHAnsi"/>
      <w:color w:val="auto"/>
      <w:kern w:val="2"/>
      <w:sz w:val="22"/>
      <w:szCs w:val="24"/>
      <w:lang w:val="en-US" w:eastAsia="zh-CN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e16862"/>
    <w:pPr>
      <w:keepNext w:val="true"/>
      <w:keepLines/>
      <w:spacing w:before="480" w:after="80"/>
      <w:outlineLvl w:val="0"/>
    </w:pPr>
    <w:rPr>
      <w:rFonts w:ascii="等线 Light" w:hAnsi="等线 Light" w:eastAsia="" w:cs="" w:asciiTheme="majorHAnsi" w:cstheme="majorBidi" w:eastAsiaTheme="majorEastAsia" w:hAnsiTheme="majorHAnsi"/>
      <w:color w:themeColor="accent1" w:themeShade="bf" w:val="0F4761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16862"/>
    <w:pPr>
      <w:keepNext w:val="true"/>
      <w:keepLines/>
      <w:spacing w:before="160" w:after="80"/>
      <w:outlineLvl w:val="1"/>
    </w:pPr>
    <w:rPr>
      <w:rFonts w:ascii="等线 Light" w:hAnsi="等线 Light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16862"/>
    <w:pPr>
      <w:keepNext w:val="true"/>
      <w:keepLines/>
      <w:spacing w:before="160" w:after="80"/>
      <w:outlineLvl w:val="2"/>
    </w:pPr>
    <w:rPr>
      <w:rFonts w:ascii="等线 Light" w:hAnsi="等线 Light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16862"/>
    <w:pPr>
      <w:keepNext w:val="true"/>
      <w:keepLines/>
      <w:spacing w:before="80" w:after="40"/>
      <w:outlineLvl w:val="3"/>
    </w:pPr>
    <w:rPr>
      <w:rFonts w:cs="" w:cstheme="majorBidi"/>
      <w:color w:themeColor="accent1" w:themeShade="bf" w:val="0F4761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16862"/>
    <w:pPr>
      <w:keepNext w:val="true"/>
      <w:keepLines/>
      <w:spacing w:before="80" w:after="40"/>
      <w:outlineLvl w:val="4"/>
    </w:pPr>
    <w:rPr>
      <w:rFonts w:cs="" w:cstheme="majorBidi"/>
      <w:color w:themeColor="accent1" w:themeShade="bf" w:val="0F4761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16862"/>
    <w:pPr>
      <w:keepNext w:val="true"/>
      <w:keepLines/>
      <w:spacing w:before="40" w:after="0"/>
      <w:outlineLvl w:val="5"/>
    </w:pPr>
    <w:rPr>
      <w:rFonts w:cs="" w:cstheme="majorBidi"/>
      <w:b/>
      <w:bCs/>
      <w:color w:themeColor="accent1" w:themeShade="bf" w:val="0F4761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16862"/>
    <w:pPr>
      <w:keepNext w:val="true"/>
      <w:keepLines/>
      <w:spacing w:before="40" w:after="0"/>
      <w:outlineLvl w:val="6"/>
    </w:pPr>
    <w:rPr>
      <w:rFonts w:cs="" w:cstheme="majorBidi"/>
      <w:b/>
      <w:bCs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16862"/>
    <w:pPr>
      <w:keepNext w:val="true"/>
      <w:keepLines/>
      <w:spacing w:before="0" w:after="0"/>
      <w:outlineLvl w:val="7"/>
    </w:pPr>
    <w:rPr>
      <w:rFonts w:cs="" w:cstheme="majorBidi"/>
      <w:color w:themeColor="text1" w:themeTint="a6" w:val="595959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1686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a6" w:val="59595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e16862"/>
    <w:rPr>
      <w:rFonts w:ascii="等线 Light" w:hAnsi="等线 Light" w:eastAsia="" w:cs="" w:asciiTheme="majorHAnsi" w:cstheme="majorBidi" w:eastAsiaTheme="majorEastAsia" w:hAnsiTheme="majorHAnsi"/>
      <w:color w:themeColor="accent1" w:themeShade="bf" w:val="0F4761"/>
      <w:sz w:val="48"/>
      <w:szCs w:val="48"/>
    </w:rPr>
  </w:style>
  <w:style w:type="character" w:styleId="2" w:customStyle="1">
    <w:name w:val="Заголовок 2 Знак"/>
    <w:basedOn w:val="DefaultParagraphFont"/>
    <w:uiPriority w:val="9"/>
    <w:semiHidden/>
    <w:qFormat/>
    <w:rsid w:val="00e16862"/>
    <w:rPr>
      <w:rFonts w:ascii="等线 Light" w:hAnsi="等线 Light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3" w:customStyle="1">
    <w:name w:val="Заголовок 3 Знак"/>
    <w:basedOn w:val="DefaultParagraphFont"/>
    <w:uiPriority w:val="9"/>
    <w:semiHidden/>
    <w:qFormat/>
    <w:rsid w:val="00e16862"/>
    <w:rPr>
      <w:rFonts w:ascii="等线 Light" w:hAnsi="等线 Light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4" w:customStyle="1">
    <w:name w:val="Заголовок 4 Знак"/>
    <w:basedOn w:val="DefaultParagraphFont"/>
    <w:uiPriority w:val="9"/>
    <w:semiHidden/>
    <w:qFormat/>
    <w:rsid w:val="00e16862"/>
    <w:rPr>
      <w:rFonts w:cs="" w:cstheme="majorBidi"/>
      <w:color w:themeColor="accent1" w:themeShade="bf" w:val="0F4761"/>
      <w:sz w:val="28"/>
      <w:szCs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e16862"/>
    <w:rPr>
      <w:rFonts w:cs="" w:cstheme="majorBidi"/>
      <w:color w:themeColor="accent1" w:themeShade="bf" w:val="0F4761"/>
      <w:sz w:val="24"/>
    </w:rPr>
  </w:style>
  <w:style w:type="character" w:styleId="6" w:customStyle="1">
    <w:name w:val="Заголовок 6 Знак"/>
    <w:basedOn w:val="DefaultParagraphFont"/>
    <w:uiPriority w:val="9"/>
    <w:semiHidden/>
    <w:qFormat/>
    <w:rsid w:val="00e16862"/>
    <w:rPr>
      <w:rFonts w:cs="" w:cstheme="majorBidi"/>
      <w:b/>
      <w:bCs/>
      <w:color w:themeColor="accent1" w:themeShade="bf" w:val="0F4761"/>
    </w:rPr>
  </w:style>
  <w:style w:type="character" w:styleId="7" w:customStyle="1">
    <w:name w:val="Заголовок 7 Знак"/>
    <w:basedOn w:val="DefaultParagraphFont"/>
    <w:uiPriority w:val="9"/>
    <w:semiHidden/>
    <w:qFormat/>
    <w:rsid w:val="00e16862"/>
    <w:rPr>
      <w:rFonts w:cs="" w:cstheme="majorBidi"/>
      <w:b/>
      <w:bCs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e16862"/>
    <w:rPr>
      <w:rFonts w:cs="" w:cstheme="majorBidi"/>
      <w:color w:themeColor="text1" w:themeTint="a6" w:val="595959"/>
    </w:rPr>
  </w:style>
  <w:style w:type="character" w:styleId="9" w:customStyle="1">
    <w:name w:val="Заголовок 9 Знак"/>
    <w:basedOn w:val="DefaultParagraphFont"/>
    <w:uiPriority w:val="9"/>
    <w:semiHidden/>
    <w:qFormat/>
    <w:rsid w:val="00e16862"/>
    <w:rPr>
      <w:rFonts w:eastAsia="" w:cs="" w:cstheme="majorBidi" w:eastAsiaTheme="majorEastAsia"/>
      <w:color w:themeColor="text1" w:themeTint="a6" w:val="595959"/>
    </w:rPr>
  </w:style>
  <w:style w:type="character" w:styleId="Style5" w:customStyle="1">
    <w:name w:val="Название Знак"/>
    <w:basedOn w:val="DefaultParagraphFont"/>
    <w:uiPriority w:val="10"/>
    <w:qFormat/>
    <w:rsid w:val="00e16862"/>
    <w:rPr>
      <w:rFonts w:ascii="等线 Light" w:hAnsi="等线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e16862"/>
    <w:rPr>
      <w:rFonts w:ascii="等线 Light" w:hAnsi="等线 Light" w:eastAsia="" w:cs="" w:asciiTheme="majorHAnsi" w:cstheme="majorBidi" w:eastAsiaTheme="majorEastAsia" w:hAnsiTheme="majorHAnsi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e1686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16862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e16862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16862"/>
    <w:rPr>
      <w:b/>
      <w:bCs/>
      <w:smallCaps/>
      <w:color w:themeColor="accent1" w:themeShade="bf" w:val="0F4761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682e2c"/>
    <w:rPr>
      <w:sz w:val="18"/>
      <w:szCs w:val="18"/>
    </w:rPr>
  </w:style>
  <w:style w:type="character" w:styleId="Style9" w:customStyle="1">
    <w:name w:val="Нижний колонтитул Знак"/>
    <w:basedOn w:val="DefaultParagraphFont"/>
    <w:uiPriority w:val="99"/>
    <w:qFormat/>
    <w:rsid w:val="00682e2c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65db"/>
    <w:rPr>
      <w:color w:themeColor="hyperlink" w:val="467886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1a65db"/>
    <w:rPr>
      <w:color w:val="605E5C"/>
      <w:shd w:fill="E1DFDD" w:val="clear"/>
    </w:rPr>
  </w:style>
  <w:style w:type="character" w:styleId="user">
    <w:name w:val="Символ нумерации (user)"/>
    <w:qFormat/>
    <w:rPr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e16862"/>
    <w:pPr>
      <w:spacing w:lineRule="auto" w:line="240" w:before="0" w:after="80"/>
      <w:contextualSpacing/>
      <w:jc w:val="center"/>
    </w:pPr>
    <w:rPr>
      <w:rFonts w:ascii="等线 Light" w:hAnsi="等线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e16862"/>
    <w:pPr>
      <w:jc w:val="center"/>
    </w:pPr>
    <w:rPr>
      <w:rFonts w:ascii="等线 Light" w:hAnsi="等线 Light" w:eastAsia="" w:cs="" w:asciiTheme="majorHAnsi" w:cstheme="majorBidi" w:eastAsiaTheme="majorEastAsia" w:hAnsiTheme="maj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e16862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16862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e16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user3">
    <w:name w:val="Колонтитулы (user)"/>
    <w:basedOn w:val="Normal"/>
    <w:qFormat/>
    <w:pPr/>
    <w:rPr/>
  </w:style>
  <w:style w:type="paragraph" w:styleId="Style12">
    <w:name w:val="Колонтитулы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682e2c"/>
    <w:pPr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center"/>
    </w:pPr>
    <w:rPr>
      <w:sz w:val="18"/>
      <w:szCs w:val="18"/>
    </w:rPr>
  </w:style>
  <w:style w:type="paragraph" w:styleId="Footer">
    <w:name w:val="footer"/>
    <w:basedOn w:val="Normal"/>
    <w:link w:val="Style9"/>
    <w:uiPriority w:val="99"/>
    <w:unhideWhenUsed/>
    <w:rsid w:val="00682e2c"/>
    <w:pPr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</w:pPr>
    <w:rPr>
      <w:sz w:val="18"/>
      <w:szCs w:val="18"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wd20060310@hot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 pitchFamily="0" charset="1"/>
        <a:ea typeface=""/>
        <a:cs typeface=""/>
      </a:majorFont>
      <a:minorFont>
        <a:latin typeface="等线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4B7A8-FAAE-4D51-AA14-74992662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LibreOffice/25.8.2.2$Windows_X86_64 LibreOffice_project/d401f2107ccab8f924a8e2df40f573aab7605b6f</Application>
  <AppVersion>15.0000</AppVersion>
  <Pages>1</Pages>
  <Words>353</Words>
  <Characters>2478</Characters>
  <CharactersWithSpaces>2824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2026-03-24T17:22:00Z</dcterms:created>
  <dc:creator>卓然 董</dc:creator>
  <dc:description/>
  <dc:language>ru-RU</dc:language>
  <cp:lastModifiedBy/>
  <dcterms:modified xsi:type="dcterms:W3CDTF">2026-03-29T09:58:55Z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