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A4E29" w14:textId="2E807FDE" w:rsidR="008676F2" w:rsidRDefault="008676F2" w:rsidP="006026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6F2">
        <w:rPr>
          <w:rFonts w:ascii="Times New Roman" w:hAnsi="Times New Roman" w:cs="Times New Roman"/>
          <w:b/>
          <w:bCs/>
          <w:sz w:val="24"/>
          <w:szCs w:val="24"/>
        </w:rPr>
        <w:t xml:space="preserve">Эффективность очистки воды бассейнов от тяжелых металлов органическими и неорганическими сорбентами в </w:t>
      </w:r>
      <w:r w:rsidR="00341FDB">
        <w:rPr>
          <w:rFonts w:ascii="Times New Roman" w:hAnsi="Times New Roman" w:cs="Times New Roman"/>
          <w:b/>
          <w:bCs/>
          <w:sz w:val="24"/>
          <w:szCs w:val="24"/>
        </w:rPr>
        <w:t>условиях динамического эксперимента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539BC7" w14:textId="2C99C514" w:rsidR="00602694" w:rsidRDefault="00602694" w:rsidP="006026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Бурмистрова М.Д.</w:t>
      </w:r>
    </w:p>
    <w:p w14:paraId="178C24CB" w14:textId="7D67166C" w:rsidR="00602694" w:rsidRDefault="00602694" w:rsidP="006026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766C5131" w14:textId="77777777" w:rsidR="00602694" w:rsidRDefault="00602694" w:rsidP="006026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Московский государственный университет имени М.В. Ломоносова, </w:t>
      </w:r>
    </w:p>
    <w:p w14:paraId="3473AFA6" w14:textId="77777777" w:rsidR="00602694" w:rsidRDefault="00602694" w:rsidP="006026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Почвоведения, Москва, Россия</w:t>
      </w:r>
    </w:p>
    <w:p w14:paraId="2BB47A5E" w14:textId="579CD64D" w:rsidR="00AA6850" w:rsidRPr="008A64B4" w:rsidRDefault="00602694" w:rsidP="008A64B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270FC5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70FC5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A8574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mdburmistrova</w:t>
        </w:r>
        <w:r w:rsidRPr="00270FC5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A8574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270FC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A8574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Pr="00270F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FF9482" w14:textId="0D1A67CC" w:rsidR="00F61CA2" w:rsidRDefault="00AD03AE" w:rsidP="00E76B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AD03AE">
        <w:rPr>
          <w:rFonts w:ascii="Times New Roman" w:hAnsi="Times New Roman" w:cs="Times New Roman"/>
          <w:sz w:val="24"/>
          <w:szCs w:val="24"/>
        </w:rPr>
        <w:t>яжелы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D03AE">
        <w:rPr>
          <w:rFonts w:ascii="Times New Roman" w:hAnsi="Times New Roman" w:cs="Times New Roman"/>
          <w:sz w:val="24"/>
          <w:szCs w:val="24"/>
        </w:rPr>
        <w:t xml:space="preserve"> металлов относят к широко распространенным и наиболее опасным загрязнителям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1CA2">
        <w:rPr>
          <w:rFonts w:ascii="Times New Roman" w:hAnsi="Times New Roman" w:cs="Times New Roman"/>
          <w:sz w:val="24"/>
          <w:szCs w:val="24"/>
        </w:rPr>
        <w:t>что обуславливает необходимость их удаления из воды бассейнов.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CA2">
        <w:rPr>
          <w:rFonts w:ascii="Times New Roman" w:hAnsi="Times New Roman" w:cs="Times New Roman"/>
          <w:sz w:val="24"/>
          <w:szCs w:val="24"/>
        </w:rPr>
        <w:t xml:space="preserve">На данный момент востребованы сорбционные методы </w:t>
      </w:r>
      <w:r>
        <w:rPr>
          <w:rFonts w:ascii="Times New Roman" w:hAnsi="Times New Roman" w:cs="Times New Roman"/>
          <w:sz w:val="24"/>
          <w:szCs w:val="24"/>
        </w:rPr>
        <w:t>удаления поллютантов</w:t>
      </w:r>
      <w:r w:rsidRPr="00F61CA2">
        <w:rPr>
          <w:rFonts w:ascii="Times New Roman" w:hAnsi="Times New Roman" w:cs="Times New Roman"/>
          <w:sz w:val="24"/>
          <w:szCs w:val="24"/>
        </w:rPr>
        <w:t>, отличающиеся экономичностью, простотой эксплуатации, возможностью регенерации сорбентов и сниженным объемов образования отходов.</w:t>
      </w:r>
      <w:r w:rsidR="00E76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эффективности</w:t>
      </w:r>
      <w:r w:rsidR="00E76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динамических условиях </w:t>
      </w:r>
      <w:r w:rsidR="00F14C10">
        <w:rPr>
          <w:rFonts w:ascii="Times New Roman" w:hAnsi="Times New Roman" w:cs="Times New Roman"/>
          <w:sz w:val="24"/>
          <w:szCs w:val="24"/>
        </w:rPr>
        <w:t>требует больших затрат и усилий,</w:t>
      </w:r>
      <w:r w:rsidR="00E76B0C">
        <w:rPr>
          <w:rFonts w:ascii="Times New Roman" w:hAnsi="Times New Roman" w:cs="Times New Roman"/>
          <w:sz w:val="24"/>
          <w:szCs w:val="24"/>
        </w:rPr>
        <w:t xml:space="preserve"> чем в статических условиях,</w:t>
      </w:r>
      <w:r w:rsidR="00F14C10">
        <w:rPr>
          <w:rFonts w:ascii="Times New Roman" w:hAnsi="Times New Roman" w:cs="Times New Roman"/>
          <w:sz w:val="24"/>
          <w:szCs w:val="24"/>
        </w:rPr>
        <w:t xml:space="preserve"> </w:t>
      </w:r>
      <w:r w:rsidR="00F14C10" w:rsidRPr="00F14C10">
        <w:rPr>
          <w:rFonts w:ascii="Times New Roman" w:hAnsi="Times New Roman" w:cs="Times New Roman"/>
          <w:sz w:val="24"/>
          <w:szCs w:val="24"/>
        </w:rPr>
        <w:t>но обеспечивает получение результатов, близких к реальным.</w:t>
      </w:r>
    </w:p>
    <w:p w14:paraId="06C5F364" w14:textId="6AF93550" w:rsidR="00F61CA2" w:rsidRDefault="00E76B0C" w:rsidP="00E76B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6B0C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сравнение эффективности очистки </w:t>
      </w:r>
      <w:r w:rsidRPr="00797B7F">
        <w:rPr>
          <w:rFonts w:ascii="Times New Roman" w:hAnsi="Times New Roman" w:cs="Times New Roman"/>
          <w:bCs/>
          <w:sz w:val="24"/>
          <w:szCs w:val="24"/>
        </w:rPr>
        <w:t xml:space="preserve">слабозагрязненных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вод </w:t>
      </w:r>
      <w:r w:rsidRPr="00E76B0C">
        <w:rPr>
          <w:rFonts w:ascii="Times New Roman" w:hAnsi="Times New Roman" w:cs="Times New Roman"/>
          <w:sz w:val="24"/>
          <w:szCs w:val="24"/>
        </w:rPr>
        <w:t>от Cu,</w:t>
      </w:r>
      <w:r w:rsidR="008676F2">
        <w:rPr>
          <w:rFonts w:ascii="Times New Roman" w:hAnsi="Times New Roman" w:cs="Times New Roman"/>
          <w:sz w:val="24"/>
          <w:szCs w:val="24"/>
        </w:rPr>
        <w:t xml:space="preserve"> </w:t>
      </w:r>
      <w:r w:rsidR="008676F2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8676F2">
        <w:rPr>
          <w:rFonts w:ascii="Times New Roman" w:hAnsi="Times New Roman" w:cs="Times New Roman"/>
          <w:sz w:val="24"/>
          <w:szCs w:val="24"/>
        </w:rPr>
        <w:t xml:space="preserve">, </w:t>
      </w:r>
      <w:r w:rsidRPr="00E76B0C">
        <w:rPr>
          <w:rFonts w:ascii="Times New Roman" w:hAnsi="Times New Roman" w:cs="Times New Roman"/>
          <w:sz w:val="24"/>
          <w:szCs w:val="24"/>
        </w:rPr>
        <w:t xml:space="preserve">Mn органическим сорбентом – антрацитом и неорганическими – цеолитом, диатомитом, песком и стеклом, </w:t>
      </w:r>
      <w:r>
        <w:rPr>
          <w:rFonts w:ascii="Times New Roman" w:hAnsi="Times New Roman" w:cs="Times New Roman"/>
          <w:bCs/>
          <w:sz w:val="24"/>
          <w:szCs w:val="24"/>
        </w:rPr>
        <w:t xml:space="preserve">а также смесью сорбентов, </w:t>
      </w:r>
      <w:r w:rsidRPr="00E76B0C">
        <w:rPr>
          <w:rFonts w:ascii="Times New Roman" w:hAnsi="Times New Roman" w:cs="Times New Roman"/>
          <w:sz w:val="24"/>
          <w:szCs w:val="24"/>
        </w:rPr>
        <w:t>применяемых для подготовки воды бассейнов</w:t>
      </w:r>
      <w:r>
        <w:rPr>
          <w:rFonts w:ascii="Times New Roman" w:hAnsi="Times New Roman" w:cs="Times New Roman"/>
          <w:bCs/>
          <w:sz w:val="24"/>
          <w:szCs w:val="24"/>
        </w:rPr>
        <w:t>. Объектами исследования являются н</w:t>
      </w:r>
      <w:r w:rsidRPr="00797B7F">
        <w:rPr>
          <w:rFonts w:ascii="Times New Roman" w:hAnsi="Times New Roman" w:cs="Times New Roman"/>
          <w:bCs/>
          <w:sz w:val="24"/>
          <w:szCs w:val="24"/>
        </w:rPr>
        <w:t>еорганические сорбенты: кварцевый песок («Поликварц» Москва), стекло (А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FM</w:t>
      </w:r>
      <w:r w:rsidRPr="00797B7F">
        <w:rPr>
          <w:rFonts w:ascii="Times New Roman" w:hAnsi="Times New Roman" w:cs="Times New Roman"/>
          <w:bCs/>
          <w:sz w:val="24"/>
          <w:szCs w:val="24"/>
        </w:rPr>
        <w:t xml:space="preserve"> Шотландия), цеолит (Казань, 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797B7F">
        <w:rPr>
          <w:rFonts w:ascii="Times New Roman" w:hAnsi="Times New Roman" w:cs="Times New Roman"/>
          <w:bCs/>
          <w:sz w:val="24"/>
          <w:szCs w:val="24"/>
        </w:rPr>
        <w:t>=500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B7F">
        <w:rPr>
          <w:rFonts w:ascii="Times New Roman" w:hAnsi="Times New Roman" w:cs="Times New Roman"/>
          <w:bCs/>
          <w:sz w:val="24"/>
          <w:szCs w:val="24"/>
        </w:rPr>
        <w:t>°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797B7F">
        <w:rPr>
          <w:rFonts w:ascii="Times New Roman" w:hAnsi="Times New Roman" w:cs="Times New Roman"/>
          <w:bCs/>
          <w:sz w:val="24"/>
          <w:szCs w:val="24"/>
        </w:rPr>
        <w:t xml:space="preserve">), диатомит (Инза, 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797B7F">
        <w:rPr>
          <w:rFonts w:ascii="Times New Roman" w:hAnsi="Times New Roman" w:cs="Times New Roman"/>
          <w:bCs/>
          <w:sz w:val="24"/>
          <w:szCs w:val="24"/>
        </w:rPr>
        <w:t>=900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B7F">
        <w:rPr>
          <w:rFonts w:ascii="Times New Roman" w:hAnsi="Times New Roman" w:cs="Times New Roman"/>
          <w:bCs/>
          <w:sz w:val="24"/>
          <w:szCs w:val="24"/>
        </w:rPr>
        <w:t>°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797B7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о</w:t>
      </w:r>
      <w:r w:rsidRPr="00797B7F">
        <w:rPr>
          <w:rFonts w:ascii="Times New Roman" w:hAnsi="Times New Roman" w:cs="Times New Roman"/>
          <w:bCs/>
          <w:sz w:val="24"/>
          <w:szCs w:val="24"/>
        </w:rPr>
        <w:t>рганические: антрацит (Екатеринбург).</w:t>
      </w:r>
    </w:p>
    <w:p w14:paraId="511B849F" w14:textId="70B829DA" w:rsidR="00F61CA2" w:rsidRDefault="00E76B0C" w:rsidP="00F840D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6B0C">
        <w:rPr>
          <w:rFonts w:ascii="Times New Roman" w:hAnsi="Times New Roman" w:cs="Times New Roman"/>
          <w:sz w:val="24"/>
          <w:szCs w:val="24"/>
        </w:rPr>
        <w:t>Для проведения эксперимента в динамических условиях использовалась экспериментальная установка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6B0C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135B7C">
        <w:rPr>
          <w:rFonts w:ascii="Times New Roman" w:hAnsi="Times New Roman" w:cs="Times New Roman"/>
          <w:sz w:val="24"/>
          <w:szCs w:val="24"/>
        </w:rPr>
        <w:t>работы</w:t>
      </w:r>
      <w:r w:rsidRPr="00E76B0C">
        <w:rPr>
          <w:rFonts w:ascii="Times New Roman" w:hAnsi="Times New Roman" w:cs="Times New Roman"/>
          <w:sz w:val="24"/>
          <w:szCs w:val="24"/>
        </w:rPr>
        <w:t xml:space="preserve"> сорбент помещали в колонку, масса сорбента была одинакова для всех экспериментов и составляла 300 г, а высота – варьировалась, поскольку насыпная плотность отличалась. На колонку с помощью перистальтического насоса подавался рабочий раствор, содержащий загрязняющие ионы металлов (Mn2+, Cu2+</w:t>
      </w:r>
      <w:r w:rsidR="008676F2">
        <w:rPr>
          <w:rFonts w:ascii="Times New Roman" w:hAnsi="Times New Roman" w:cs="Times New Roman"/>
          <w:sz w:val="24"/>
          <w:szCs w:val="24"/>
        </w:rPr>
        <w:t xml:space="preserve">, </w:t>
      </w:r>
      <w:r w:rsidR="008676F2" w:rsidRPr="008676F2">
        <w:rPr>
          <w:rFonts w:ascii="Times New Roman" w:hAnsi="Times New Roman" w:cs="Times New Roman"/>
          <w:sz w:val="24"/>
          <w:szCs w:val="24"/>
        </w:rPr>
        <w:t>Zn2+</w:t>
      </w:r>
      <w:r w:rsidRPr="00E76B0C">
        <w:rPr>
          <w:rFonts w:ascii="Times New Roman" w:hAnsi="Times New Roman" w:cs="Times New Roman"/>
          <w:sz w:val="24"/>
          <w:szCs w:val="24"/>
        </w:rPr>
        <w:t xml:space="preserve">) в концентрации 0,2 ммоль/л. Отбор проб производился через 0,5; 1; 1,5; 2; 3; 4; 5; 6; 8; 10 часов. Остаточную концентрацию ионов металлов определяли методом атомно-абсорбционной спектроскопии. </w:t>
      </w:r>
    </w:p>
    <w:p w14:paraId="75A21C58" w14:textId="47B240D5" w:rsidR="00135B7C" w:rsidRDefault="00135B7C" w:rsidP="006D1FA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1 </w:t>
      </w:r>
      <w:r w:rsidR="00B0755C">
        <w:rPr>
          <w:rFonts w:ascii="Times New Roman" w:hAnsi="Times New Roman" w:cs="Times New Roman"/>
          <w:sz w:val="24"/>
          <w:szCs w:val="24"/>
        </w:rPr>
        <w:t>показано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F9">
        <w:rPr>
          <w:rFonts w:ascii="Times New Roman" w:hAnsi="Times New Roman" w:cs="Times New Roman"/>
          <w:sz w:val="24"/>
          <w:szCs w:val="24"/>
        </w:rPr>
        <w:t>э</w:t>
      </w:r>
      <w:r w:rsidR="009879F9" w:rsidRPr="009879F9">
        <w:rPr>
          <w:rFonts w:ascii="Times New Roman" w:hAnsi="Times New Roman" w:cs="Times New Roman"/>
          <w:sz w:val="24"/>
          <w:szCs w:val="24"/>
        </w:rPr>
        <w:t>ффективность удаления ионов меди составляет от 85% до 100% через 1 час взаимодействия для всех изучаемых сорбентов.</w:t>
      </w:r>
      <w:r w:rsidR="009879F9">
        <w:rPr>
          <w:rFonts w:ascii="Times New Roman" w:hAnsi="Times New Roman" w:cs="Times New Roman"/>
          <w:sz w:val="24"/>
          <w:szCs w:val="24"/>
        </w:rPr>
        <w:t xml:space="preserve"> </w:t>
      </w:r>
      <w:r w:rsidR="00FD32AA">
        <w:rPr>
          <w:rFonts w:ascii="Times New Roman" w:hAnsi="Times New Roman" w:cs="Times New Roman"/>
          <w:sz w:val="24"/>
          <w:szCs w:val="24"/>
        </w:rPr>
        <w:t xml:space="preserve">В литературе </w:t>
      </w:r>
      <w:r w:rsidR="00FD32AA" w:rsidRPr="00FD32AA">
        <w:rPr>
          <w:rFonts w:ascii="Times New Roman" w:hAnsi="Times New Roman" w:cs="Times New Roman"/>
          <w:sz w:val="24"/>
          <w:szCs w:val="24"/>
        </w:rPr>
        <w:t>[</w:t>
      </w:r>
      <w:r w:rsidR="00203052">
        <w:rPr>
          <w:rFonts w:ascii="Times New Roman" w:hAnsi="Times New Roman" w:cs="Times New Roman"/>
          <w:sz w:val="24"/>
          <w:szCs w:val="24"/>
        </w:rPr>
        <w:t>1</w:t>
      </w:r>
      <w:r w:rsidR="00FD32AA" w:rsidRPr="00FD32AA">
        <w:rPr>
          <w:rFonts w:ascii="Times New Roman" w:hAnsi="Times New Roman" w:cs="Times New Roman"/>
          <w:sz w:val="24"/>
          <w:szCs w:val="24"/>
        </w:rPr>
        <w:t>]</w:t>
      </w:r>
      <w:r w:rsidR="00FD32AA">
        <w:rPr>
          <w:rFonts w:ascii="Times New Roman" w:hAnsi="Times New Roman" w:cs="Times New Roman"/>
          <w:sz w:val="24"/>
          <w:szCs w:val="24"/>
        </w:rPr>
        <w:t xml:space="preserve"> отмечается, </w:t>
      </w:r>
      <w:r w:rsidR="002322F8">
        <w:rPr>
          <w:rFonts w:ascii="Times New Roman" w:hAnsi="Times New Roman" w:cs="Times New Roman"/>
          <w:sz w:val="24"/>
          <w:szCs w:val="24"/>
        </w:rPr>
        <w:t xml:space="preserve">что </w:t>
      </w:r>
      <w:r w:rsidR="00FD32AA">
        <w:rPr>
          <w:rFonts w:ascii="Times New Roman" w:hAnsi="Times New Roman" w:cs="Times New Roman"/>
          <w:sz w:val="24"/>
          <w:szCs w:val="24"/>
        </w:rPr>
        <w:t xml:space="preserve">медь специфически </w:t>
      </w:r>
      <w:r w:rsidR="00FD32AA" w:rsidRPr="00D1030D">
        <w:rPr>
          <w:rFonts w:ascii="Times New Roman" w:hAnsi="Times New Roman" w:cs="Times New Roman"/>
          <w:sz w:val="24"/>
          <w:szCs w:val="24"/>
        </w:rPr>
        <w:t>адсорбируется поверхностями сорбентов</w:t>
      </w:r>
      <w:r w:rsidR="00FD32AA">
        <w:rPr>
          <w:rFonts w:ascii="Times New Roman" w:hAnsi="Times New Roman" w:cs="Times New Roman"/>
          <w:sz w:val="24"/>
          <w:szCs w:val="24"/>
        </w:rPr>
        <w:t xml:space="preserve">. </w:t>
      </w:r>
      <w:r w:rsidR="009879F9">
        <w:rPr>
          <w:rFonts w:ascii="Times New Roman" w:hAnsi="Times New Roman" w:cs="Times New Roman"/>
          <w:sz w:val="24"/>
          <w:szCs w:val="24"/>
        </w:rPr>
        <w:t>В случае с марганцем</w:t>
      </w:r>
      <w:r w:rsidR="00F5722B">
        <w:rPr>
          <w:rFonts w:ascii="Times New Roman" w:hAnsi="Times New Roman" w:cs="Times New Roman"/>
          <w:sz w:val="24"/>
          <w:szCs w:val="24"/>
        </w:rPr>
        <w:t xml:space="preserve"> и цинком</w:t>
      </w:r>
      <w:r w:rsidR="009879F9">
        <w:rPr>
          <w:rFonts w:ascii="Times New Roman" w:hAnsi="Times New Roman" w:cs="Times New Roman"/>
          <w:sz w:val="24"/>
          <w:szCs w:val="24"/>
        </w:rPr>
        <w:t xml:space="preserve"> э</w:t>
      </w:r>
      <w:r w:rsidR="009879F9" w:rsidRPr="009879F9">
        <w:rPr>
          <w:rFonts w:ascii="Times New Roman" w:hAnsi="Times New Roman" w:cs="Times New Roman"/>
          <w:sz w:val="24"/>
          <w:szCs w:val="24"/>
        </w:rPr>
        <w:t>ффективность</w:t>
      </w:r>
      <w:r w:rsidR="000A1034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9879F9">
        <w:rPr>
          <w:rFonts w:ascii="Times New Roman" w:hAnsi="Times New Roman" w:cs="Times New Roman"/>
          <w:sz w:val="24"/>
          <w:szCs w:val="24"/>
        </w:rPr>
        <w:t xml:space="preserve"> </w:t>
      </w:r>
      <w:r w:rsidR="009879F9" w:rsidRPr="009879F9">
        <w:rPr>
          <w:rFonts w:ascii="Times New Roman" w:hAnsi="Times New Roman" w:cs="Times New Roman"/>
          <w:sz w:val="24"/>
          <w:szCs w:val="24"/>
        </w:rPr>
        <w:t xml:space="preserve">от 90 до 100% </w:t>
      </w:r>
      <w:r w:rsidR="001C40F5">
        <w:rPr>
          <w:rFonts w:ascii="Times New Roman" w:hAnsi="Times New Roman" w:cs="Times New Roman"/>
          <w:sz w:val="24"/>
          <w:szCs w:val="24"/>
        </w:rPr>
        <w:t xml:space="preserve">на </w:t>
      </w:r>
      <w:r w:rsidR="009879F9" w:rsidRPr="009879F9">
        <w:rPr>
          <w:rFonts w:ascii="Times New Roman" w:hAnsi="Times New Roman" w:cs="Times New Roman"/>
          <w:sz w:val="24"/>
          <w:szCs w:val="24"/>
        </w:rPr>
        <w:t>цеолите</w:t>
      </w:r>
      <w:r w:rsidR="00FD32AA">
        <w:rPr>
          <w:rFonts w:ascii="Times New Roman" w:hAnsi="Times New Roman" w:cs="Times New Roman"/>
          <w:sz w:val="24"/>
          <w:szCs w:val="24"/>
        </w:rPr>
        <w:t>, н</w:t>
      </w:r>
      <w:r w:rsidR="009879F9" w:rsidRPr="009879F9">
        <w:rPr>
          <w:rFonts w:ascii="Times New Roman" w:hAnsi="Times New Roman" w:cs="Times New Roman"/>
          <w:sz w:val="24"/>
          <w:szCs w:val="24"/>
        </w:rPr>
        <w:t>а антраците</w:t>
      </w:r>
      <w:r w:rsidR="009879F9">
        <w:rPr>
          <w:rFonts w:ascii="Times New Roman" w:hAnsi="Times New Roman" w:cs="Times New Roman"/>
          <w:sz w:val="24"/>
          <w:szCs w:val="24"/>
        </w:rPr>
        <w:t xml:space="preserve"> показатель ниже – от </w:t>
      </w:r>
      <w:r w:rsidR="008A64B4">
        <w:rPr>
          <w:rFonts w:ascii="Times New Roman" w:hAnsi="Times New Roman" w:cs="Times New Roman"/>
          <w:sz w:val="24"/>
          <w:szCs w:val="24"/>
        </w:rPr>
        <w:t>30</w:t>
      </w:r>
      <w:r w:rsidR="009879F9">
        <w:rPr>
          <w:rFonts w:ascii="Times New Roman" w:hAnsi="Times New Roman" w:cs="Times New Roman"/>
          <w:sz w:val="24"/>
          <w:szCs w:val="24"/>
        </w:rPr>
        <w:t xml:space="preserve"> до </w:t>
      </w:r>
      <w:r w:rsidR="008A64B4">
        <w:rPr>
          <w:rFonts w:ascii="Times New Roman" w:hAnsi="Times New Roman" w:cs="Times New Roman"/>
          <w:sz w:val="24"/>
          <w:szCs w:val="24"/>
        </w:rPr>
        <w:t>7</w:t>
      </w:r>
      <w:r w:rsidR="009879F9">
        <w:rPr>
          <w:rFonts w:ascii="Times New Roman" w:hAnsi="Times New Roman" w:cs="Times New Roman"/>
          <w:sz w:val="24"/>
          <w:szCs w:val="24"/>
        </w:rPr>
        <w:t xml:space="preserve">0%, </w:t>
      </w:r>
      <w:r w:rsidR="00FD32AA">
        <w:rPr>
          <w:rFonts w:ascii="Times New Roman" w:hAnsi="Times New Roman" w:cs="Times New Roman"/>
          <w:sz w:val="24"/>
          <w:szCs w:val="24"/>
        </w:rPr>
        <w:t>что объясняется меньшей площадью поверхности органического сорбента</w:t>
      </w:r>
      <w:r w:rsidR="002322F8">
        <w:rPr>
          <w:rFonts w:ascii="Times New Roman" w:hAnsi="Times New Roman" w:cs="Times New Roman"/>
          <w:sz w:val="24"/>
          <w:szCs w:val="24"/>
        </w:rPr>
        <w:t xml:space="preserve"> и</w:t>
      </w:r>
      <w:r w:rsidR="00FD32AA">
        <w:rPr>
          <w:rFonts w:ascii="Times New Roman" w:hAnsi="Times New Roman" w:cs="Times New Roman"/>
          <w:sz w:val="24"/>
          <w:szCs w:val="24"/>
        </w:rPr>
        <w:t xml:space="preserve"> другим механизмом сорбции по сравнению с цеолитом</w:t>
      </w:r>
      <w:r w:rsidR="00203052">
        <w:rPr>
          <w:rFonts w:ascii="Times New Roman" w:hAnsi="Times New Roman" w:cs="Times New Roman"/>
          <w:sz w:val="24"/>
          <w:szCs w:val="24"/>
        </w:rPr>
        <w:t xml:space="preserve"> </w:t>
      </w:r>
      <w:r w:rsidR="00203052" w:rsidRPr="00FD32AA">
        <w:rPr>
          <w:rFonts w:ascii="Times New Roman" w:hAnsi="Times New Roman" w:cs="Times New Roman"/>
          <w:sz w:val="24"/>
          <w:szCs w:val="24"/>
        </w:rPr>
        <w:t>[</w:t>
      </w:r>
      <w:r w:rsidR="00203052">
        <w:rPr>
          <w:rFonts w:ascii="Times New Roman" w:hAnsi="Times New Roman" w:cs="Times New Roman"/>
          <w:sz w:val="24"/>
          <w:szCs w:val="24"/>
        </w:rPr>
        <w:t>2</w:t>
      </w:r>
      <w:r w:rsidR="00203052" w:rsidRPr="00FD32AA">
        <w:rPr>
          <w:rFonts w:ascii="Times New Roman" w:hAnsi="Times New Roman" w:cs="Times New Roman"/>
          <w:sz w:val="24"/>
          <w:szCs w:val="24"/>
        </w:rPr>
        <w:t>]</w:t>
      </w:r>
      <w:r w:rsidR="00FD32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F451AA" w14:textId="3D86210F" w:rsidR="00492F7B" w:rsidRDefault="00F951DA" w:rsidP="007B1C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эффективность удаления</w:t>
      </w:r>
      <w:r w:rsidR="00D76BF1" w:rsidRPr="00D76BF1">
        <w:rPr>
          <w:rFonts w:ascii="Times New Roman" w:hAnsi="Times New Roman" w:cs="Times New Roman"/>
          <w:sz w:val="24"/>
          <w:szCs w:val="24"/>
        </w:rPr>
        <w:t xml:space="preserve"> </w:t>
      </w:r>
      <w:r w:rsidR="00D76BF1">
        <w:rPr>
          <w:rFonts w:ascii="Times New Roman" w:hAnsi="Times New Roman" w:cs="Times New Roman"/>
          <w:sz w:val="24"/>
          <w:szCs w:val="24"/>
        </w:rPr>
        <w:t>для меди</w:t>
      </w:r>
      <w:r>
        <w:rPr>
          <w:rFonts w:ascii="Times New Roman" w:hAnsi="Times New Roman" w:cs="Times New Roman"/>
          <w:sz w:val="24"/>
          <w:szCs w:val="24"/>
        </w:rPr>
        <w:t xml:space="preserve"> возрастает в ряду: песок = стекло </w:t>
      </w:r>
      <w:r w:rsidRPr="00F951D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диатомит = антрацит </w:t>
      </w:r>
      <w:r w:rsidRPr="00F951D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цеолит = смесь</w:t>
      </w:r>
      <w:r w:rsidR="00D76BF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D76B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стекло </w:t>
      </w:r>
      <w:r w:rsidRPr="00F951DA">
        <w:rPr>
          <w:rFonts w:ascii="Times New Roman" w:hAnsi="Times New Roman" w:cs="Times New Roman"/>
          <w:sz w:val="24"/>
          <w:szCs w:val="24"/>
        </w:rPr>
        <w:t xml:space="preserve">&lt; </w:t>
      </w:r>
      <w:r>
        <w:rPr>
          <w:rFonts w:ascii="Times New Roman" w:hAnsi="Times New Roman" w:cs="Times New Roman"/>
          <w:sz w:val="24"/>
          <w:szCs w:val="24"/>
        </w:rPr>
        <w:t xml:space="preserve"> диатомит = антрацит </w:t>
      </w:r>
      <w:r w:rsidRPr="00F951D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песок </w:t>
      </w:r>
      <w:r w:rsidRPr="00F951D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цеолит = смесь</w:t>
      </w:r>
      <w:r w:rsidR="00D76BF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D76B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песок = стекло </w:t>
      </w:r>
      <w:r w:rsidRPr="00F951D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антрацит </w:t>
      </w:r>
      <w:r w:rsidRPr="00F951D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диатомит </w:t>
      </w:r>
      <w:r w:rsidRPr="00F951D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цеолит </w:t>
      </w:r>
      <w:r w:rsidRPr="00F951D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смесь. </w:t>
      </w:r>
      <w:r w:rsidR="00492F7B" w:rsidRPr="00492F7B">
        <w:rPr>
          <w:rFonts w:ascii="Times New Roman" w:hAnsi="Times New Roman" w:cs="Times New Roman"/>
          <w:sz w:val="24"/>
          <w:szCs w:val="24"/>
        </w:rPr>
        <w:t>Эффективность удаления металлов на смеси объясняется наличием разных типов сорбционных центров.</w:t>
      </w:r>
      <w:bookmarkStart w:id="0" w:name="_GoBack"/>
      <w:bookmarkEnd w:id="0"/>
    </w:p>
    <w:p w14:paraId="6C3E2458" w14:textId="5E077ED0" w:rsidR="00F951DA" w:rsidRDefault="00F951DA" w:rsidP="00F951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A64B4">
        <w:rPr>
          <w:noProof/>
        </w:rPr>
        <w:drawing>
          <wp:inline distT="0" distB="0" distL="0" distR="0" wp14:anchorId="5CB4273E" wp14:editId="250F6221">
            <wp:extent cx="2676637" cy="1638102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84" t="1274" r="1219" b="1274"/>
                    <a:stretch/>
                  </pic:blipFill>
                  <pic:spPr bwMode="auto">
                    <a:xfrm>
                      <a:off x="0" y="0"/>
                      <a:ext cx="2817508" cy="1724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64B4">
        <w:rPr>
          <w:noProof/>
        </w:rPr>
        <w:drawing>
          <wp:inline distT="0" distB="0" distL="0" distR="0" wp14:anchorId="0F61C61D" wp14:editId="35E08210">
            <wp:extent cx="2656671" cy="16452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07" t="1059" r="1219" b="1147"/>
                    <a:stretch/>
                  </pic:blipFill>
                  <pic:spPr bwMode="auto">
                    <a:xfrm>
                      <a:off x="0" y="0"/>
                      <a:ext cx="2974354" cy="1842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CB1F28" w14:textId="5FE79389" w:rsidR="001B3A8D" w:rsidRDefault="008A64B4" w:rsidP="00F951DA">
      <w:pPr>
        <w:spacing w:after="0" w:line="240" w:lineRule="auto"/>
        <w:ind w:firstLine="397"/>
        <w:jc w:val="both"/>
        <w:rPr>
          <w:noProof/>
        </w:rPr>
      </w:pPr>
      <w:r w:rsidRPr="008A64B4">
        <w:rPr>
          <w:noProof/>
        </w:rPr>
        <w:lastRenderedPageBreak/>
        <w:t xml:space="preserve"> </w:t>
      </w:r>
      <w:r w:rsidR="008676F2" w:rsidRPr="008676F2">
        <w:rPr>
          <w:noProof/>
        </w:rPr>
        <w:t xml:space="preserve"> </w:t>
      </w:r>
      <w:r w:rsidR="008676F2" w:rsidRPr="008676F2">
        <w:rPr>
          <w:noProof/>
        </w:rPr>
        <w:drawing>
          <wp:inline distT="0" distB="0" distL="0" distR="0" wp14:anchorId="0F5E56DF" wp14:editId="5CFB9989">
            <wp:extent cx="2633025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33"/>
                    <a:stretch/>
                  </pic:blipFill>
                  <pic:spPr bwMode="auto">
                    <a:xfrm>
                      <a:off x="0" y="0"/>
                      <a:ext cx="2821950" cy="1755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2E7689" w14:textId="4D2B95F1" w:rsidR="001B3A8D" w:rsidRDefault="001B3A8D" w:rsidP="001B3A8D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Рис. 1. С</w:t>
      </w:r>
      <w:r w:rsidRPr="00A92764">
        <w:rPr>
          <w:rFonts w:ascii="Times New Roman" w:hAnsi="Times New Roman" w:cs="Times New Roman"/>
          <w:bCs/>
          <w:sz w:val="24"/>
          <w:szCs w:val="24"/>
        </w:rPr>
        <w:t xml:space="preserve">орбция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Cu</w:t>
      </w:r>
      <w:r w:rsidR="00F5722B">
        <w:rPr>
          <w:rFonts w:ascii="Times New Roman" w:hAnsi="Times New Roman" w:cs="Times New Roman"/>
          <w:bCs/>
          <w:sz w:val="24"/>
          <w:szCs w:val="24"/>
        </w:rPr>
        <w:t>,</w:t>
      </w:r>
      <w:r w:rsidR="00F5722B" w:rsidRPr="00F57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22B">
        <w:rPr>
          <w:rFonts w:ascii="Times New Roman" w:hAnsi="Times New Roman" w:cs="Times New Roman"/>
          <w:bCs/>
          <w:sz w:val="24"/>
          <w:szCs w:val="24"/>
          <w:lang w:val="en-US"/>
        </w:rPr>
        <w:t>Mn</w:t>
      </w:r>
      <w:r w:rsidR="00F5722B">
        <w:rPr>
          <w:rFonts w:ascii="Times New Roman" w:hAnsi="Times New Roman" w:cs="Times New Roman"/>
          <w:bCs/>
          <w:sz w:val="24"/>
          <w:szCs w:val="24"/>
        </w:rPr>
        <w:t>,</w:t>
      </w:r>
      <w:r w:rsidR="00F5722B" w:rsidRPr="00F57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22B">
        <w:rPr>
          <w:rFonts w:ascii="Times New Roman" w:hAnsi="Times New Roman" w:cs="Times New Roman"/>
          <w:bCs/>
          <w:sz w:val="24"/>
          <w:szCs w:val="24"/>
          <w:lang w:val="en-US"/>
        </w:rPr>
        <w:t>Zn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цеолите и антраците</w:t>
      </w:r>
    </w:p>
    <w:p w14:paraId="2F377515" w14:textId="30AAE5A0" w:rsidR="001B3A8D" w:rsidRDefault="001B3A8D" w:rsidP="001B3A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B3A8D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488FFC3F" w14:textId="6C65566E" w:rsidR="000A1034" w:rsidRPr="00203052" w:rsidRDefault="000A1034" w:rsidP="00203052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0A1034">
        <w:rPr>
          <w:rFonts w:ascii="Times New Roman" w:hAnsi="Times New Roman" w:cs="Times New Roman"/>
        </w:rPr>
        <w:t>Путилина В. С., Галицкая И. В., Юганова Т. И. Сорбционные процессы при загрязнении подземных вод тяжелыми металлами и радиоактивными элементами. Стронций</w:t>
      </w:r>
      <w:r w:rsidR="00DF6A44">
        <w:rPr>
          <w:rFonts w:ascii="Times New Roman" w:hAnsi="Times New Roman" w:cs="Times New Roman"/>
        </w:rPr>
        <w:t xml:space="preserve"> </w:t>
      </w:r>
      <w:r w:rsidRPr="000A1034">
        <w:rPr>
          <w:rFonts w:ascii="Times New Roman" w:hAnsi="Times New Roman" w:cs="Times New Roman"/>
        </w:rPr>
        <w:t>//Экология. Серия аналитических обзоров мировой литературы. – 2013. – №. 101. – С. 1-95.</w:t>
      </w:r>
    </w:p>
    <w:p w14:paraId="69187CDF" w14:textId="7E9CC165" w:rsidR="00F840DD" w:rsidRPr="006D1FA2" w:rsidRDefault="00203052" w:rsidP="006D1FA2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203052">
        <w:rPr>
          <w:rFonts w:ascii="Times New Roman" w:hAnsi="Times New Roman" w:cs="Times New Roman"/>
          <w:lang w:val="en-US"/>
        </w:rPr>
        <w:t>Ali S. et al. Efficient removal of zinc from water and wastewater effluents by hydroxylated and carboxylated carbon nanotube membranes: Behaviors and mechanisms of dynamic filtration //Journal of hazardous materials. – 2019. – Т. 365. – С. 64-73.</w:t>
      </w:r>
    </w:p>
    <w:sectPr w:rsidR="00F840DD" w:rsidRPr="006D1FA2" w:rsidSect="009523E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7858"/>
    <w:multiLevelType w:val="hybridMultilevel"/>
    <w:tmpl w:val="6A5484CA"/>
    <w:lvl w:ilvl="0" w:tplc="83D88C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01E02B7"/>
    <w:multiLevelType w:val="hybridMultilevel"/>
    <w:tmpl w:val="B3B4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77A3"/>
    <w:multiLevelType w:val="hybridMultilevel"/>
    <w:tmpl w:val="702CD37C"/>
    <w:lvl w:ilvl="0" w:tplc="D570A62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F0E375C"/>
    <w:multiLevelType w:val="hybridMultilevel"/>
    <w:tmpl w:val="A288D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79"/>
    <w:rsid w:val="000A1034"/>
    <w:rsid w:val="000D0B17"/>
    <w:rsid w:val="0012789A"/>
    <w:rsid w:val="00135B7C"/>
    <w:rsid w:val="00135FA8"/>
    <w:rsid w:val="00167570"/>
    <w:rsid w:val="001B3A8D"/>
    <w:rsid w:val="001C159A"/>
    <w:rsid w:val="001C40F5"/>
    <w:rsid w:val="00203052"/>
    <w:rsid w:val="00207922"/>
    <w:rsid w:val="002322F8"/>
    <w:rsid w:val="00286B9F"/>
    <w:rsid w:val="002D2B82"/>
    <w:rsid w:val="00306AE4"/>
    <w:rsid w:val="00341FDB"/>
    <w:rsid w:val="00395A14"/>
    <w:rsid w:val="003A2FE3"/>
    <w:rsid w:val="003A58B3"/>
    <w:rsid w:val="00416B0C"/>
    <w:rsid w:val="00431E29"/>
    <w:rsid w:val="00441BF0"/>
    <w:rsid w:val="00492F7B"/>
    <w:rsid w:val="005E0F63"/>
    <w:rsid w:val="005F253F"/>
    <w:rsid w:val="00602694"/>
    <w:rsid w:val="00686920"/>
    <w:rsid w:val="006A1DCD"/>
    <w:rsid w:val="006C57CA"/>
    <w:rsid w:val="006C7509"/>
    <w:rsid w:val="006D0831"/>
    <w:rsid w:val="006D1FA2"/>
    <w:rsid w:val="006F411D"/>
    <w:rsid w:val="0071691D"/>
    <w:rsid w:val="007430DC"/>
    <w:rsid w:val="0074630C"/>
    <w:rsid w:val="00753D1C"/>
    <w:rsid w:val="007B1C84"/>
    <w:rsid w:val="00835779"/>
    <w:rsid w:val="00864E9D"/>
    <w:rsid w:val="008676F2"/>
    <w:rsid w:val="008A64B4"/>
    <w:rsid w:val="008B6175"/>
    <w:rsid w:val="008E4EBD"/>
    <w:rsid w:val="008F070C"/>
    <w:rsid w:val="009523E3"/>
    <w:rsid w:val="00987012"/>
    <w:rsid w:val="009879F9"/>
    <w:rsid w:val="009B7442"/>
    <w:rsid w:val="009C52BE"/>
    <w:rsid w:val="009C6758"/>
    <w:rsid w:val="009D3E29"/>
    <w:rsid w:val="00A74405"/>
    <w:rsid w:val="00A74BC3"/>
    <w:rsid w:val="00AA1CDF"/>
    <w:rsid w:val="00AA1F5A"/>
    <w:rsid w:val="00AA6850"/>
    <w:rsid w:val="00AD03AE"/>
    <w:rsid w:val="00AD1D9D"/>
    <w:rsid w:val="00AD25FB"/>
    <w:rsid w:val="00AD4D0F"/>
    <w:rsid w:val="00AE6607"/>
    <w:rsid w:val="00B0755C"/>
    <w:rsid w:val="00B354A2"/>
    <w:rsid w:val="00B60939"/>
    <w:rsid w:val="00B76A9A"/>
    <w:rsid w:val="00B83999"/>
    <w:rsid w:val="00C17AC6"/>
    <w:rsid w:val="00C26501"/>
    <w:rsid w:val="00C7044F"/>
    <w:rsid w:val="00C70C10"/>
    <w:rsid w:val="00C70F25"/>
    <w:rsid w:val="00CE11E8"/>
    <w:rsid w:val="00CF6114"/>
    <w:rsid w:val="00D1030D"/>
    <w:rsid w:val="00D71A02"/>
    <w:rsid w:val="00D75DC2"/>
    <w:rsid w:val="00D76BF1"/>
    <w:rsid w:val="00DD24D4"/>
    <w:rsid w:val="00DF6A44"/>
    <w:rsid w:val="00E24F33"/>
    <w:rsid w:val="00E25009"/>
    <w:rsid w:val="00E76B0C"/>
    <w:rsid w:val="00EE086D"/>
    <w:rsid w:val="00F14C10"/>
    <w:rsid w:val="00F5722B"/>
    <w:rsid w:val="00F61449"/>
    <w:rsid w:val="00F619FB"/>
    <w:rsid w:val="00F61CA2"/>
    <w:rsid w:val="00F74EDB"/>
    <w:rsid w:val="00F840DD"/>
    <w:rsid w:val="00F951DA"/>
    <w:rsid w:val="00F96EB1"/>
    <w:rsid w:val="00FB3207"/>
    <w:rsid w:val="00FC06AF"/>
    <w:rsid w:val="00FD32AA"/>
    <w:rsid w:val="00FE0E85"/>
    <w:rsid w:val="00FE25CB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A2B6"/>
  <w15:chartTrackingRefBased/>
  <w15:docId w15:val="{FCE33BB5-457E-414B-9095-94444A83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4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69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dburmistrov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mdburmistrova@mail.ru</dc:creator>
  <cp:keywords/>
  <dc:description/>
  <cp:lastModifiedBy>mdburmistrova@mail.ru</cp:lastModifiedBy>
  <cp:revision>74</cp:revision>
  <dcterms:created xsi:type="dcterms:W3CDTF">2025-02-25T11:35:00Z</dcterms:created>
  <dcterms:modified xsi:type="dcterms:W3CDTF">2026-02-25T14:57:00Z</dcterms:modified>
</cp:coreProperties>
</file>