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C885" w14:textId="32FBC371" w:rsidR="002A7726" w:rsidRPr="00EE0368" w:rsidRDefault="00EE0368" w:rsidP="00E216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Гели в почвах: метод выделения и влияние на почвенные свойства</w:t>
      </w:r>
    </w:p>
    <w:p w14:paraId="7EC309F9" w14:textId="5D38CC02" w:rsidR="002A7726" w:rsidRPr="00EE0368" w:rsidRDefault="00D63FDA" w:rsidP="00A45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Сухарев А.И</w:t>
      </w:r>
      <w:r w:rsidR="00B222BD" w:rsidRPr="00B222BD"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14:paraId="1B628999" w14:textId="0E8A2074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</w:t>
      </w:r>
      <w:r w:rsidR="00DC63BF">
        <w:rPr>
          <w:rFonts w:ascii="Times New Roman" w:eastAsia="Times New Roman" w:hAnsi="Times New Roman" w:cs="Times New Roman"/>
          <w:i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 </w:t>
      </w:r>
      <w:r w:rsidR="00DC63BF">
        <w:rPr>
          <w:rFonts w:ascii="Times New Roman" w:eastAsia="Times New Roman" w:hAnsi="Times New Roman" w:cs="Times New Roman"/>
          <w:i/>
          <w:color w:val="000000"/>
          <w:sz w:val="24"/>
        </w:rPr>
        <w:t>магистратуры</w:t>
      </w:r>
    </w:p>
    <w:p w14:paraId="2E457B0A" w14:textId="39AC3AF1" w:rsidR="002A7726" w:rsidRDefault="00996505" w:rsidP="00597A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851"/>
        </w:tabs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3A8DFAE9" w14:textId="77777777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44583943" w14:textId="721BB72F" w:rsidR="002A7726" w:rsidRDefault="0099650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r w:rsidR="00D63FDA" w:rsidRPr="00D63FDA">
        <w:rPr>
          <w:rFonts w:ascii="Times New Roman" w:eastAsia="Times New Roman" w:hAnsi="Times New Roman" w:cs="Times New Roman"/>
          <w:i/>
          <w:sz w:val="24"/>
          <w:lang w:val="en-US"/>
        </w:rPr>
        <w:t>suhare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vai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@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my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.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msu</w:t>
      </w:r>
      <w:r w:rsidR="00D63FDA" w:rsidRPr="00D63FDA">
        <w:rPr>
          <w:rFonts w:ascii="Times New Roman" w:eastAsia="Times New Roman" w:hAnsi="Times New Roman" w:cs="Times New Roman"/>
          <w:i/>
          <w:sz w:val="24"/>
        </w:rPr>
        <w:t>.</w:t>
      </w:r>
      <w:r w:rsidR="00D63FDA">
        <w:rPr>
          <w:rFonts w:ascii="Times New Roman" w:eastAsia="Times New Roman" w:hAnsi="Times New Roman" w:cs="Times New Roman"/>
          <w:i/>
          <w:sz w:val="24"/>
          <w:lang w:val="en-US"/>
        </w:rPr>
        <w:t>ru</w:t>
      </w:r>
    </w:p>
    <w:p w14:paraId="7ACE6B44" w14:textId="560FE74A" w:rsidR="00DC63BF" w:rsidRPr="00DC63BF" w:rsidRDefault="00DC63BF" w:rsidP="00DC63BF">
      <w:pPr>
        <w:pStyle w:val="TNR0"/>
        <w:ind w:firstLine="397"/>
        <w:rPr>
          <w:sz w:val="24"/>
          <w:szCs w:val="24"/>
        </w:rPr>
      </w:pPr>
      <w:r w:rsidRPr="00DC63BF">
        <w:rPr>
          <w:sz w:val="24"/>
          <w:szCs w:val="24"/>
        </w:rPr>
        <w:t xml:space="preserve">В почвоведении выделение из почвы коллоидов означает выделение частиц определённого размера (1-1000 </w:t>
      </w:r>
      <w:proofErr w:type="spellStart"/>
      <w:r w:rsidRPr="00DC63BF">
        <w:rPr>
          <w:sz w:val="24"/>
          <w:szCs w:val="24"/>
        </w:rPr>
        <w:t>нм</w:t>
      </w:r>
      <w:proofErr w:type="spellEnd"/>
      <w:r w:rsidRPr="00DC63BF">
        <w:rPr>
          <w:sz w:val="24"/>
          <w:szCs w:val="24"/>
        </w:rPr>
        <w:t xml:space="preserve">). Между тем, коллоиды существуют в почвах в том числе и в виде гелей, фрагменты которых </w:t>
      </w:r>
      <w:r w:rsidR="002356AC">
        <w:rPr>
          <w:sz w:val="24"/>
          <w:szCs w:val="24"/>
        </w:rPr>
        <w:t xml:space="preserve">по размеру </w:t>
      </w:r>
      <w:r w:rsidR="002356AC" w:rsidRPr="00DC63BF">
        <w:rPr>
          <w:sz w:val="24"/>
          <w:szCs w:val="24"/>
        </w:rPr>
        <w:t>мо</w:t>
      </w:r>
      <w:r w:rsidR="002356AC">
        <w:rPr>
          <w:sz w:val="24"/>
          <w:szCs w:val="24"/>
        </w:rPr>
        <w:t>гу</w:t>
      </w:r>
      <w:r w:rsidR="002356AC" w:rsidRPr="00DC63BF">
        <w:rPr>
          <w:sz w:val="24"/>
          <w:szCs w:val="24"/>
        </w:rPr>
        <w:t>т не соответствовать размеру коллоидных частиц</w:t>
      </w:r>
      <w:r w:rsidR="002356AC">
        <w:rPr>
          <w:sz w:val="24"/>
          <w:szCs w:val="24"/>
        </w:rPr>
        <w:t xml:space="preserve">. При этом данные фрагменты </w:t>
      </w:r>
      <w:r w:rsidRPr="00DC63BF">
        <w:rPr>
          <w:sz w:val="24"/>
          <w:szCs w:val="24"/>
        </w:rPr>
        <w:t xml:space="preserve">сами по себе являются коллоидными системами. </w:t>
      </w:r>
      <w:r w:rsidR="00E0170E">
        <w:rPr>
          <w:sz w:val="24"/>
          <w:szCs w:val="24"/>
        </w:rPr>
        <w:t>Поэтому д</w:t>
      </w:r>
      <w:r w:rsidRPr="00DC63BF">
        <w:rPr>
          <w:sz w:val="24"/>
          <w:szCs w:val="24"/>
        </w:rPr>
        <w:t xml:space="preserve">ля изучения влияния </w:t>
      </w:r>
      <w:r w:rsidR="002356AC">
        <w:rPr>
          <w:sz w:val="24"/>
          <w:szCs w:val="24"/>
        </w:rPr>
        <w:t>коллоидов</w:t>
      </w:r>
      <w:r w:rsidRPr="00DC63BF">
        <w:rPr>
          <w:sz w:val="24"/>
          <w:szCs w:val="24"/>
        </w:rPr>
        <w:t xml:space="preserve"> на почвенные параметры необходим количественный метод извлечения, опирающийся </w:t>
      </w:r>
      <w:r w:rsidR="00E0170E">
        <w:rPr>
          <w:sz w:val="24"/>
          <w:szCs w:val="24"/>
        </w:rPr>
        <w:t xml:space="preserve">не </w:t>
      </w:r>
      <w:r w:rsidRPr="00DC63BF">
        <w:rPr>
          <w:sz w:val="24"/>
          <w:szCs w:val="24"/>
        </w:rPr>
        <w:t>на</w:t>
      </w:r>
      <w:r w:rsidR="00E0170E">
        <w:rPr>
          <w:sz w:val="24"/>
          <w:szCs w:val="24"/>
        </w:rPr>
        <w:t xml:space="preserve"> размер частиц, а на</w:t>
      </w:r>
      <w:r w:rsidRPr="00DC63BF">
        <w:rPr>
          <w:sz w:val="24"/>
          <w:szCs w:val="24"/>
        </w:rPr>
        <w:t xml:space="preserve"> общие свойства коллоидных систем.</w:t>
      </w:r>
      <w:r w:rsidR="00CF633C">
        <w:rPr>
          <w:sz w:val="24"/>
          <w:szCs w:val="24"/>
        </w:rPr>
        <w:t xml:space="preserve"> </w:t>
      </w:r>
      <w:r w:rsidR="00E0170E">
        <w:rPr>
          <w:sz w:val="24"/>
          <w:szCs w:val="24"/>
        </w:rPr>
        <w:t xml:space="preserve">Существующие методы предполагают либо загрязнение и разрушение коллоидных систем (как, например, метод дробной пептизации А.Ф. </w:t>
      </w:r>
      <w:proofErr w:type="spellStart"/>
      <w:r w:rsidR="00E0170E">
        <w:rPr>
          <w:sz w:val="24"/>
          <w:szCs w:val="24"/>
        </w:rPr>
        <w:t>Тюлина</w:t>
      </w:r>
      <w:proofErr w:type="spellEnd"/>
      <w:r w:rsidR="00E0170E">
        <w:rPr>
          <w:sz w:val="24"/>
          <w:szCs w:val="24"/>
        </w:rPr>
        <w:t xml:space="preserve">, метод пипеток Н.А. </w:t>
      </w:r>
      <w:proofErr w:type="spellStart"/>
      <w:r w:rsidR="00E0170E">
        <w:rPr>
          <w:sz w:val="24"/>
          <w:szCs w:val="24"/>
        </w:rPr>
        <w:t>Качинского</w:t>
      </w:r>
      <w:proofErr w:type="spellEnd"/>
      <w:r w:rsidR="00E0170E">
        <w:rPr>
          <w:sz w:val="24"/>
          <w:szCs w:val="24"/>
        </w:rPr>
        <w:t>), либо неполное выделение коллоидов (как, например, метод электрофоретического выделения, предложенный Моисеевым К.Г. с соавторами).</w:t>
      </w:r>
    </w:p>
    <w:p w14:paraId="1F1ED747" w14:textId="5B3FE4D4" w:rsidR="005320AA" w:rsidRPr="00DC63BF" w:rsidRDefault="005320AA" w:rsidP="005320AA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>Целью исследования являлась разработка метода выд</w:t>
      </w:r>
      <w:r w:rsidR="009E717A">
        <w:rPr>
          <w:sz w:val="24"/>
          <w:szCs w:val="24"/>
        </w:rPr>
        <w:t>еления</w:t>
      </w:r>
      <w:r w:rsidR="00767018">
        <w:rPr>
          <w:sz w:val="24"/>
          <w:szCs w:val="24"/>
        </w:rPr>
        <w:t xml:space="preserve"> </w:t>
      </w:r>
      <w:r w:rsidR="002356AC">
        <w:rPr>
          <w:sz w:val="24"/>
          <w:szCs w:val="24"/>
        </w:rPr>
        <w:t>коллоидов</w:t>
      </w:r>
      <w:r w:rsidR="009E717A">
        <w:rPr>
          <w:sz w:val="24"/>
          <w:szCs w:val="24"/>
        </w:rPr>
        <w:t xml:space="preserve"> из почв.</w:t>
      </w:r>
    </w:p>
    <w:p w14:paraId="5CB3BFFF" w14:textId="347058C7" w:rsidR="00A4384F" w:rsidRDefault="00DC63BF" w:rsidP="00E3256E">
      <w:pPr>
        <w:pStyle w:val="TNR0"/>
        <w:ind w:firstLine="397"/>
        <w:rPr>
          <w:sz w:val="24"/>
          <w:szCs w:val="24"/>
        </w:rPr>
      </w:pPr>
      <w:r w:rsidRPr="00DC63BF">
        <w:rPr>
          <w:sz w:val="24"/>
          <w:szCs w:val="24"/>
        </w:rPr>
        <w:t xml:space="preserve">Предложен метод выделения из почв органоминеральных гелей, основанный на ультразвуковой обработке почвенной суспензии в 0,2 н растворе аммиака с последующим выделением из суспензии минеральных частиц центрифугированием и удалением воды из суспензии фрагментов гелей. Проведенная проверка свойств </w:t>
      </w:r>
      <w:proofErr w:type="spellStart"/>
      <w:r w:rsidRPr="00DC63BF">
        <w:rPr>
          <w:sz w:val="24"/>
          <w:szCs w:val="24"/>
        </w:rPr>
        <w:t>надосадочной</w:t>
      </w:r>
      <w:proofErr w:type="spellEnd"/>
      <w:r w:rsidRPr="00DC63BF">
        <w:rPr>
          <w:sz w:val="24"/>
          <w:szCs w:val="24"/>
        </w:rPr>
        <w:t xml:space="preserve"> жидкости, отделенной от неколлоидных минеральных частиц, выявила наличие в ней свойств гелей: плотности,</w:t>
      </w:r>
      <w:r w:rsidR="00FE6288">
        <w:rPr>
          <w:sz w:val="24"/>
          <w:szCs w:val="24"/>
        </w:rPr>
        <w:t xml:space="preserve"> близкой к плотности воды</w:t>
      </w:r>
      <w:r w:rsidR="00FE6288" w:rsidRPr="00FE6288">
        <w:rPr>
          <w:sz w:val="24"/>
          <w:szCs w:val="24"/>
        </w:rPr>
        <w:t>;</w:t>
      </w:r>
      <w:r w:rsidRPr="00DC63BF">
        <w:rPr>
          <w:sz w:val="24"/>
          <w:szCs w:val="24"/>
        </w:rPr>
        <w:t xml:space="preserve"> способности к коагуляции</w:t>
      </w:r>
      <w:r w:rsidR="00FE6288" w:rsidRPr="00FE6288">
        <w:rPr>
          <w:sz w:val="24"/>
          <w:szCs w:val="24"/>
        </w:rPr>
        <w:t>;</w:t>
      </w:r>
      <w:r w:rsidRPr="00DC63BF">
        <w:rPr>
          <w:sz w:val="24"/>
          <w:szCs w:val="24"/>
        </w:rPr>
        <w:t xml:space="preserve"> </w:t>
      </w:r>
      <w:proofErr w:type="spellStart"/>
      <w:r w:rsidRPr="00DC63BF">
        <w:rPr>
          <w:sz w:val="24"/>
          <w:szCs w:val="24"/>
        </w:rPr>
        <w:t>твердообразности</w:t>
      </w:r>
      <w:proofErr w:type="spellEnd"/>
      <w:r w:rsidRPr="00DC63BF">
        <w:rPr>
          <w:sz w:val="24"/>
          <w:szCs w:val="24"/>
        </w:rPr>
        <w:t xml:space="preserve"> коагулирующих структур.</w:t>
      </w:r>
    </w:p>
    <w:p w14:paraId="05CDF350" w14:textId="14C9AB23" w:rsidR="002356AC" w:rsidRDefault="002356AC" w:rsidP="00E3256E">
      <w:pPr>
        <w:pStyle w:val="TNR0"/>
        <w:ind w:firstLine="397"/>
        <w:rPr>
          <w:sz w:val="24"/>
          <w:szCs w:val="24"/>
        </w:rPr>
      </w:pPr>
      <w:r>
        <w:rPr>
          <w:sz w:val="24"/>
          <w:szCs w:val="24"/>
        </w:rPr>
        <w:t>Выявлено, что два последовательных выделения позволяют извлечь более 90% гелей из почвенного образца. Статистический анализ</w:t>
      </w:r>
      <w:r w:rsidR="00DC6785">
        <w:rPr>
          <w:sz w:val="24"/>
          <w:szCs w:val="24"/>
        </w:rPr>
        <w:t xml:space="preserve"> для 14 пар измерений </w:t>
      </w:r>
      <w:r>
        <w:rPr>
          <w:sz w:val="24"/>
          <w:szCs w:val="24"/>
        </w:rPr>
        <w:t>пока</w:t>
      </w:r>
      <w:r w:rsidR="00DC6785">
        <w:rPr>
          <w:sz w:val="24"/>
          <w:szCs w:val="24"/>
        </w:rPr>
        <w:t>зал</w:t>
      </w:r>
      <w:r>
        <w:rPr>
          <w:sz w:val="24"/>
          <w:szCs w:val="24"/>
        </w:rPr>
        <w:t>, что</w:t>
      </w:r>
      <w:r w:rsidR="00D91D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содержание гелей, определённое предлагаемым методом, совпадает с содержанием илистой фракции, выделяемой по методу Н.А. </w:t>
      </w:r>
      <w:proofErr w:type="spellStart"/>
      <w:r>
        <w:rPr>
          <w:sz w:val="24"/>
          <w:szCs w:val="24"/>
        </w:rPr>
        <w:t>Качинского</w:t>
      </w:r>
      <w:proofErr w:type="spellEnd"/>
      <w:r>
        <w:rPr>
          <w:sz w:val="24"/>
          <w:szCs w:val="24"/>
        </w:rPr>
        <w:t>.</w:t>
      </w:r>
    </w:p>
    <w:p w14:paraId="12402215" w14:textId="2E539F4F" w:rsidR="0027475D" w:rsidRPr="00CA67A9" w:rsidRDefault="0027475D" w:rsidP="00256806">
      <w:pPr>
        <w:pStyle w:val="TNR0"/>
        <w:ind w:firstLine="397"/>
        <w:rPr>
          <w:sz w:val="24"/>
          <w:szCs w:val="24"/>
        </w:rPr>
      </w:pPr>
      <w:r w:rsidRPr="00CA67A9">
        <w:rPr>
          <w:sz w:val="24"/>
          <w:szCs w:val="24"/>
        </w:rPr>
        <w:t xml:space="preserve">Для уточнения элементного состава гелей провели </w:t>
      </w:r>
      <w:proofErr w:type="spellStart"/>
      <w:r w:rsidRPr="00CA67A9">
        <w:rPr>
          <w:sz w:val="24"/>
          <w:szCs w:val="24"/>
        </w:rPr>
        <w:t>рентгено</w:t>
      </w:r>
      <w:proofErr w:type="spellEnd"/>
      <w:r w:rsidRPr="00CA67A9">
        <w:rPr>
          <w:sz w:val="24"/>
          <w:szCs w:val="24"/>
        </w:rPr>
        <w:t xml:space="preserve">-локальный микроанализ на </w:t>
      </w:r>
      <w:r w:rsidR="002356AC" w:rsidRPr="00CA67A9">
        <w:rPr>
          <w:sz w:val="24"/>
          <w:szCs w:val="24"/>
        </w:rPr>
        <w:t>растровом электронном микроскопе</w:t>
      </w:r>
      <w:r w:rsidRPr="00CA67A9">
        <w:rPr>
          <w:sz w:val="24"/>
          <w:szCs w:val="24"/>
        </w:rPr>
        <w:t>. Коллоидные составляющие дерново-подзолистой и серой лесной почв имеют сходное содержание оксидов алюминия, магния и железа, слабые отличия по содержанию кремния. Наиболее выражена разница в содержании углерода: 13,8% и 19,8% для дерново-подзолистой и серой лесной почвы соответственно, что согласуется с отличиями в объемном содержании гелей</w:t>
      </w:r>
      <w:r w:rsidR="00E3256E" w:rsidRPr="00CA67A9">
        <w:rPr>
          <w:sz w:val="24"/>
          <w:szCs w:val="24"/>
        </w:rPr>
        <w:t>.</w:t>
      </w:r>
    </w:p>
    <w:p w14:paraId="78DEAC87" w14:textId="2F7509FE" w:rsidR="00256806" w:rsidRPr="00CA67A9" w:rsidRDefault="00A41586" w:rsidP="00256806">
      <w:pPr>
        <w:pStyle w:val="TNR0"/>
        <w:ind w:firstLine="397"/>
        <w:rPr>
          <w:sz w:val="24"/>
          <w:szCs w:val="24"/>
        </w:rPr>
      </w:pPr>
      <w:r w:rsidRPr="00CA67A9">
        <w:rPr>
          <w:sz w:val="24"/>
          <w:szCs w:val="24"/>
        </w:rPr>
        <w:t>Известно, что почвенные к</w:t>
      </w:r>
      <w:r w:rsidR="00DC5721" w:rsidRPr="00CA67A9">
        <w:rPr>
          <w:sz w:val="24"/>
          <w:szCs w:val="24"/>
        </w:rPr>
        <w:t>оллоид</w:t>
      </w:r>
      <w:r w:rsidRPr="00CA67A9">
        <w:rPr>
          <w:sz w:val="24"/>
          <w:szCs w:val="24"/>
        </w:rPr>
        <w:t>ы</w:t>
      </w:r>
      <w:r w:rsidR="00950F5D" w:rsidRPr="00CA67A9">
        <w:rPr>
          <w:sz w:val="24"/>
          <w:szCs w:val="24"/>
        </w:rPr>
        <w:t xml:space="preserve"> влияют</w:t>
      </w:r>
      <w:r w:rsidRPr="00CA67A9">
        <w:rPr>
          <w:sz w:val="24"/>
          <w:szCs w:val="24"/>
        </w:rPr>
        <w:t xml:space="preserve"> </w:t>
      </w:r>
      <w:r w:rsidR="00DC5721" w:rsidRPr="00CA67A9">
        <w:rPr>
          <w:sz w:val="24"/>
          <w:szCs w:val="24"/>
        </w:rPr>
        <w:t xml:space="preserve">на </w:t>
      </w:r>
      <w:proofErr w:type="spellStart"/>
      <w:r w:rsidR="00DC5721" w:rsidRPr="00CA67A9">
        <w:rPr>
          <w:sz w:val="24"/>
          <w:szCs w:val="24"/>
        </w:rPr>
        <w:t>водоудерживание</w:t>
      </w:r>
      <w:proofErr w:type="spellEnd"/>
      <w:r w:rsidR="00DC5721" w:rsidRPr="00CA67A9">
        <w:rPr>
          <w:sz w:val="24"/>
          <w:szCs w:val="24"/>
        </w:rPr>
        <w:t xml:space="preserve"> и фильтрационную способность почв. </w:t>
      </w:r>
      <w:r w:rsidR="00FE6288" w:rsidRPr="00CA67A9">
        <w:rPr>
          <w:sz w:val="24"/>
          <w:szCs w:val="24"/>
        </w:rPr>
        <w:t xml:space="preserve">Поэтому </w:t>
      </w:r>
      <w:r w:rsidR="006571A8" w:rsidRPr="00CA67A9">
        <w:rPr>
          <w:sz w:val="24"/>
          <w:szCs w:val="24"/>
        </w:rPr>
        <w:t xml:space="preserve">содержание гелей в почвах </w:t>
      </w:r>
      <w:r w:rsidR="00FE6288" w:rsidRPr="00CA67A9">
        <w:rPr>
          <w:sz w:val="24"/>
          <w:szCs w:val="24"/>
        </w:rPr>
        <w:t xml:space="preserve">должно </w:t>
      </w:r>
      <w:r w:rsidR="006571A8" w:rsidRPr="00CA67A9">
        <w:rPr>
          <w:sz w:val="24"/>
          <w:szCs w:val="24"/>
        </w:rPr>
        <w:t>влият</w:t>
      </w:r>
      <w:r w:rsidR="00FE6288" w:rsidRPr="00CA67A9">
        <w:rPr>
          <w:sz w:val="24"/>
          <w:szCs w:val="24"/>
        </w:rPr>
        <w:t>ь</w:t>
      </w:r>
      <w:r w:rsidR="006571A8" w:rsidRPr="00CA67A9">
        <w:rPr>
          <w:sz w:val="24"/>
          <w:szCs w:val="24"/>
        </w:rPr>
        <w:t xml:space="preserve"> на способность почвы удерживать воду. Это влияние можно оценить с помощью основной гидрофизической характеристики </w:t>
      </w:r>
      <w:r w:rsidR="00364694" w:rsidRPr="00CA67A9">
        <w:rPr>
          <w:sz w:val="24"/>
          <w:szCs w:val="24"/>
        </w:rPr>
        <w:t>и почвенно-гидрологически</w:t>
      </w:r>
      <w:r w:rsidR="00A74777" w:rsidRPr="00CA67A9">
        <w:rPr>
          <w:sz w:val="24"/>
          <w:szCs w:val="24"/>
        </w:rPr>
        <w:t>х констант</w:t>
      </w:r>
      <w:r w:rsidR="00950F5D" w:rsidRPr="00CA67A9">
        <w:rPr>
          <w:sz w:val="24"/>
          <w:szCs w:val="24"/>
        </w:rPr>
        <w:t xml:space="preserve">. </w:t>
      </w:r>
      <w:r w:rsidR="00CF633C" w:rsidRPr="00CA67A9">
        <w:rPr>
          <w:sz w:val="24"/>
          <w:szCs w:val="24"/>
        </w:rPr>
        <w:t>Эксперименты были проведены на 1</w:t>
      </w:r>
      <w:r w:rsidR="00D91DA2" w:rsidRPr="00CA67A9">
        <w:rPr>
          <w:sz w:val="24"/>
          <w:szCs w:val="24"/>
        </w:rPr>
        <w:t>0</w:t>
      </w:r>
      <w:r w:rsidR="00CF633C" w:rsidRPr="00CA67A9">
        <w:rPr>
          <w:sz w:val="24"/>
          <w:szCs w:val="24"/>
        </w:rPr>
        <w:t xml:space="preserve"> образцах почв зонального ряда. П</w:t>
      </w:r>
      <w:r w:rsidR="00256806" w:rsidRPr="00CA67A9">
        <w:rPr>
          <w:sz w:val="24"/>
          <w:szCs w:val="24"/>
        </w:rPr>
        <w:t>оказа</w:t>
      </w:r>
      <w:r w:rsidR="00CF633C" w:rsidRPr="00CA67A9">
        <w:rPr>
          <w:sz w:val="24"/>
          <w:szCs w:val="24"/>
        </w:rPr>
        <w:t>но</w:t>
      </w:r>
      <w:r w:rsidR="00256806" w:rsidRPr="00CA67A9">
        <w:rPr>
          <w:sz w:val="24"/>
          <w:szCs w:val="24"/>
        </w:rPr>
        <w:t>, что зависимость влажности разрыва капилляров от содержания гелей аппроксимируется линейной зависимостью с коэффициент</w:t>
      </w:r>
      <w:r w:rsidR="00CF633C" w:rsidRPr="00CA67A9">
        <w:rPr>
          <w:sz w:val="24"/>
          <w:szCs w:val="24"/>
        </w:rPr>
        <w:t>ом</w:t>
      </w:r>
      <w:r w:rsidR="00256806" w:rsidRPr="00CA67A9">
        <w:rPr>
          <w:sz w:val="24"/>
          <w:szCs w:val="24"/>
        </w:rPr>
        <w:t xml:space="preserve"> корреляции, превышающим 0,9.</w:t>
      </w:r>
      <w:r w:rsidR="00D91DA2" w:rsidRPr="00CA67A9">
        <w:rPr>
          <w:sz w:val="24"/>
          <w:szCs w:val="24"/>
        </w:rPr>
        <w:t xml:space="preserve"> Т</w:t>
      </w:r>
      <w:r w:rsidR="00D91DA2" w:rsidRPr="00CA67A9">
        <w:rPr>
          <w:sz w:val="24"/>
          <w:szCs w:val="24"/>
        </w:rPr>
        <w:t xml:space="preserve">акже </w:t>
      </w:r>
      <w:r w:rsidR="00D91DA2" w:rsidRPr="00CA67A9">
        <w:rPr>
          <w:sz w:val="24"/>
          <w:szCs w:val="24"/>
        </w:rPr>
        <w:t xml:space="preserve">установлено, что </w:t>
      </w:r>
      <w:r w:rsidR="00D91DA2" w:rsidRPr="00CA67A9">
        <w:rPr>
          <w:sz w:val="24"/>
          <w:szCs w:val="24"/>
        </w:rPr>
        <w:t xml:space="preserve">при внесении гелей </w:t>
      </w:r>
      <w:r w:rsidR="00D91DA2" w:rsidRPr="00CA67A9">
        <w:rPr>
          <w:sz w:val="24"/>
          <w:szCs w:val="24"/>
        </w:rPr>
        <w:t>водоудерживающая способность почв увеличивается.</w:t>
      </w:r>
    </w:p>
    <w:p w14:paraId="336609CC" w14:textId="380D1304" w:rsidR="00CF633C" w:rsidRPr="00CA67A9" w:rsidRDefault="00FE6288" w:rsidP="00B066F9">
      <w:pPr>
        <w:pStyle w:val="TNR0"/>
        <w:ind w:firstLine="397"/>
        <w:rPr>
          <w:sz w:val="24"/>
          <w:szCs w:val="24"/>
        </w:rPr>
      </w:pPr>
      <w:r w:rsidRPr="00CA67A9">
        <w:rPr>
          <w:sz w:val="24"/>
          <w:szCs w:val="24"/>
        </w:rPr>
        <w:t xml:space="preserve">Таким образом, предложен метод выделения коллоидов из почв, с </w:t>
      </w:r>
      <w:proofErr w:type="spellStart"/>
      <w:r w:rsidRPr="00CA67A9">
        <w:rPr>
          <w:sz w:val="24"/>
          <w:szCs w:val="24"/>
        </w:rPr>
        <w:t>помоью</w:t>
      </w:r>
      <w:proofErr w:type="spellEnd"/>
      <w:r w:rsidRPr="00CA67A9">
        <w:rPr>
          <w:sz w:val="24"/>
          <w:szCs w:val="24"/>
        </w:rPr>
        <w:t xml:space="preserve"> которого подтверждено влияние почвенных коллоидов на водоудерживающую способность почв.</w:t>
      </w:r>
    </w:p>
    <w:sectPr w:rsidR="00CF633C" w:rsidRPr="00CA67A9" w:rsidSect="00DC63B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7EF91" w14:textId="77777777" w:rsidR="00104AF2" w:rsidRDefault="00104AF2">
      <w:pPr>
        <w:spacing w:after="0" w:line="240" w:lineRule="auto"/>
      </w:pPr>
      <w:r>
        <w:separator/>
      </w:r>
    </w:p>
  </w:endnote>
  <w:endnote w:type="continuationSeparator" w:id="0">
    <w:p w14:paraId="15CDC670" w14:textId="77777777" w:rsidR="00104AF2" w:rsidRDefault="0010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2273" w14:textId="77777777" w:rsidR="00104AF2" w:rsidRDefault="00104AF2">
      <w:pPr>
        <w:spacing w:after="0" w:line="240" w:lineRule="auto"/>
      </w:pPr>
      <w:r>
        <w:separator/>
      </w:r>
    </w:p>
  </w:footnote>
  <w:footnote w:type="continuationSeparator" w:id="0">
    <w:p w14:paraId="2D502E52" w14:textId="77777777" w:rsidR="00104AF2" w:rsidRDefault="00104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177A8"/>
    <w:multiLevelType w:val="hybridMultilevel"/>
    <w:tmpl w:val="7E08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26"/>
    <w:rsid w:val="000A65E1"/>
    <w:rsid w:val="000B72DA"/>
    <w:rsid w:val="000C47CA"/>
    <w:rsid w:val="000D1B61"/>
    <w:rsid w:val="000D77C4"/>
    <w:rsid w:val="000F6D7F"/>
    <w:rsid w:val="00103719"/>
    <w:rsid w:val="00104AF2"/>
    <w:rsid w:val="0011602E"/>
    <w:rsid w:val="00116BD3"/>
    <w:rsid w:val="00134910"/>
    <w:rsid w:val="00161C53"/>
    <w:rsid w:val="00203AEA"/>
    <w:rsid w:val="00217EBE"/>
    <w:rsid w:val="002356AC"/>
    <w:rsid w:val="00237C77"/>
    <w:rsid w:val="00256806"/>
    <w:rsid w:val="0027475D"/>
    <w:rsid w:val="002919DB"/>
    <w:rsid w:val="002960FD"/>
    <w:rsid w:val="002A7726"/>
    <w:rsid w:val="002B4CC2"/>
    <w:rsid w:val="002B5DE3"/>
    <w:rsid w:val="002D7586"/>
    <w:rsid w:val="00333BB9"/>
    <w:rsid w:val="00350550"/>
    <w:rsid w:val="00364694"/>
    <w:rsid w:val="003849B5"/>
    <w:rsid w:val="00385A34"/>
    <w:rsid w:val="00392FF7"/>
    <w:rsid w:val="003B4047"/>
    <w:rsid w:val="003C1153"/>
    <w:rsid w:val="004466C7"/>
    <w:rsid w:val="004778CA"/>
    <w:rsid w:val="00490922"/>
    <w:rsid w:val="004E3FD9"/>
    <w:rsid w:val="004F3083"/>
    <w:rsid w:val="005320AA"/>
    <w:rsid w:val="00552637"/>
    <w:rsid w:val="00597AEA"/>
    <w:rsid w:val="005D4F61"/>
    <w:rsid w:val="005E4F71"/>
    <w:rsid w:val="00615E83"/>
    <w:rsid w:val="0062037A"/>
    <w:rsid w:val="00633035"/>
    <w:rsid w:val="00635050"/>
    <w:rsid w:val="006571A8"/>
    <w:rsid w:val="0067447B"/>
    <w:rsid w:val="00714E39"/>
    <w:rsid w:val="00753B62"/>
    <w:rsid w:val="00764D76"/>
    <w:rsid w:val="00767018"/>
    <w:rsid w:val="007B19B6"/>
    <w:rsid w:val="00815A70"/>
    <w:rsid w:val="00875CF2"/>
    <w:rsid w:val="008D27F8"/>
    <w:rsid w:val="008D459A"/>
    <w:rsid w:val="008D735C"/>
    <w:rsid w:val="00914873"/>
    <w:rsid w:val="0093197E"/>
    <w:rsid w:val="00950F5D"/>
    <w:rsid w:val="00983DCF"/>
    <w:rsid w:val="00996505"/>
    <w:rsid w:val="009C3540"/>
    <w:rsid w:val="009E717A"/>
    <w:rsid w:val="00A41586"/>
    <w:rsid w:val="00A4384F"/>
    <w:rsid w:val="00A45A41"/>
    <w:rsid w:val="00A74777"/>
    <w:rsid w:val="00A90305"/>
    <w:rsid w:val="00A916A4"/>
    <w:rsid w:val="00AA4A33"/>
    <w:rsid w:val="00AD3556"/>
    <w:rsid w:val="00B066F9"/>
    <w:rsid w:val="00B127B8"/>
    <w:rsid w:val="00B222BD"/>
    <w:rsid w:val="00B22405"/>
    <w:rsid w:val="00B744A8"/>
    <w:rsid w:val="00B91F2A"/>
    <w:rsid w:val="00BB14FB"/>
    <w:rsid w:val="00BC3C28"/>
    <w:rsid w:val="00BE7027"/>
    <w:rsid w:val="00C834BB"/>
    <w:rsid w:val="00CA67A9"/>
    <w:rsid w:val="00CB2579"/>
    <w:rsid w:val="00CC7D94"/>
    <w:rsid w:val="00CF633C"/>
    <w:rsid w:val="00D47946"/>
    <w:rsid w:val="00D539F5"/>
    <w:rsid w:val="00D54EC7"/>
    <w:rsid w:val="00D63FDA"/>
    <w:rsid w:val="00D91DA2"/>
    <w:rsid w:val="00DC5721"/>
    <w:rsid w:val="00DC63BF"/>
    <w:rsid w:val="00DC6785"/>
    <w:rsid w:val="00DD0A12"/>
    <w:rsid w:val="00E0170E"/>
    <w:rsid w:val="00E02725"/>
    <w:rsid w:val="00E21666"/>
    <w:rsid w:val="00E25EEA"/>
    <w:rsid w:val="00E30DDF"/>
    <w:rsid w:val="00E3256E"/>
    <w:rsid w:val="00E81324"/>
    <w:rsid w:val="00EE0368"/>
    <w:rsid w:val="00F00A1F"/>
    <w:rsid w:val="00F14491"/>
    <w:rsid w:val="00F1704C"/>
    <w:rsid w:val="00F27528"/>
    <w:rsid w:val="00F63C85"/>
    <w:rsid w:val="00FB4819"/>
    <w:rsid w:val="00FE6288"/>
    <w:rsid w:val="00FF114B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6361"/>
  <w15:docId w15:val="{727428D4-CF61-4C64-9A29-6D5761A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TNR">
    <w:name w:val="TNR Знак"/>
    <w:basedOn w:val="a0"/>
    <w:link w:val="TNR0"/>
    <w:locked/>
    <w:rsid w:val="00552637"/>
    <w:rPr>
      <w:rFonts w:ascii="Times New Roman" w:hAnsi="Times New Roman" w:cs="Times New Roman"/>
      <w:sz w:val="28"/>
    </w:rPr>
  </w:style>
  <w:style w:type="paragraph" w:customStyle="1" w:styleId="TNR0">
    <w:name w:val="TNR"/>
    <w:basedOn w:val="a"/>
    <w:link w:val="TNR"/>
    <w:qFormat/>
    <w:rsid w:val="00552637"/>
    <w:pPr>
      <w:spacing w:after="16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-lexicographically.xsl" StyleName="ГОСТ Р 7.0.5-2008 (сортировка по именам)" Version="10"/>
</file>

<file path=customXml/itemProps1.xml><?xml version="1.0" encoding="utf-8"?>
<ds:datastoreItem xmlns:ds="http://schemas.openxmlformats.org/officeDocument/2006/customXml" ds:itemID="{82AB9BDA-A44D-4146-AA48-E89D988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Сухарев Алексей</dc:creator>
  <cp:lastModifiedBy>Алексей Сухарев</cp:lastModifiedBy>
  <cp:revision>2</cp:revision>
  <dcterms:created xsi:type="dcterms:W3CDTF">2026-03-23T14:18:00Z</dcterms:created>
  <dcterms:modified xsi:type="dcterms:W3CDTF">2026-03-23T14:18:00Z</dcterms:modified>
</cp:coreProperties>
</file>