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89FE" w14:textId="77777777" w:rsidR="00DF4399" w:rsidRPr="00DF4399" w:rsidRDefault="00DF4399" w:rsidP="00C86EF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99">
        <w:rPr>
          <w:rFonts w:ascii="Times New Roman" w:hAnsi="Times New Roman"/>
          <w:b/>
          <w:bCs/>
          <w:sz w:val="24"/>
          <w:szCs w:val="24"/>
        </w:rPr>
        <w:t>Природные воды как индикаторы процессов формирования новообразований в системе геохимического ландшафта реки Клязьма в ее верхнем течении</w:t>
      </w:r>
    </w:p>
    <w:p w14:paraId="2AC7DDCB" w14:textId="77777777" w:rsidR="0064323B" w:rsidRDefault="0064323B" w:rsidP="00C86EF9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Вартанов А.Н.</w:t>
      </w:r>
      <w:r w:rsidR="00A65D63">
        <w:rPr>
          <w:rFonts w:ascii="Times New Roman" w:hAnsi="Times New Roman"/>
          <w:b/>
          <w:bCs/>
          <w:i/>
          <w:iCs/>
          <w:sz w:val="24"/>
          <w:szCs w:val="24"/>
        </w:rPr>
        <w:t xml:space="preserve">, Земсков </w:t>
      </w:r>
      <w:proofErr w:type="gramStart"/>
      <w:r w:rsidR="00A65D63">
        <w:rPr>
          <w:rFonts w:ascii="Times New Roman" w:hAnsi="Times New Roman"/>
          <w:b/>
          <w:bCs/>
          <w:i/>
          <w:iCs/>
          <w:sz w:val="24"/>
          <w:szCs w:val="24"/>
        </w:rPr>
        <w:t>Ф.И.</w:t>
      </w:r>
      <w:proofErr w:type="gramEnd"/>
    </w:p>
    <w:p w14:paraId="50948CC9" w14:textId="77777777" w:rsidR="00A65D63" w:rsidRDefault="00DF4399" w:rsidP="00C86EF9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</w:t>
      </w:r>
      <w:r w:rsidR="00751164">
        <w:rPr>
          <w:rFonts w:ascii="Times New Roman" w:hAnsi="Times New Roman"/>
          <w:i/>
          <w:iCs/>
          <w:sz w:val="24"/>
          <w:szCs w:val="24"/>
        </w:rPr>
        <w:t xml:space="preserve">нженер, </w:t>
      </w:r>
      <w:r w:rsidR="00C50C05">
        <w:rPr>
          <w:rFonts w:ascii="Times New Roman" w:hAnsi="Times New Roman"/>
          <w:i/>
          <w:iCs/>
          <w:sz w:val="24"/>
          <w:szCs w:val="24"/>
        </w:rPr>
        <w:t>младший научный сотрудник</w:t>
      </w:r>
    </w:p>
    <w:p w14:paraId="6DE9E544" w14:textId="77777777" w:rsidR="00751164" w:rsidRDefault="00751164" w:rsidP="00C86EF9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им.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М.В.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Ломоносова</w:t>
      </w:r>
      <w:r w:rsidR="00403B08">
        <w:rPr>
          <w:rFonts w:ascii="Times New Roman" w:hAnsi="Times New Roman"/>
          <w:i/>
          <w:iCs/>
          <w:sz w:val="24"/>
          <w:szCs w:val="24"/>
        </w:rPr>
        <w:t>, факультет</w:t>
      </w:r>
      <w:r w:rsidR="009631C8">
        <w:rPr>
          <w:rFonts w:ascii="Times New Roman" w:hAnsi="Times New Roman"/>
          <w:i/>
          <w:iCs/>
          <w:sz w:val="24"/>
          <w:szCs w:val="24"/>
        </w:rPr>
        <w:t> </w:t>
      </w:r>
      <w:r w:rsidR="00403B08">
        <w:rPr>
          <w:rFonts w:ascii="Times New Roman" w:hAnsi="Times New Roman"/>
          <w:i/>
          <w:iCs/>
          <w:sz w:val="24"/>
          <w:szCs w:val="24"/>
        </w:rPr>
        <w:t>почвоведения, Москва, Россия</w:t>
      </w:r>
    </w:p>
    <w:p w14:paraId="410D5146" w14:textId="77777777" w:rsidR="00403B08" w:rsidRDefault="00000000" w:rsidP="00C86EF9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hyperlink r:id="rId6" w:history="1">
        <w:r w:rsidR="00403B08" w:rsidRPr="00016D53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anvbox</w:t>
        </w:r>
        <w:r w:rsidR="00403B08" w:rsidRPr="00403B08">
          <w:rPr>
            <w:rStyle w:val="a3"/>
            <w:rFonts w:ascii="Times New Roman" w:hAnsi="Times New Roman"/>
            <w:i/>
            <w:iCs/>
            <w:sz w:val="24"/>
            <w:szCs w:val="24"/>
          </w:rPr>
          <w:t>93@</w:t>
        </w:r>
        <w:r w:rsidR="00403B08" w:rsidRPr="00016D53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="00403B08" w:rsidRPr="00403B08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403B08" w:rsidRPr="00016D53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  <w:r w:rsidR="00403B08" w:rsidRPr="00403B08">
        <w:rPr>
          <w:rFonts w:ascii="Times New Roman" w:hAnsi="Times New Roman"/>
          <w:i/>
          <w:iCs/>
          <w:sz w:val="24"/>
          <w:szCs w:val="24"/>
        </w:rPr>
        <w:t>,</w:t>
      </w:r>
      <w:r w:rsidR="00403B08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7" w:history="1">
        <w:r w:rsidR="00DF4399" w:rsidRPr="005E7468">
          <w:rPr>
            <w:rStyle w:val="a3"/>
            <w:rFonts w:ascii="Times New Roman" w:hAnsi="Times New Roman"/>
            <w:i/>
            <w:iCs/>
            <w:sz w:val="24"/>
            <w:szCs w:val="24"/>
          </w:rPr>
          <w:t>philzemskov@mail.ru</w:t>
        </w:r>
      </w:hyperlink>
    </w:p>
    <w:p w14:paraId="36F3AFBD" w14:textId="77777777" w:rsidR="00664603" w:rsidRPr="00664603" w:rsidRDefault="00664603" w:rsidP="0073120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64603">
        <w:rPr>
          <w:rFonts w:ascii="Times New Roman" w:hAnsi="Times New Roman"/>
          <w:sz w:val="24"/>
          <w:szCs w:val="24"/>
        </w:rPr>
        <w:t xml:space="preserve">Академик </w:t>
      </w:r>
      <w:proofErr w:type="gramStart"/>
      <w:r w:rsidRPr="00664603">
        <w:rPr>
          <w:rFonts w:ascii="Times New Roman" w:hAnsi="Times New Roman"/>
          <w:sz w:val="24"/>
          <w:szCs w:val="24"/>
        </w:rPr>
        <w:t>В.И.</w:t>
      </w:r>
      <w:proofErr w:type="gramEnd"/>
      <w:r w:rsidRPr="00664603">
        <w:rPr>
          <w:rFonts w:ascii="Times New Roman" w:hAnsi="Times New Roman"/>
          <w:sz w:val="24"/>
          <w:szCs w:val="24"/>
        </w:rPr>
        <w:t xml:space="preserve"> Вернадский, подчёркивая единство природных вод</w:t>
      </w:r>
      <w:r>
        <w:rPr>
          <w:rFonts w:ascii="Times New Roman" w:hAnsi="Times New Roman"/>
          <w:sz w:val="24"/>
          <w:szCs w:val="24"/>
        </w:rPr>
        <w:t>,</w:t>
      </w:r>
      <w:r w:rsidRPr="00664603">
        <w:rPr>
          <w:rFonts w:ascii="Times New Roman" w:hAnsi="Times New Roman"/>
          <w:sz w:val="24"/>
          <w:szCs w:val="24"/>
        </w:rPr>
        <w:t xml:space="preserve"> писал: «В геологическом времени все водные массы земной коры составляют единое целое, единое сложное динамическое равновесие, которое я буду называть основным водным равновесием земной коры» [1]. Это положение проявляется на всех уровнях организации биосферы, включая сопряженные геохимические ландшафты. Природные воды в пределах геохимического ландшафта реки Клязьма в ее верхнем течении изучались в системе: снеговые воды-почвенные растворы-почвенно-грунтовые воды-наземные воды. Оказалось, что состав снеговых вод определялся не только биоклиматическими условиями, но и степенью удаленности от магистрали Москва-Санкт-Петербург</w:t>
      </w:r>
      <w:r>
        <w:rPr>
          <w:rFonts w:ascii="Times New Roman" w:hAnsi="Times New Roman"/>
          <w:sz w:val="24"/>
          <w:szCs w:val="24"/>
        </w:rPr>
        <w:t>,</w:t>
      </w:r>
      <w:r w:rsidRPr="00664603">
        <w:rPr>
          <w:rFonts w:ascii="Times New Roman" w:hAnsi="Times New Roman"/>
          <w:sz w:val="24"/>
          <w:szCs w:val="24"/>
        </w:rPr>
        <w:t xml:space="preserve"> и ближайших населенных пунктов. Почвенные растворы, о составе которых судили по результатам водных вытяжек из почв, надёжно демонстрировали тесную связь с карбонатностью, одной их характерных черт почв, обнаруженных в притеррасной части поймы. И, напротив, характеризовали относительное снижение содержания важнейших элементов для почвенных растворов в почвах дерново-подзолистого ряда вне зон карбонатности. Основная тенденция изменения состава природных вод сводилась к закономерному увеличению содержания важнейших компонентов в системе снеговые воды-почвенные растворы-почвенно-грунтовые воды. Вместе с тем, при переходе от почвенно-грунтовых вод к поверхностным водам в последних происходит уменьшение содержания не только железа, но и сопутствующих ему элементов. Это сопровождается слабым изменением содержания в миграционном потоке кальция, калия и натрия. Это явление следует рассматривать как увеличение вероятности осаждения элементов семейства железа в почвенной сфере. В результате этого происходит формирование болотных руд в пределах контактных с поймой транзитно-аккумулятивных ландшафтов и разнообразных </w:t>
      </w:r>
      <w:proofErr w:type="gramStart"/>
      <w:r w:rsidRPr="00664603">
        <w:rPr>
          <w:rFonts w:ascii="Times New Roman" w:hAnsi="Times New Roman"/>
          <w:sz w:val="24"/>
          <w:szCs w:val="24"/>
        </w:rPr>
        <w:t>железо-марганцевых</w:t>
      </w:r>
      <w:proofErr w:type="gramEnd"/>
      <w:r w:rsidRPr="00664603">
        <w:rPr>
          <w:rFonts w:ascii="Times New Roman" w:hAnsi="Times New Roman"/>
          <w:sz w:val="24"/>
          <w:szCs w:val="24"/>
        </w:rPr>
        <w:t xml:space="preserve"> конкреций в пределах самой поймы, вплоть до роренштейнов, которые представляют собой не только почва-память, но и почва-момент, что подтверждается современной дифференциацией состава природных вод в изученной системе. Состав компонентов в природных водах является дополнительным инструментом при установлении механизма формирования новообразований [3], описанных для данной поймы еще академиком </w:t>
      </w:r>
      <w:proofErr w:type="gramStart"/>
      <w:r w:rsidRPr="00664603">
        <w:rPr>
          <w:rFonts w:ascii="Times New Roman" w:hAnsi="Times New Roman"/>
          <w:sz w:val="24"/>
          <w:szCs w:val="24"/>
        </w:rPr>
        <w:t>Г.В.</w:t>
      </w:r>
      <w:proofErr w:type="gramEnd"/>
      <w:r w:rsidRPr="00664603">
        <w:rPr>
          <w:rFonts w:ascii="Times New Roman" w:hAnsi="Times New Roman"/>
          <w:sz w:val="24"/>
          <w:szCs w:val="24"/>
        </w:rPr>
        <w:t xml:space="preserve"> Добровольским, который сформулировал фундаментальные положения о специфике поймы, как важнейшего компонента в системе сопряженных геохимических ландшафтов [2].</w:t>
      </w:r>
    </w:p>
    <w:p w14:paraId="3DA9C02D" w14:textId="77777777" w:rsidR="00567E21" w:rsidRDefault="00567E21" w:rsidP="00C86EF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343E4202" w14:textId="77777777" w:rsidR="00DF4399" w:rsidRPr="00DF4399" w:rsidRDefault="00CB1FAF" w:rsidP="00DF439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FAF">
        <w:rPr>
          <w:rFonts w:ascii="Times New Roman" w:hAnsi="Times New Roman"/>
          <w:sz w:val="24"/>
          <w:szCs w:val="24"/>
        </w:rPr>
        <w:t xml:space="preserve">Вернадский, В. И. Собрание </w:t>
      </w:r>
      <w:proofErr w:type="gramStart"/>
      <w:r w:rsidRPr="00CB1FAF">
        <w:rPr>
          <w:rFonts w:ascii="Times New Roman" w:hAnsi="Times New Roman"/>
          <w:sz w:val="24"/>
          <w:szCs w:val="24"/>
        </w:rPr>
        <w:t>сочинений :</w:t>
      </w:r>
      <w:proofErr w:type="gramEnd"/>
      <w:r w:rsidRPr="00CB1FAF">
        <w:rPr>
          <w:rFonts w:ascii="Times New Roman" w:hAnsi="Times New Roman"/>
          <w:sz w:val="24"/>
          <w:szCs w:val="24"/>
        </w:rPr>
        <w:t xml:space="preserve"> в 24 т. / В. И. </w:t>
      </w:r>
      <w:proofErr w:type="gramStart"/>
      <w:r w:rsidRPr="00CB1FAF">
        <w:rPr>
          <w:rFonts w:ascii="Times New Roman" w:hAnsi="Times New Roman"/>
          <w:sz w:val="24"/>
          <w:szCs w:val="24"/>
        </w:rPr>
        <w:t>Вернадский ;</w:t>
      </w:r>
      <w:proofErr w:type="gramEnd"/>
      <w:r w:rsidRPr="00CB1FAF">
        <w:rPr>
          <w:rFonts w:ascii="Times New Roman" w:hAnsi="Times New Roman"/>
          <w:sz w:val="24"/>
          <w:szCs w:val="24"/>
        </w:rPr>
        <w:t xml:space="preserve"> под ред. Э. М. Галимова. – </w:t>
      </w:r>
      <w:proofErr w:type="gramStart"/>
      <w:r w:rsidRPr="00CB1FAF">
        <w:rPr>
          <w:rFonts w:ascii="Times New Roman" w:hAnsi="Times New Roman"/>
          <w:sz w:val="24"/>
          <w:szCs w:val="24"/>
        </w:rPr>
        <w:t>Москва :</w:t>
      </w:r>
      <w:proofErr w:type="gramEnd"/>
      <w:r w:rsidRPr="00CB1FAF">
        <w:rPr>
          <w:rFonts w:ascii="Times New Roman" w:hAnsi="Times New Roman"/>
          <w:sz w:val="24"/>
          <w:szCs w:val="24"/>
        </w:rPr>
        <w:t xml:space="preserve"> Наука, 2013. – Т. </w:t>
      </w:r>
      <w:proofErr w:type="gramStart"/>
      <w:r w:rsidRPr="00CB1FAF">
        <w:rPr>
          <w:rFonts w:ascii="Times New Roman" w:hAnsi="Times New Roman"/>
          <w:sz w:val="24"/>
          <w:szCs w:val="24"/>
        </w:rPr>
        <w:t>6 :</w:t>
      </w:r>
      <w:proofErr w:type="gramEnd"/>
      <w:r w:rsidRPr="00CB1FAF">
        <w:rPr>
          <w:rFonts w:ascii="Times New Roman" w:hAnsi="Times New Roman"/>
          <w:sz w:val="24"/>
          <w:szCs w:val="24"/>
        </w:rPr>
        <w:t xml:space="preserve"> Очерки геохимии. – С. 699.</w:t>
      </w:r>
    </w:p>
    <w:p w14:paraId="53772164" w14:textId="77777777" w:rsidR="00DF4399" w:rsidRPr="00DF4399" w:rsidRDefault="00CB1FAF" w:rsidP="00DF439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FAF">
        <w:rPr>
          <w:rFonts w:ascii="Times New Roman" w:hAnsi="Times New Roman"/>
          <w:sz w:val="24"/>
          <w:szCs w:val="24"/>
        </w:rPr>
        <w:t>Добровольский Г. В. Почвы речных пойм центра Русской равнины. – Изд-во Моск. ун-та, 2005.</w:t>
      </w:r>
    </w:p>
    <w:p w14:paraId="1C48CAED" w14:textId="77777777" w:rsidR="00707231" w:rsidRPr="00707231" w:rsidRDefault="00CB1FAF" w:rsidP="00DF439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B1FAF">
        <w:rPr>
          <w:rFonts w:ascii="Times New Roman" w:hAnsi="Times New Roman"/>
          <w:sz w:val="24"/>
          <w:szCs w:val="24"/>
        </w:rPr>
        <w:t xml:space="preserve">Хуснетдинова Т. И. Систематика марганцовисто-железистых новообразований аллювиальных почв долины реки Клязьма //Экология речных бассейнов. Труды 3-й Междунар. науч.-практ. </w:t>
      </w:r>
      <w:proofErr w:type="gramStart"/>
      <w:r w:rsidRPr="00CB1FAF">
        <w:rPr>
          <w:rFonts w:ascii="Times New Roman" w:hAnsi="Times New Roman"/>
          <w:sz w:val="24"/>
          <w:szCs w:val="24"/>
        </w:rPr>
        <w:t>конф./</w:t>
      </w:r>
      <w:proofErr w:type="gramEnd"/>
      <w:r w:rsidRPr="00CB1FAF">
        <w:rPr>
          <w:rFonts w:ascii="Times New Roman" w:hAnsi="Times New Roman"/>
          <w:sz w:val="24"/>
          <w:szCs w:val="24"/>
        </w:rPr>
        <w:t xml:space="preserve">Под общ. ред. проф. ТА Трифоновой. – 2005. – С. </w:t>
      </w:r>
      <w:proofErr w:type="gramStart"/>
      <w:r w:rsidRPr="00CB1FAF">
        <w:rPr>
          <w:rFonts w:ascii="Times New Roman" w:hAnsi="Times New Roman"/>
          <w:sz w:val="24"/>
          <w:szCs w:val="24"/>
        </w:rPr>
        <w:t>205-209</w:t>
      </w:r>
      <w:proofErr w:type="gramEnd"/>
      <w:r w:rsidRPr="00CB1FAF">
        <w:rPr>
          <w:rFonts w:ascii="Times New Roman" w:hAnsi="Times New Roman"/>
          <w:sz w:val="24"/>
          <w:szCs w:val="24"/>
        </w:rPr>
        <w:t>.</w:t>
      </w:r>
    </w:p>
    <w:sectPr w:rsidR="00707231" w:rsidRPr="00707231" w:rsidSect="006432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C5A"/>
    <w:multiLevelType w:val="hybridMultilevel"/>
    <w:tmpl w:val="DA2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6F81"/>
    <w:multiLevelType w:val="hybridMultilevel"/>
    <w:tmpl w:val="E92E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211">
    <w:abstractNumId w:val="1"/>
  </w:num>
  <w:num w:numId="2" w16cid:durableId="16437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3B"/>
    <w:rsid w:val="00073EE6"/>
    <w:rsid w:val="000F5AC3"/>
    <w:rsid w:val="00150F48"/>
    <w:rsid w:val="00152851"/>
    <w:rsid w:val="00214135"/>
    <w:rsid w:val="003C7C64"/>
    <w:rsid w:val="003D0978"/>
    <w:rsid w:val="00403B08"/>
    <w:rsid w:val="004508C4"/>
    <w:rsid w:val="005032EB"/>
    <w:rsid w:val="00567E21"/>
    <w:rsid w:val="0061477D"/>
    <w:rsid w:val="0064323B"/>
    <w:rsid w:val="00652540"/>
    <w:rsid w:val="00664603"/>
    <w:rsid w:val="006B5A28"/>
    <w:rsid w:val="00707231"/>
    <w:rsid w:val="00723FD6"/>
    <w:rsid w:val="00731200"/>
    <w:rsid w:val="00743838"/>
    <w:rsid w:val="00751164"/>
    <w:rsid w:val="008A681B"/>
    <w:rsid w:val="008D5AF0"/>
    <w:rsid w:val="009631C8"/>
    <w:rsid w:val="009A2B42"/>
    <w:rsid w:val="00A65D63"/>
    <w:rsid w:val="00B30562"/>
    <w:rsid w:val="00C50C05"/>
    <w:rsid w:val="00C86EF9"/>
    <w:rsid w:val="00CB1FAF"/>
    <w:rsid w:val="00D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7737"/>
  <w15:chartTrackingRefBased/>
  <w15:docId w15:val="{CDA1EA5F-84A0-4F50-B99A-6E4835A4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B08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403B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ilzemsk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vbox9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EB03-6BA1-4FA4-B3FC-A88C1600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Links>
    <vt:vector size="12" baseType="variant"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mailto:philzemskov@mail.ru</vt:lpwstr>
      </vt:variant>
      <vt:variant>
        <vt:lpwstr/>
      </vt:variant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mailto:anvbox93@mail.ru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Вартанов</dc:creator>
  <cp:keywords/>
  <dc:description/>
  <cp:lastModifiedBy>Александр Вартанов</cp:lastModifiedBy>
  <cp:revision>2</cp:revision>
  <dcterms:created xsi:type="dcterms:W3CDTF">2026-03-02T13:34:00Z</dcterms:created>
  <dcterms:modified xsi:type="dcterms:W3CDTF">2026-03-02T13:34:00Z</dcterms:modified>
</cp:coreProperties>
</file>