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7CC0" w14:textId="082F4BA2" w:rsidR="00BF680F" w:rsidRPr="00BF680F" w:rsidRDefault="00BF680F" w:rsidP="00BF680F">
      <w:pPr>
        <w:pStyle w:val="a8"/>
        <w:shd w:val="clear" w:color="auto" w:fill="FFFFFF"/>
        <w:snapToGrid w:val="0"/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BF680F">
        <w:rPr>
          <w:rFonts w:ascii="Times New Roman" w:hAnsi="Times New Roman"/>
          <w:b/>
          <w:bCs/>
          <w:szCs w:val="24"/>
          <w:lang w:val="ru-RU"/>
        </w:rPr>
        <w:t>Открытая научно-образовательная среда университетов как фактор развития исследовательской деятельности студентов</w:t>
      </w:r>
    </w:p>
    <w:p w14:paraId="5C49EC92" w14:textId="01E01E9A" w:rsidR="00BF680F" w:rsidRDefault="00BF680F" w:rsidP="00BF680F">
      <w:pPr>
        <w:pStyle w:val="a8"/>
        <w:shd w:val="clear" w:color="auto" w:fill="FFFFFF"/>
        <w:snapToGrid w:val="0"/>
        <w:spacing w:beforeAutospacing="0" w:after="0" w:afterAutospacing="0" w:line="240" w:lineRule="auto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BF680F">
        <w:rPr>
          <w:rFonts w:ascii="Times New Roman" w:hAnsi="Times New Roman"/>
          <w:b/>
          <w:bCs/>
          <w:szCs w:val="24"/>
          <w:lang w:val="ru-RU"/>
        </w:rPr>
        <w:t>Чжан</w:t>
      </w:r>
      <w:r w:rsidRPr="00BF680F">
        <w:rPr>
          <w:rFonts w:ascii="Times New Roman" w:hAnsi="Times New Roman"/>
          <w:b/>
          <w:bCs/>
          <w:szCs w:val="24"/>
          <w:lang w:val="ru-RU"/>
        </w:rPr>
        <w:t xml:space="preserve"> </w:t>
      </w:r>
      <w:proofErr w:type="spellStart"/>
      <w:r w:rsidRPr="00BF680F">
        <w:rPr>
          <w:rFonts w:ascii="Times New Roman" w:hAnsi="Times New Roman"/>
          <w:b/>
          <w:bCs/>
          <w:szCs w:val="24"/>
          <w:lang w:val="ru-RU"/>
        </w:rPr>
        <w:t>Вэньюй</w:t>
      </w:r>
      <w:proofErr w:type="spellEnd"/>
    </w:p>
    <w:p w14:paraId="4B9D6BD3" w14:textId="392F3BA5" w:rsidR="00BF680F" w:rsidRPr="00BF680F" w:rsidRDefault="00BF680F" w:rsidP="00BF680F">
      <w:pPr>
        <w:pStyle w:val="a8"/>
        <w:shd w:val="clear" w:color="auto" w:fill="FFFFFF"/>
        <w:snapToGrid w:val="0"/>
        <w:spacing w:beforeAutospacing="0" w:after="0" w:afterAutospacing="0" w:line="240" w:lineRule="auto"/>
        <w:jc w:val="center"/>
        <w:rPr>
          <w:rFonts w:ascii="Times New Roman" w:hAnsi="Times New Roman"/>
          <w:i/>
          <w:iCs/>
          <w:szCs w:val="24"/>
          <w:lang w:val="ru-RU"/>
        </w:rPr>
      </w:pPr>
      <w:r w:rsidRPr="00BF680F">
        <w:rPr>
          <w:rFonts w:ascii="Times New Roman" w:hAnsi="Times New Roman"/>
          <w:i/>
          <w:iCs/>
          <w:szCs w:val="24"/>
          <w:lang w:val="ru-RU"/>
        </w:rPr>
        <w:t>Магистрант</w:t>
      </w:r>
    </w:p>
    <w:p w14:paraId="009912BB" w14:textId="77777777" w:rsidR="00BF680F" w:rsidRPr="00B64507" w:rsidRDefault="00BF680F" w:rsidP="00BF680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64507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</w:t>
      </w:r>
      <w:r w:rsidRPr="00B64507">
        <w:rPr>
          <w:rFonts w:ascii="Times New Roman" w:hAnsi="Times New Roman" w:cs="Times New Roman"/>
          <w:i/>
          <w:iCs/>
          <w:sz w:val="24"/>
          <w:szCs w:val="24"/>
        </w:rPr>
        <w:br/>
        <w:t>факультет педагогического образования, Москва, Россия</w:t>
      </w:r>
    </w:p>
    <w:p w14:paraId="183E355E" w14:textId="6F9A8EEC" w:rsidR="00BF680F" w:rsidRDefault="00BF680F" w:rsidP="00BF680F">
      <w:pPr>
        <w:spacing w:after="0" w:line="240" w:lineRule="auto"/>
        <w:jc w:val="center"/>
        <w:rPr>
          <w:rFonts w:ascii="Times New Roman" w:hAnsi="Times New Roman"/>
          <w:i/>
          <w:iCs/>
          <w:szCs w:val="24"/>
        </w:rPr>
      </w:pPr>
      <w:r w:rsidRPr="00BF680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8" w:history="1">
        <w:r w:rsidR="00B57655" w:rsidRPr="00E071D6">
          <w:rPr>
            <w:rStyle w:val="ab"/>
            <w:rFonts w:ascii="Times New Roman" w:hAnsi="Times New Roman"/>
            <w:i/>
            <w:iCs/>
            <w:szCs w:val="24"/>
            <w:lang w:val="en-US"/>
          </w:rPr>
          <w:t>zhangwenyu1130@qq.com</w:t>
        </w:r>
      </w:hyperlink>
    </w:p>
    <w:p w14:paraId="4B22FBFD" w14:textId="77777777" w:rsidR="00B57655" w:rsidRPr="00B57655" w:rsidRDefault="00B57655" w:rsidP="00BF680F">
      <w:pPr>
        <w:spacing w:after="0" w:line="240" w:lineRule="auto"/>
        <w:jc w:val="center"/>
        <w:rPr>
          <w:rFonts w:ascii="Times New Roman" w:hAnsi="Times New Roman"/>
          <w:i/>
          <w:iCs/>
          <w:szCs w:val="24"/>
        </w:rPr>
      </w:pPr>
    </w:p>
    <w:p w14:paraId="75C7FCDE" w14:textId="5A4676D7" w:rsidR="000C1CC0" w:rsidRPr="00A07988" w:rsidRDefault="00000000" w:rsidP="00A07988">
      <w:pPr>
        <w:pStyle w:val="a8"/>
        <w:shd w:val="clear" w:color="auto" w:fill="FFFFFF"/>
        <w:snapToGrid w:val="0"/>
        <w:spacing w:beforeAutospacing="0" w:after="0" w:afterAutospacing="0" w:line="240" w:lineRule="auto"/>
        <w:ind w:firstLine="420"/>
        <w:jc w:val="both"/>
        <w:rPr>
          <w:rFonts w:ascii="Times New Roman" w:hAnsi="Times New Roman"/>
          <w:szCs w:val="24"/>
          <w:lang w:val="ru-RU"/>
        </w:rPr>
      </w:pPr>
      <w:r w:rsidRPr="00A07988">
        <w:rPr>
          <w:rFonts w:ascii="Times New Roman" w:hAnsi="Times New Roman"/>
          <w:szCs w:val="24"/>
          <w:lang w:val="ru-RU"/>
        </w:rPr>
        <w:t xml:space="preserve">Понятие среда в образовании рассматривается в научно-педагогической литературе достаточно давно, согласно мнению </w:t>
      </w:r>
      <w:proofErr w:type="spellStart"/>
      <w:r w:rsidRPr="00A07988">
        <w:rPr>
          <w:rFonts w:ascii="Times New Roman" w:hAnsi="Times New Roman"/>
          <w:szCs w:val="24"/>
          <w:lang w:val="ru-RU"/>
        </w:rPr>
        <w:t>О.А.Лодде</w:t>
      </w:r>
      <w:proofErr w:type="spellEnd"/>
      <w:r w:rsidRPr="00A07988">
        <w:rPr>
          <w:rFonts w:ascii="Times New Roman" w:hAnsi="Times New Roman"/>
          <w:szCs w:val="24"/>
          <w:lang w:val="ru-RU"/>
        </w:rPr>
        <w:t xml:space="preserve">, процесс зарождения и последующего развития представлений об образовательной среде прошел через восемь основных этапов формирования. </w:t>
      </w:r>
    </w:p>
    <w:p w14:paraId="143CCB9C" w14:textId="77777777" w:rsidR="000C1CC0" w:rsidRPr="00A07988" w:rsidRDefault="00000000" w:rsidP="00A07988">
      <w:pPr>
        <w:pStyle w:val="a8"/>
        <w:shd w:val="clear" w:color="auto" w:fill="FFFFFF"/>
        <w:snapToGrid w:val="0"/>
        <w:spacing w:beforeAutospacing="0" w:after="0" w:afterAutospacing="0" w:line="240" w:lineRule="auto"/>
        <w:ind w:firstLine="420"/>
        <w:jc w:val="both"/>
        <w:rPr>
          <w:rFonts w:ascii="Times New Roman" w:hAnsi="Times New Roman"/>
          <w:szCs w:val="24"/>
          <w:lang w:val="ru-RU"/>
        </w:rPr>
      </w:pPr>
      <w:r w:rsidRPr="00A07988">
        <w:rPr>
          <w:rFonts w:ascii="Times New Roman" w:hAnsi="Times New Roman"/>
          <w:szCs w:val="24"/>
          <w:lang w:val="ru-RU"/>
        </w:rPr>
        <w:t>Первый этап</w:t>
      </w:r>
      <w:r w:rsidRPr="00A07988">
        <w:rPr>
          <w:rFonts w:ascii="Times New Roman" w:eastAsia="DengXian" w:hAnsi="Times New Roman"/>
          <w:szCs w:val="24"/>
          <w:lang w:val="ru-RU"/>
        </w:rPr>
        <w:t xml:space="preserve"> </w:t>
      </w:r>
      <w:r w:rsidRPr="00A07988">
        <w:rPr>
          <w:rFonts w:ascii="Times New Roman" w:hAnsi="Times New Roman"/>
          <w:szCs w:val="24"/>
          <w:shd w:val="clear" w:color="auto" w:fill="FFFFFF"/>
          <w:lang w:val="ru-RU"/>
        </w:rPr>
        <w:t>–</w:t>
      </w:r>
      <w:r w:rsidRPr="00A07988">
        <w:rPr>
          <w:rFonts w:ascii="Times New Roman" w:eastAsia="DengXian" w:hAnsi="Times New Roman"/>
          <w:szCs w:val="24"/>
          <w:shd w:val="clear" w:color="auto" w:fill="FFFFFF"/>
          <w:lang w:val="ru-RU"/>
        </w:rPr>
        <w:t xml:space="preserve"> </w:t>
      </w:r>
      <w:r w:rsidRPr="00A07988">
        <w:rPr>
          <w:rFonts w:ascii="Times New Roman" w:hAnsi="Times New Roman"/>
          <w:szCs w:val="24"/>
          <w:lang w:val="ru-RU"/>
        </w:rPr>
        <w:t xml:space="preserve">этап формирования первых представлений об 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«образовательной среде», в этом этапе разработка идеи об «образовательной среде», где главным компонентом выступает воспитание. Древний китайский философ и педагог Конфуций уделял внимание образовательной среде, он считал, что учебная среда должна быть позитивной, гармоничной и упорядоченной, чтобы способствовать обучению и развитию учащихся, для достижения данного результата великий педагог использовал принципы общение, один из главных принципов является диалогом </w:t>
      </w:r>
      <w:r w:rsidRPr="00A07988">
        <w:rPr>
          <w:rFonts w:ascii="Times New Roman" w:hAnsi="Times New Roman"/>
          <w:szCs w:val="24"/>
          <w:lang w:val="ru-RU"/>
        </w:rPr>
        <w:t>[</w:t>
      </w:r>
      <w:r w:rsidRPr="00A07988">
        <w:rPr>
          <w:rFonts w:ascii="Times New Roman" w:eastAsia="SimSun" w:hAnsi="Times New Roman"/>
          <w:szCs w:val="24"/>
          <w:lang w:val="ru-RU"/>
        </w:rPr>
        <w:t>13</w:t>
      </w:r>
      <w:r w:rsidRPr="00A07988">
        <w:rPr>
          <w:rFonts w:ascii="Times New Roman" w:hAnsi="Times New Roman"/>
          <w:szCs w:val="24"/>
          <w:lang w:val="ru-RU"/>
        </w:rPr>
        <w:t xml:space="preserve">, с. 56]. </w:t>
      </w:r>
    </w:p>
    <w:p w14:paraId="7B5BD5FE" w14:textId="77777777" w:rsidR="000C1CC0" w:rsidRPr="00A07988" w:rsidRDefault="00000000" w:rsidP="00A07988">
      <w:pPr>
        <w:pStyle w:val="a8"/>
        <w:shd w:val="clear" w:color="auto" w:fill="FFFFFF"/>
        <w:snapToGrid w:val="0"/>
        <w:spacing w:beforeAutospacing="0" w:after="0" w:afterAutospacing="0" w:line="240" w:lineRule="auto"/>
        <w:ind w:firstLine="420"/>
        <w:jc w:val="both"/>
        <w:rPr>
          <w:rFonts w:ascii="Times New Roman" w:hAnsi="Times New Roman"/>
          <w:szCs w:val="24"/>
          <w:lang w:val="ru-RU"/>
        </w:rPr>
      </w:pP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Второй этап </w:t>
      </w:r>
      <w:r w:rsidRPr="00A07988">
        <w:rPr>
          <w:rFonts w:ascii="Times New Roman" w:hAnsi="Times New Roman"/>
          <w:szCs w:val="24"/>
          <w:shd w:val="clear" w:color="auto" w:fill="FFFFFF"/>
          <w:lang w:val="ru-RU"/>
        </w:rPr>
        <w:t>–</w:t>
      </w:r>
      <w:r w:rsidRPr="00A07988">
        <w:rPr>
          <w:rFonts w:ascii="Times New Roman" w:eastAsia="DengXian" w:hAnsi="Times New Roman"/>
          <w:szCs w:val="24"/>
          <w:shd w:val="clear" w:color="auto" w:fill="FFFFFF"/>
          <w:lang w:val="ru-RU"/>
        </w:rPr>
        <w:t xml:space="preserve"> </w:t>
      </w:r>
      <w:r w:rsidRPr="00A07988">
        <w:rPr>
          <w:rFonts w:ascii="Times New Roman" w:hAnsi="Times New Roman"/>
          <w:szCs w:val="24"/>
          <w:lang w:val="ru-RU"/>
        </w:rPr>
        <w:t xml:space="preserve">этап рассмотрения 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«образовательной среды»</w:t>
      </w:r>
      <w:r w:rsidRPr="00A07988">
        <w:rPr>
          <w:rFonts w:ascii="Times New Roman" w:eastAsia="DengXian" w:hAnsi="Times New Roman"/>
          <w:color w:val="333333"/>
          <w:szCs w:val="24"/>
          <w:shd w:val="clear" w:color="auto" w:fill="FFFFFF"/>
          <w:lang w:val="ru-RU"/>
        </w:rPr>
        <w:t xml:space="preserve"> </w:t>
      </w:r>
      <w:r w:rsidRPr="00A07988">
        <w:rPr>
          <w:rFonts w:ascii="Times New Roman" w:hAnsi="Times New Roman"/>
          <w:szCs w:val="24"/>
          <w:lang w:val="ru-RU"/>
        </w:rPr>
        <w:t>с позиции гуманизма, который начался во время Возрождения (</w:t>
      </w:r>
      <w:r w:rsidRPr="00A07988">
        <w:rPr>
          <w:rStyle w:val="aa"/>
          <w:rFonts w:ascii="Times New Roman" w:eastAsia="Arial" w:hAnsi="Times New Roman"/>
          <w:b w:val="0"/>
          <w:bCs/>
          <w:color w:val="333333"/>
          <w:szCs w:val="24"/>
          <w:shd w:val="clear" w:color="auto" w:fill="FFFFFF"/>
          <w:lang w:val="ru-RU"/>
        </w:rPr>
        <w:t>XIV - XVI вв.</w:t>
      </w:r>
      <w:r w:rsidRPr="00A07988">
        <w:rPr>
          <w:rFonts w:ascii="Times New Roman" w:hAnsi="Times New Roman"/>
          <w:szCs w:val="24"/>
          <w:lang w:val="ru-RU"/>
        </w:rPr>
        <w:t>). Впервые, представитель французской мыслители Жан-Жак Руссо предложил идею создание универсальной образовательной среды, затем Иоганн Генрих Песталоцци выдвинул идею о роли образовательной среды в педагогическом процессе, которая направлена на формирование у обучающегося системности представлений, развитий. [</w:t>
      </w:r>
      <w:r w:rsidRPr="00A07988">
        <w:rPr>
          <w:rFonts w:ascii="Times New Roman" w:eastAsia="SimSun" w:hAnsi="Times New Roman"/>
          <w:szCs w:val="24"/>
          <w:lang w:val="ru-RU"/>
        </w:rPr>
        <w:t>12</w:t>
      </w:r>
      <w:r w:rsidRPr="00A07988">
        <w:rPr>
          <w:rFonts w:ascii="Times New Roman" w:hAnsi="Times New Roman"/>
          <w:szCs w:val="24"/>
          <w:lang w:val="ru-RU"/>
        </w:rPr>
        <w:t>, с. 59]. Примером истинно гуманистического подхода выступала итальянский педагог Мария Монтессори.[</w:t>
      </w:r>
      <w:r w:rsidRPr="00A07988">
        <w:rPr>
          <w:rFonts w:ascii="Times New Roman" w:eastAsia="SimSun" w:hAnsi="Times New Roman"/>
          <w:szCs w:val="24"/>
          <w:lang w:val="ru-RU"/>
        </w:rPr>
        <w:t>13</w:t>
      </w:r>
      <w:r w:rsidRPr="00A07988">
        <w:rPr>
          <w:rFonts w:ascii="Times New Roman" w:hAnsi="Times New Roman"/>
          <w:szCs w:val="24"/>
          <w:lang w:val="ru-RU"/>
        </w:rPr>
        <w:t xml:space="preserve">, с. 101] По теории воспитания Монтессори, дети должны находится в центре образовательного процесса, а педагоги выступают в роли наблюдателя, всегда готовы помогать детям, когда детям нужна их помощь. Кроме того, теория Монтессори уделяла особое внимание подготовленной среде, в которой дидактические материалы можно трогать и передвигать, все это способствует саморазвитию ребенка. На данном этапе идея создания универсальной образовательной среды, которая включает в себя: образовательную, предметную и социальную среды. </w:t>
      </w:r>
    </w:p>
    <w:p w14:paraId="0D2D6591" w14:textId="77777777" w:rsidR="000C1CC0" w:rsidRPr="00A07988" w:rsidRDefault="00000000" w:rsidP="00A07988">
      <w:pPr>
        <w:pStyle w:val="a8"/>
        <w:shd w:val="clear" w:color="auto" w:fill="FFFFFF"/>
        <w:snapToGrid w:val="0"/>
        <w:spacing w:beforeAutospacing="0" w:after="0" w:afterAutospacing="0" w:line="240" w:lineRule="auto"/>
        <w:ind w:firstLine="420"/>
        <w:jc w:val="both"/>
        <w:rPr>
          <w:rFonts w:ascii="Times New Roman" w:hAnsi="Times New Roman"/>
          <w:szCs w:val="24"/>
          <w:lang w:val="ru-RU"/>
        </w:rPr>
      </w:pPr>
      <w:r w:rsidRPr="00A07988">
        <w:rPr>
          <w:rFonts w:ascii="Times New Roman" w:hAnsi="Times New Roman"/>
          <w:szCs w:val="24"/>
          <w:lang w:val="ru-RU"/>
        </w:rPr>
        <w:t xml:space="preserve">Третий этап развития «образовательной среды» в концепции «трудовой среды», в основе формирования образовательной среды лежит многогранная связь теоретических и практических знаний. И. Е. </w:t>
      </w:r>
      <w:proofErr w:type="spellStart"/>
      <w:r w:rsidRPr="00A07988">
        <w:rPr>
          <w:rFonts w:ascii="Times New Roman" w:hAnsi="Times New Roman"/>
          <w:szCs w:val="24"/>
          <w:lang w:val="ru-RU"/>
        </w:rPr>
        <w:t>Лакин</w:t>
      </w:r>
      <w:proofErr w:type="spellEnd"/>
      <w:r w:rsidRPr="00A07988">
        <w:rPr>
          <w:rFonts w:ascii="Times New Roman" w:hAnsi="Times New Roman"/>
          <w:szCs w:val="24"/>
          <w:lang w:val="ru-RU"/>
        </w:rPr>
        <w:t xml:space="preserve"> акцентировал внимание на том, чтобы установить взаимосвязь теоретических знаний и их практического применения. Он использовал принцип взаимосвязи теоретических знаний с практическими навыками, которые формировались в учебных лабораториях и мастерских. Таким образом, в обучение была бы включена трудовая подготовка. [</w:t>
      </w:r>
      <w:r w:rsidRPr="00A07988">
        <w:rPr>
          <w:rFonts w:ascii="Times New Roman" w:eastAsia="SimSun" w:hAnsi="Times New Roman"/>
          <w:szCs w:val="24"/>
          <w:lang w:val="ru-RU"/>
        </w:rPr>
        <w:t>6,</w:t>
      </w:r>
      <w:r w:rsidRPr="00A07988">
        <w:rPr>
          <w:rFonts w:ascii="Times New Roman" w:hAnsi="Times New Roman"/>
          <w:szCs w:val="24"/>
          <w:lang w:val="ru-RU"/>
        </w:rPr>
        <w:t xml:space="preserve"> с. 56]</w:t>
      </w:r>
      <w:r w:rsidRPr="00A07988">
        <w:rPr>
          <w:rFonts w:ascii="Times New Roman" w:eastAsia="SimSun" w:hAnsi="Times New Roman"/>
          <w:szCs w:val="24"/>
          <w:lang w:val="ru-RU"/>
        </w:rPr>
        <w:t>.</w:t>
      </w:r>
      <w:r w:rsidRPr="00A07988">
        <w:rPr>
          <w:rFonts w:ascii="Times New Roman" w:hAnsi="Times New Roman"/>
          <w:szCs w:val="24"/>
          <w:lang w:val="ru-RU"/>
        </w:rPr>
        <w:t xml:space="preserve"> </w:t>
      </w:r>
    </w:p>
    <w:p w14:paraId="219E1B8F" w14:textId="77777777" w:rsidR="000C1CC0" w:rsidRPr="00A07988" w:rsidRDefault="00000000" w:rsidP="00A07988">
      <w:pPr>
        <w:pStyle w:val="a8"/>
        <w:shd w:val="clear" w:color="auto" w:fill="FFFFFF"/>
        <w:snapToGrid w:val="0"/>
        <w:spacing w:beforeAutospacing="0" w:after="0" w:afterAutospacing="0" w:line="240" w:lineRule="auto"/>
        <w:ind w:firstLine="420"/>
        <w:jc w:val="both"/>
        <w:rPr>
          <w:rFonts w:ascii="Times New Roman" w:hAnsi="Times New Roman"/>
          <w:szCs w:val="24"/>
          <w:lang w:val="ru-RU"/>
        </w:rPr>
      </w:pPr>
      <w:r w:rsidRPr="00A07988">
        <w:rPr>
          <w:rFonts w:ascii="Times New Roman" w:hAnsi="Times New Roman"/>
          <w:szCs w:val="24"/>
          <w:lang w:val="ru-RU"/>
        </w:rPr>
        <w:t xml:space="preserve">Четвертый этап развития концепции «педагогической среды», на этом этапе происходит обоснование взаимосвязи воспитательных и образовательных возможностей среды.  Развивается идея </w:t>
      </w:r>
      <w:proofErr w:type="spellStart"/>
      <w:r w:rsidRPr="00A07988">
        <w:rPr>
          <w:rFonts w:ascii="Times New Roman" w:hAnsi="Times New Roman"/>
          <w:szCs w:val="24"/>
          <w:lang w:val="ru-RU"/>
        </w:rPr>
        <w:t>педагогизации</w:t>
      </w:r>
      <w:proofErr w:type="spellEnd"/>
      <w:r w:rsidRPr="00A07988">
        <w:rPr>
          <w:rFonts w:ascii="Times New Roman" w:hAnsi="Times New Roman"/>
          <w:szCs w:val="24"/>
          <w:lang w:val="ru-RU"/>
        </w:rPr>
        <w:t xml:space="preserve"> окружающей среды.</w:t>
      </w:r>
      <w:r w:rsidRPr="00A07988">
        <w:rPr>
          <w:rFonts w:ascii="Times New Roman" w:eastAsia="SimSun" w:hAnsi="Times New Roman"/>
          <w:szCs w:val="24"/>
          <w:lang w:val="ru-RU"/>
        </w:rPr>
        <w:t xml:space="preserve"> 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В 1920-1930-х гг. в СССР сформировалась «педагогика среды», где образовательная среда рассматривалась как ключевой фактор воспитания через социальную активность, преобразование окружения и создание школ без традиционных учителей (</w:t>
      </w:r>
      <w:proofErr w:type="spellStart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Блонская</w:t>
      </w:r>
      <w:proofErr w:type="spellEnd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, Моложавый, Шульгин и др.). Акцент делался на адаптацию к социуму, формирование моральных качеств через труд. Зарубежные педагоги (Корчак, Дьюи) дополнили концепцию, подчеркивая гармоничное развитие личности и свободу самовыражения в образовательной среде.</w:t>
      </w:r>
      <w:r w:rsidRPr="00A07988">
        <w:rPr>
          <w:rFonts w:ascii="Times New Roman" w:hAnsi="Times New Roman"/>
          <w:szCs w:val="24"/>
          <w:lang w:val="ru-RU"/>
        </w:rPr>
        <w:t xml:space="preserve"> </w:t>
      </w:r>
    </w:p>
    <w:p w14:paraId="4993F30C" w14:textId="77777777" w:rsidR="000C1CC0" w:rsidRPr="00A07988" w:rsidRDefault="00000000" w:rsidP="00A07988">
      <w:pPr>
        <w:pStyle w:val="a8"/>
        <w:shd w:val="clear" w:color="auto" w:fill="FFFFFF"/>
        <w:snapToGrid w:val="0"/>
        <w:spacing w:beforeAutospacing="0" w:after="0" w:afterAutospacing="0" w:line="240" w:lineRule="auto"/>
        <w:ind w:firstLine="420"/>
        <w:jc w:val="both"/>
        <w:rPr>
          <w:rFonts w:ascii="Times New Roman" w:hAnsi="Times New Roman"/>
          <w:szCs w:val="24"/>
          <w:lang w:val="ru-RU"/>
        </w:rPr>
      </w:pPr>
      <w:r w:rsidRPr="00A07988">
        <w:rPr>
          <w:rFonts w:ascii="Times New Roman" w:hAnsi="Times New Roman"/>
          <w:szCs w:val="24"/>
          <w:lang w:val="ru-RU"/>
        </w:rPr>
        <w:t xml:space="preserve">Пятый этап становления «образовательной среды» как объекта системного анализа, в котором получает развитие социальная педагогика, образовательная среда становится </w:t>
      </w:r>
      <w:r w:rsidRPr="00A07988">
        <w:rPr>
          <w:rFonts w:ascii="Times New Roman" w:hAnsi="Times New Roman"/>
          <w:szCs w:val="24"/>
          <w:lang w:val="ru-RU"/>
        </w:rPr>
        <w:lastRenderedPageBreak/>
        <w:t xml:space="preserve">объектом системного анализа. Системный подход в образовательном процессе связан с такими учеными, как </w:t>
      </w:r>
      <w:proofErr w:type="spellStart"/>
      <w:r w:rsidRPr="00A07988">
        <w:rPr>
          <w:rFonts w:ascii="Times New Roman" w:hAnsi="Times New Roman"/>
          <w:szCs w:val="24"/>
          <w:lang w:val="ru-RU"/>
        </w:rPr>
        <w:t>Л.С.Выготский</w:t>
      </w:r>
      <w:proofErr w:type="spellEnd"/>
      <w:r w:rsidRPr="00A07988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Pr="00A07988">
        <w:rPr>
          <w:rFonts w:ascii="Times New Roman" w:hAnsi="Times New Roman"/>
          <w:szCs w:val="24"/>
          <w:lang w:val="ru-RU"/>
        </w:rPr>
        <w:t>А.Н.Леонтьев</w:t>
      </w:r>
      <w:proofErr w:type="spellEnd"/>
      <w:r w:rsidRPr="00A07988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Pr="00A07988">
        <w:rPr>
          <w:rFonts w:ascii="Times New Roman" w:hAnsi="Times New Roman"/>
          <w:szCs w:val="24"/>
          <w:lang w:val="ru-RU"/>
        </w:rPr>
        <w:t>Д.Б.Эльконин</w:t>
      </w:r>
      <w:proofErr w:type="spellEnd"/>
      <w:r w:rsidRPr="00A07988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r w:rsidRPr="00A07988">
        <w:rPr>
          <w:rFonts w:ascii="Times New Roman" w:hAnsi="Times New Roman"/>
          <w:szCs w:val="24"/>
          <w:lang w:val="ru-RU"/>
        </w:rPr>
        <w:t>П.Я.Гальперин</w:t>
      </w:r>
      <w:proofErr w:type="spellEnd"/>
      <w:r w:rsidRPr="00A07988">
        <w:rPr>
          <w:rFonts w:ascii="Times New Roman" w:hAnsi="Times New Roman"/>
          <w:szCs w:val="24"/>
          <w:lang w:val="ru-RU"/>
        </w:rPr>
        <w:t xml:space="preserve">. Суть данного 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подхода заключается в том, что объединяет анализ частей с синтезом целого, обеспечивая глубокое понимание педагогических процессов. В рамках системного подхода предполагается построение функциональных и структурных моделей, которые позволяют изучить процессы и объекты как целостные системы и получить знания о закономерностях их организации и функционирования. </w:t>
      </w:r>
      <w:r w:rsidRPr="00A07988">
        <w:rPr>
          <w:rFonts w:ascii="Times New Roman" w:hAnsi="Times New Roman"/>
          <w:szCs w:val="24"/>
          <w:lang w:val="ru-RU"/>
        </w:rPr>
        <w:t>[</w:t>
      </w:r>
      <w:r w:rsidRPr="00A07988">
        <w:rPr>
          <w:rFonts w:ascii="Times New Roman" w:eastAsia="SimSun" w:hAnsi="Times New Roman"/>
          <w:szCs w:val="24"/>
          <w:lang w:val="ru-RU"/>
        </w:rPr>
        <w:t>5</w:t>
      </w:r>
      <w:r w:rsidRPr="00A07988">
        <w:rPr>
          <w:rFonts w:ascii="Times New Roman" w:hAnsi="Times New Roman"/>
          <w:szCs w:val="24"/>
          <w:lang w:val="ru-RU"/>
        </w:rPr>
        <w:t>, с.</w:t>
      </w:r>
      <w:r w:rsidRPr="00A07988">
        <w:rPr>
          <w:rFonts w:ascii="Times New Roman" w:eastAsia="DengXian" w:hAnsi="Times New Roman"/>
          <w:szCs w:val="24"/>
          <w:lang w:val="ru-RU"/>
        </w:rPr>
        <w:t xml:space="preserve"> </w:t>
      </w:r>
      <w:r w:rsidRPr="00A07988">
        <w:rPr>
          <w:rFonts w:ascii="Times New Roman" w:hAnsi="Times New Roman"/>
          <w:szCs w:val="24"/>
          <w:lang w:val="ru-RU"/>
        </w:rPr>
        <w:t xml:space="preserve">12]. </w:t>
      </w:r>
    </w:p>
    <w:p w14:paraId="4BDFF2BE" w14:textId="77777777" w:rsidR="000C1CC0" w:rsidRPr="00A07988" w:rsidRDefault="00000000" w:rsidP="00A07988">
      <w:pPr>
        <w:pStyle w:val="a8"/>
        <w:shd w:val="clear" w:color="auto" w:fill="FFFFFF"/>
        <w:snapToGrid w:val="0"/>
        <w:spacing w:beforeAutospacing="0" w:after="0" w:afterAutospacing="0" w:line="240" w:lineRule="auto"/>
        <w:ind w:firstLine="420"/>
        <w:jc w:val="both"/>
        <w:rPr>
          <w:rFonts w:ascii="Times New Roman" w:eastAsia="SimSun" w:hAnsi="Times New Roman"/>
          <w:color w:val="333333"/>
          <w:szCs w:val="24"/>
          <w:shd w:val="clear" w:color="auto" w:fill="FFFFFF"/>
          <w:lang w:val="ru-RU"/>
        </w:rPr>
      </w:pPr>
      <w:r w:rsidRPr="00A07988">
        <w:rPr>
          <w:rFonts w:ascii="Times New Roman" w:hAnsi="Times New Roman"/>
          <w:szCs w:val="24"/>
          <w:lang w:val="ru-RU"/>
        </w:rPr>
        <w:t xml:space="preserve">Шестой этап формирования представлений об «образовательной среде» с позиции средового подхода, в этом этапе изучение влияния образовательной среды на обучение и личностное развитие учеников. Попытки формирования и развития личности через среду. 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Ключевыми авторами, изучающими образовательную среду через призму средового подхода, признаны </w:t>
      </w:r>
      <w:proofErr w:type="spellStart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Ю.С.Мануйлов</w:t>
      </w:r>
      <w:proofErr w:type="spellEnd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, </w:t>
      </w:r>
      <w:proofErr w:type="spellStart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Л.И.Новикова</w:t>
      </w:r>
      <w:proofErr w:type="spellEnd"/>
      <w:r w:rsidRPr="00A07988">
        <w:rPr>
          <w:rFonts w:ascii="Times New Roman" w:eastAsia="SimSun" w:hAnsi="Times New Roman"/>
          <w:color w:val="333333"/>
          <w:szCs w:val="24"/>
          <w:shd w:val="clear" w:color="auto" w:fill="FFFFFF"/>
          <w:lang w:val="ru-RU"/>
        </w:rPr>
        <w:t>.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 Их исследования фокусируются на анализе взаимодействия личности с окружающей средой как основы педагогического процесса</w:t>
      </w:r>
      <w:r w:rsidRPr="00A07988">
        <w:rPr>
          <w:rFonts w:ascii="Times New Roman" w:eastAsia="SimSun" w:hAnsi="Times New Roman"/>
          <w:color w:val="333333"/>
          <w:szCs w:val="24"/>
          <w:shd w:val="clear" w:color="auto" w:fill="FFFFFF"/>
          <w:lang w:val="ru-RU"/>
        </w:rPr>
        <w:t xml:space="preserve">. </w:t>
      </w:r>
    </w:p>
    <w:p w14:paraId="697045A0" w14:textId="77777777" w:rsidR="000C1CC0" w:rsidRPr="00A07988" w:rsidRDefault="00000000" w:rsidP="00A07988">
      <w:pPr>
        <w:pStyle w:val="a8"/>
        <w:shd w:val="clear" w:color="auto" w:fill="FFFFFF"/>
        <w:snapToGrid w:val="0"/>
        <w:spacing w:beforeAutospacing="0" w:after="0" w:afterAutospacing="0" w:line="240" w:lineRule="auto"/>
        <w:ind w:firstLine="420"/>
        <w:jc w:val="both"/>
        <w:rPr>
          <w:rFonts w:ascii="Times New Roman" w:hAnsi="Times New Roman"/>
          <w:szCs w:val="24"/>
          <w:highlight w:val="cyan"/>
          <w:lang w:val="ru-RU"/>
        </w:rPr>
      </w:pPr>
      <w:r w:rsidRPr="00A07988">
        <w:rPr>
          <w:rFonts w:ascii="Times New Roman" w:hAnsi="Times New Roman"/>
          <w:szCs w:val="24"/>
          <w:lang w:val="ru-RU"/>
        </w:rPr>
        <w:t>Седьмой этап развития системы представлений об «образовательной среде», в этом этапе становление различных подходов к осмыслению образовательной среды: деятельностный, системный, системно-деятельностный</w:t>
      </w:r>
      <w:r w:rsidRPr="00A07988">
        <w:rPr>
          <w:rFonts w:ascii="Times New Roman" w:eastAsia="SimSun" w:hAnsi="Times New Roman"/>
          <w:szCs w:val="24"/>
          <w:lang w:val="ru-RU"/>
        </w:rPr>
        <w:t xml:space="preserve"> </w:t>
      </w:r>
      <w:r w:rsidRPr="00A07988">
        <w:rPr>
          <w:rFonts w:ascii="Times New Roman" w:hAnsi="Times New Roman"/>
          <w:szCs w:val="24"/>
          <w:lang w:val="ru-RU"/>
        </w:rPr>
        <w:t>личностно-</w:t>
      </w:r>
      <w:r w:rsidRPr="00A07988">
        <w:rPr>
          <w:rFonts w:ascii="Times New Roman" w:hAnsi="Times New Roman"/>
          <w:color w:val="000000"/>
          <w:szCs w:val="24"/>
          <w:shd w:val="clear" w:color="auto" w:fill="FFFFFF"/>
          <w:lang w:val="ru-RU" w:eastAsia="en-US"/>
        </w:rPr>
        <w:t xml:space="preserve"> </w:t>
      </w:r>
      <w:r w:rsidRPr="00A07988">
        <w:rPr>
          <w:rFonts w:ascii="Times New Roman" w:hAnsi="Times New Roman"/>
          <w:szCs w:val="24"/>
          <w:lang w:val="ru-RU"/>
        </w:rPr>
        <w:t xml:space="preserve">ориентированный. </w:t>
      </w:r>
      <w:r w:rsidRPr="00A07988">
        <w:rPr>
          <w:rFonts w:ascii="Times New Roman" w:eastAsia="SimSun" w:hAnsi="Times New Roman"/>
          <w:szCs w:val="24"/>
          <w:lang w:val="ru-RU"/>
        </w:rPr>
        <w:t xml:space="preserve"> 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В 1990 годы ‌</w:t>
      </w:r>
      <w:r w:rsidRPr="00A07988">
        <w:rPr>
          <w:rStyle w:val="aa"/>
          <w:rFonts w:ascii="Times New Roman" w:eastAsia="Arial" w:hAnsi="Times New Roman"/>
          <w:b w:val="0"/>
          <w:color w:val="333333"/>
          <w:szCs w:val="24"/>
          <w:shd w:val="clear" w:color="auto" w:fill="FFFFFF"/>
          <w:lang w:val="ru-RU"/>
        </w:rPr>
        <w:t>образовательная среда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‌ изучалась через</w:t>
      </w:r>
      <w:r w:rsidRPr="00A07988">
        <w:rPr>
          <w:rFonts w:ascii="Times New Roman" w:eastAsia="SimSun" w:hAnsi="Times New Roman"/>
          <w:color w:val="333333"/>
          <w:szCs w:val="24"/>
          <w:shd w:val="clear" w:color="auto" w:fill="FFFFFF"/>
          <w:lang w:val="ru-RU"/>
        </w:rPr>
        <w:t xml:space="preserve"> многие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 новые подходы, такие как ‌с</w:t>
      </w:r>
      <w:r w:rsidRPr="00A07988">
        <w:rPr>
          <w:rStyle w:val="aa"/>
          <w:rFonts w:ascii="Times New Roman" w:eastAsia="Arial" w:hAnsi="Times New Roman"/>
          <w:b w:val="0"/>
          <w:color w:val="333333"/>
          <w:szCs w:val="24"/>
          <w:shd w:val="clear" w:color="auto" w:fill="FFFFFF"/>
          <w:lang w:val="ru-RU"/>
        </w:rPr>
        <w:t>истемный подход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‌, данный подход образовательная среда как целостная система, советский философ и методолог Игорь Викторович </w:t>
      </w:r>
      <w:proofErr w:type="spellStart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Блауберг</w:t>
      </w:r>
      <w:proofErr w:type="spellEnd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 предложил такое мнение, анализ частных вопросов должен сводиться к большому количеству противоречий, если предварительно не будет произведен анализ общих вопросов. По мнению ученых Л. </w:t>
      </w:r>
      <w:proofErr w:type="spellStart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С.Выготский</w:t>
      </w:r>
      <w:proofErr w:type="spellEnd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 и </w:t>
      </w:r>
      <w:proofErr w:type="spellStart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С.Л.Рубинштейн</w:t>
      </w:r>
      <w:proofErr w:type="spellEnd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, суть ‌д</w:t>
      </w:r>
      <w:r w:rsidRPr="00A07988">
        <w:rPr>
          <w:rStyle w:val="aa"/>
          <w:rFonts w:ascii="Times New Roman" w:eastAsia="Arial" w:hAnsi="Times New Roman"/>
          <w:b w:val="0"/>
          <w:color w:val="333333"/>
          <w:szCs w:val="24"/>
          <w:shd w:val="clear" w:color="auto" w:fill="FFFFFF"/>
          <w:lang w:val="ru-RU"/>
        </w:rPr>
        <w:t>еятельностный подход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 заключается в том, что ученик как субъект активного труда, познания и общения, в образовательном процессе у обучающихся формируются учебные знания, умения и навыки. ‌</w:t>
      </w:r>
      <w:r w:rsidRPr="00A07988">
        <w:rPr>
          <w:rStyle w:val="aa"/>
          <w:rFonts w:ascii="Times New Roman" w:eastAsia="Arial" w:hAnsi="Times New Roman"/>
          <w:b w:val="0"/>
          <w:color w:val="333333"/>
          <w:szCs w:val="24"/>
          <w:shd w:val="clear" w:color="auto" w:fill="FFFFFF"/>
          <w:lang w:val="ru-RU"/>
        </w:rPr>
        <w:t>Системно-деятельностный подход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‌ — объединяет системную организацию и активную деятельность, яркий представители данного подхода </w:t>
      </w:r>
      <w:proofErr w:type="spellStart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М.С.Каган</w:t>
      </w:r>
      <w:proofErr w:type="spellEnd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, </w:t>
      </w:r>
      <w:proofErr w:type="spellStart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Э.В.Ильенков</w:t>
      </w:r>
      <w:proofErr w:type="spellEnd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 и др. ‌</w:t>
      </w:r>
      <w:r w:rsidRPr="00A07988">
        <w:rPr>
          <w:rStyle w:val="aa"/>
          <w:rFonts w:ascii="Times New Roman" w:eastAsia="Arial" w:hAnsi="Times New Roman"/>
          <w:b w:val="0"/>
          <w:color w:val="333333"/>
          <w:szCs w:val="24"/>
          <w:shd w:val="clear" w:color="auto" w:fill="FFFFFF"/>
          <w:lang w:val="ru-RU"/>
        </w:rPr>
        <w:t>Личностно-ориентированный подход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‌ развивался разными учеными, и мнения ученых различаются друг друга. По мнению советского и российского педагога ‌</w:t>
      </w:r>
      <w:proofErr w:type="spellStart"/>
      <w:r w:rsidRPr="00A07988">
        <w:rPr>
          <w:rStyle w:val="aa"/>
          <w:rFonts w:ascii="Times New Roman" w:eastAsia="Arial" w:hAnsi="Times New Roman"/>
          <w:b w:val="0"/>
          <w:color w:val="333333"/>
          <w:szCs w:val="24"/>
          <w:shd w:val="clear" w:color="auto" w:fill="FFFFFF"/>
          <w:lang w:val="ru-RU"/>
        </w:rPr>
        <w:t>Е.В.Бондаревской</w:t>
      </w:r>
      <w:proofErr w:type="spellEnd"/>
      <w:r w:rsidRPr="00A07988">
        <w:rPr>
          <w:rStyle w:val="aa"/>
          <w:rFonts w:ascii="Times New Roman" w:eastAsia="Arial" w:hAnsi="Times New Roman"/>
          <w:b w:val="0"/>
          <w:color w:val="333333"/>
          <w:szCs w:val="24"/>
          <w:shd w:val="clear" w:color="auto" w:fill="FFFFFF"/>
          <w:lang w:val="ru-RU"/>
        </w:rPr>
        <w:t xml:space="preserve">, 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‌л</w:t>
      </w:r>
      <w:r w:rsidRPr="00A07988">
        <w:rPr>
          <w:rStyle w:val="aa"/>
          <w:rFonts w:ascii="Times New Roman" w:eastAsia="Arial" w:hAnsi="Times New Roman"/>
          <w:b w:val="0"/>
          <w:color w:val="333333"/>
          <w:szCs w:val="24"/>
          <w:shd w:val="clear" w:color="auto" w:fill="FFFFFF"/>
          <w:lang w:val="ru-RU"/>
        </w:rPr>
        <w:t>ичностно-ориентированный подход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‌ как поддержка обучающихся поиска моральных ценностей и смысла жизни; российский ученый и педагог ‌</w:t>
      </w:r>
      <w:proofErr w:type="spellStart"/>
      <w:r w:rsidRPr="00A07988">
        <w:rPr>
          <w:rStyle w:val="aa"/>
          <w:rFonts w:ascii="Times New Roman" w:eastAsia="Arial" w:hAnsi="Times New Roman"/>
          <w:b w:val="0"/>
          <w:color w:val="333333"/>
          <w:szCs w:val="24"/>
          <w:shd w:val="clear" w:color="auto" w:fill="FFFFFF"/>
          <w:lang w:val="ru-RU"/>
        </w:rPr>
        <w:t>В.В.Сериков</w:t>
      </w:r>
      <w:proofErr w:type="spellEnd"/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‌ считал, что ‌л</w:t>
      </w:r>
      <w:r w:rsidRPr="00A07988">
        <w:rPr>
          <w:rStyle w:val="aa"/>
          <w:rFonts w:ascii="Times New Roman" w:eastAsia="Arial" w:hAnsi="Times New Roman"/>
          <w:b w:val="0"/>
          <w:color w:val="333333"/>
          <w:szCs w:val="24"/>
          <w:shd w:val="clear" w:color="auto" w:fill="FFFFFF"/>
          <w:lang w:val="ru-RU"/>
        </w:rPr>
        <w:t>ичностно-ориентированный подход важно было создать условия для развития обучающегося, для его самореализации и мотивации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.</w:t>
      </w:r>
      <w:r w:rsidRPr="00A07988">
        <w:rPr>
          <w:rFonts w:ascii="Times New Roman" w:hAnsi="Times New Roman"/>
          <w:szCs w:val="24"/>
          <w:lang w:val="ru-RU"/>
        </w:rPr>
        <w:t>[</w:t>
      </w:r>
      <w:r w:rsidRPr="00A07988">
        <w:rPr>
          <w:rFonts w:ascii="Times New Roman" w:eastAsia="SimSun" w:hAnsi="Times New Roman"/>
          <w:szCs w:val="24"/>
          <w:lang w:val="ru-RU"/>
        </w:rPr>
        <w:t>18</w:t>
      </w:r>
      <w:r w:rsidRPr="00A07988">
        <w:rPr>
          <w:rFonts w:ascii="Times New Roman" w:hAnsi="Times New Roman"/>
          <w:szCs w:val="24"/>
          <w:lang w:val="ru-RU"/>
        </w:rPr>
        <w:t>, с.</w:t>
      </w:r>
      <w:r w:rsidRPr="00A07988">
        <w:rPr>
          <w:rFonts w:ascii="Times New Roman" w:eastAsia="DengXian" w:hAnsi="Times New Roman"/>
          <w:szCs w:val="24"/>
          <w:lang w:val="ru-RU"/>
        </w:rPr>
        <w:t xml:space="preserve"> </w:t>
      </w:r>
      <w:r w:rsidRPr="00A07988">
        <w:rPr>
          <w:rFonts w:ascii="Times New Roman" w:hAnsi="Times New Roman"/>
          <w:szCs w:val="24"/>
          <w:lang w:val="ru-RU"/>
        </w:rPr>
        <w:t xml:space="preserve">54]. </w:t>
      </w:r>
    </w:p>
    <w:p w14:paraId="132C0CD4" w14:textId="77777777" w:rsidR="000C1CC0" w:rsidRPr="00A07988" w:rsidRDefault="00000000" w:rsidP="00A07988">
      <w:pPr>
        <w:pStyle w:val="a8"/>
        <w:shd w:val="clear" w:color="auto" w:fill="FFFFFF"/>
        <w:snapToGrid w:val="0"/>
        <w:spacing w:beforeAutospacing="0" w:after="0" w:afterAutospacing="0" w:line="240" w:lineRule="auto"/>
        <w:ind w:firstLine="420"/>
        <w:jc w:val="both"/>
        <w:rPr>
          <w:rFonts w:ascii="Times New Roman" w:hAnsi="Times New Roman"/>
          <w:szCs w:val="24"/>
          <w:lang w:val="ru-RU"/>
        </w:rPr>
      </w:pPr>
      <w:r w:rsidRPr="00A07988">
        <w:rPr>
          <w:rFonts w:ascii="Times New Roman" w:hAnsi="Times New Roman"/>
          <w:szCs w:val="24"/>
          <w:lang w:val="ru-RU"/>
        </w:rPr>
        <w:t xml:space="preserve">Восьмой этап </w:t>
      </w:r>
      <w:r w:rsidRPr="00A07988">
        <w:rPr>
          <w:rFonts w:ascii="Times New Roman" w:hAnsi="Times New Roman"/>
          <w:szCs w:val="24"/>
          <w:shd w:val="clear" w:color="auto" w:fill="FFFFFF"/>
          <w:lang w:val="ru-RU"/>
        </w:rPr>
        <w:t xml:space="preserve">– </w:t>
      </w:r>
      <w:r w:rsidRPr="00A07988">
        <w:rPr>
          <w:rFonts w:ascii="Times New Roman" w:hAnsi="Times New Roman"/>
          <w:szCs w:val="24"/>
          <w:lang w:val="ru-RU"/>
        </w:rPr>
        <w:t>этап методологического осмысления сущности «образовательной среды», в данном этапе происходит формирование взглядов на образовательную среду с точки зрения современных подходов, где ключевым звеном выступает личность. [</w:t>
      </w:r>
      <w:r w:rsidRPr="00A07988">
        <w:rPr>
          <w:rFonts w:ascii="Times New Roman" w:eastAsia="SimSun" w:hAnsi="Times New Roman"/>
          <w:szCs w:val="24"/>
          <w:lang w:val="ru-RU"/>
        </w:rPr>
        <w:t>5</w:t>
      </w:r>
      <w:r w:rsidRPr="00A07988">
        <w:rPr>
          <w:rFonts w:ascii="Times New Roman" w:hAnsi="Times New Roman"/>
          <w:szCs w:val="24"/>
          <w:lang w:val="ru-RU"/>
        </w:rPr>
        <w:t>, с.</w:t>
      </w:r>
      <w:r w:rsidRPr="00A07988">
        <w:rPr>
          <w:rFonts w:ascii="Times New Roman" w:eastAsia="DengXian" w:hAnsi="Times New Roman"/>
          <w:szCs w:val="24"/>
          <w:lang w:val="ru-RU"/>
        </w:rPr>
        <w:t xml:space="preserve"> </w:t>
      </w:r>
      <w:r w:rsidRPr="00A07988">
        <w:rPr>
          <w:rFonts w:ascii="Times New Roman" w:hAnsi="Times New Roman"/>
          <w:szCs w:val="24"/>
          <w:lang w:val="ru-RU"/>
        </w:rPr>
        <w:t xml:space="preserve">9-16]. </w:t>
      </w:r>
    </w:p>
    <w:p w14:paraId="1BF4E49A" w14:textId="77777777" w:rsidR="000C1CC0" w:rsidRPr="00A07988" w:rsidRDefault="00000000" w:rsidP="00A07988">
      <w:pPr>
        <w:pStyle w:val="a8"/>
        <w:shd w:val="clear" w:color="auto" w:fill="FFFFFF"/>
        <w:snapToGrid w:val="0"/>
        <w:spacing w:beforeAutospacing="0" w:after="0" w:afterAutospacing="0" w:line="240" w:lineRule="auto"/>
        <w:ind w:firstLine="420"/>
        <w:jc w:val="both"/>
        <w:rPr>
          <w:rStyle w:val="aa"/>
          <w:rFonts w:ascii="Times New Roman" w:eastAsia="Arial" w:hAnsi="Times New Roman"/>
          <w:b w:val="0"/>
          <w:color w:val="333333"/>
          <w:szCs w:val="24"/>
          <w:shd w:val="clear" w:color="auto" w:fill="FFFFFF"/>
          <w:lang w:val="ru-RU"/>
        </w:rPr>
      </w:pPr>
      <w:r w:rsidRPr="00A07988">
        <w:rPr>
          <w:rFonts w:ascii="Times New Roman" w:hAnsi="Times New Roman"/>
          <w:szCs w:val="24"/>
          <w:lang w:val="ru-RU"/>
        </w:rPr>
        <w:t>Таким образом, мы можем сделать краткий вывод, понятие образовательной среды развивалось на протяжении длительного времени, направление развития от древних идей гармонии к системному анализу, с взаимодействия теории с практикой, окружающей средой.</w:t>
      </w:r>
      <w:r w:rsidRPr="00A07988">
        <w:rPr>
          <w:rStyle w:val="aa"/>
          <w:rFonts w:ascii="Times New Roman" w:eastAsia="Arial" w:hAnsi="Times New Roman"/>
          <w:b w:val="0"/>
          <w:color w:val="333333"/>
          <w:szCs w:val="24"/>
          <w:shd w:val="clear" w:color="auto" w:fill="FFFFFF"/>
          <w:lang w:val="ru-RU"/>
        </w:rPr>
        <w:t xml:space="preserve"> </w:t>
      </w:r>
    </w:p>
    <w:p w14:paraId="53ADD18F" w14:textId="77777777" w:rsidR="000C1CC0" w:rsidRPr="00A07988" w:rsidRDefault="00000000" w:rsidP="00A07988">
      <w:pPr>
        <w:snapToGrid w:val="0"/>
        <w:spacing w:after="0" w:line="240" w:lineRule="auto"/>
        <w:ind w:rightChars="-444" w:right="-977" w:firstLine="420"/>
        <w:jc w:val="center"/>
        <w:rPr>
          <w:rFonts w:ascii="Times New Roman" w:eastAsia="Helvetica Neue" w:hAnsi="Times New Roman" w:cs="Times New Roman"/>
          <w:b/>
          <w:caps/>
          <w:color w:val="000000"/>
          <w:sz w:val="24"/>
          <w:szCs w:val="24"/>
          <w:lang w:bidi="ar"/>
        </w:rPr>
      </w:pPr>
      <w:r w:rsidRPr="00A07988">
        <w:rPr>
          <w:rFonts w:ascii="Times New Roman" w:eastAsia="Helvetica Neue" w:hAnsi="Times New Roman" w:cs="Times New Roman"/>
          <w:b/>
          <w:caps/>
          <w:color w:val="000000"/>
          <w:sz w:val="24"/>
          <w:szCs w:val="24"/>
          <w:lang w:bidi="ar"/>
        </w:rPr>
        <w:t>Список использованной литературы</w:t>
      </w:r>
    </w:p>
    <w:p w14:paraId="4E4D3D08" w14:textId="77777777" w:rsidR="000C1CC0" w:rsidRPr="00A07988" w:rsidRDefault="00000000" w:rsidP="00A07988">
      <w:pPr>
        <w:pStyle w:val="a8"/>
        <w:numPr>
          <w:ilvl w:val="0"/>
          <w:numId w:val="2"/>
        </w:numPr>
        <w:tabs>
          <w:tab w:val="left" w:pos="10120"/>
        </w:tabs>
        <w:adjustRightInd w:val="0"/>
        <w:snapToGrid w:val="0"/>
        <w:spacing w:beforeAutospacing="0" w:after="0" w:afterAutospacing="0" w:line="240" w:lineRule="auto"/>
        <w:ind w:rightChars="-92" w:right="-202" w:firstLine="420"/>
        <w:jc w:val="both"/>
        <w:rPr>
          <w:rFonts w:ascii="Times New Roman" w:hAnsi="Times New Roman"/>
          <w:b/>
          <w:caps/>
          <w:szCs w:val="24"/>
          <w:lang w:val="ru-RU"/>
        </w:rPr>
      </w:pP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 xml:space="preserve">В Казани состоялся X Международный форум по педагогическому образованию. </w:t>
      </w:r>
      <w:r w:rsidRPr="00A07988">
        <w:rPr>
          <w:rFonts w:ascii="Times New Roman" w:hAnsi="Times New Roman"/>
          <w:szCs w:val="24"/>
          <w:lang w:val="ru-RU"/>
        </w:rPr>
        <w:t xml:space="preserve">[Электронный ресурс] [сайт]. </w:t>
      </w:r>
      <w:r w:rsidRPr="00A07988">
        <w:rPr>
          <w:rFonts w:ascii="Times New Roman" w:hAnsi="Times New Roman"/>
          <w:szCs w:val="24"/>
          <w:shd w:val="clear" w:color="auto" w:fill="FFFFFF"/>
          <w:lang w:val="ru-RU"/>
        </w:rPr>
        <w:t xml:space="preserve">– </w:t>
      </w:r>
      <w:r w:rsidRPr="00A07988">
        <w:rPr>
          <w:rFonts w:ascii="Times New Roman" w:hAnsi="Times New Roman"/>
          <w:szCs w:val="24"/>
          <w:lang w:val="ru-RU"/>
        </w:rPr>
        <w:t xml:space="preserve">URL: </w:t>
      </w:r>
      <w:hyperlink r:id="rId9" w:history="1">
        <w:r w:rsidRPr="00A07988">
          <w:rPr>
            <w:rStyle w:val="ab"/>
            <w:rFonts w:ascii="Times New Roman" w:hAnsi="Times New Roman"/>
            <w:szCs w:val="24"/>
            <w:lang w:val="ru-RU"/>
          </w:rPr>
          <w:t>https://www.sgu.ru/news/2024/v-kazani-sostoyalsya-kh-mezhdunarodnyy-forum-po-pedagogicheskomu-obrazovaniyu</w:t>
        </w:r>
      </w:hyperlink>
      <w:r w:rsidRPr="00A07988">
        <w:rPr>
          <w:rFonts w:ascii="Times New Roman" w:hAnsi="Times New Roman"/>
          <w:szCs w:val="24"/>
          <w:lang w:val="ru-RU"/>
        </w:rPr>
        <w:t xml:space="preserve">  (Дата обращения: 11.05.2025)</w:t>
      </w:r>
    </w:p>
    <w:p w14:paraId="042B2CD5" w14:textId="77777777" w:rsidR="000C1CC0" w:rsidRPr="00A07988" w:rsidRDefault="00000000" w:rsidP="00A07988">
      <w:pPr>
        <w:pStyle w:val="a8"/>
        <w:numPr>
          <w:ilvl w:val="0"/>
          <w:numId w:val="2"/>
        </w:numPr>
        <w:tabs>
          <w:tab w:val="left" w:pos="10120"/>
        </w:tabs>
        <w:adjustRightInd w:val="0"/>
        <w:snapToGrid w:val="0"/>
        <w:spacing w:beforeAutospacing="0" w:after="0" w:afterAutospacing="0" w:line="240" w:lineRule="auto"/>
        <w:ind w:rightChars="-92" w:right="-202" w:firstLine="420"/>
        <w:jc w:val="both"/>
        <w:rPr>
          <w:rFonts w:ascii="Times New Roman" w:hAnsi="Times New Roman"/>
          <w:b/>
          <w:caps/>
          <w:szCs w:val="24"/>
          <w:lang w:val="ru-RU"/>
        </w:rPr>
      </w:pPr>
      <w:r w:rsidRPr="00A07988">
        <w:rPr>
          <w:rFonts w:ascii="Times New Roman" w:eastAsia="SimSun" w:hAnsi="Times New Roman"/>
          <w:bCs/>
          <w:szCs w:val="24"/>
          <w:lang w:val="ru-RU"/>
        </w:rPr>
        <w:t xml:space="preserve">Дни науки факультета права НИУ ВШЭ – 2024 </w:t>
      </w:r>
      <w:r w:rsidRPr="00A07988">
        <w:rPr>
          <w:rFonts w:ascii="Times New Roman" w:hAnsi="Times New Roman"/>
          <w:szCs w:val="24"/>
          <w:lang w:val="ru-RU"/>
        </w:rPr>
        <w:t xml:space="preserve">[Электронный ресурс] [сайт]. </w:t>
      </w:r>
      <w:r w:rsidRPr="00A07988">
        <w:rPr>
          <w:rFonts w:ascii="Times New Roman" w:hAnsi="Times New Roman"/>
          <w:szCs w:val="24"/>
          <w:shd w:val="clear" w:color="auto" w:fill="FFFFFF"/>
          <w:lang w:val="ru-RU"/>
        </w:rPr>
        <w:t xml:space="preserve">– </w:t>
      </w:r>
      <w:r w:rsidRPr="00A07988">
        <w:rPr>
          <w:rFonts w:ascii="Times New Roman" w:hAnsi="Times New Roman"/>
          <w:szCs w:val="24"/>
          <w:lang w:val="ru-RU"/>
        </w:rPr>
        <w:t xml:space="preserve">URL: </w:t>
      </w:r>
      <w:hyperlink r:id="rId10" w:history="1">
        <w:r w:rsidRPr="00A07988">
          <w:rPr>
            <w:rStyle w:val="ab"/>
            <w:rFonts w:ascii="Times New Roman" w:hAnsi="Times New Roman"/>
            <w:szCs w:val="24"/>
            <w:lang w:val="ru-RU"/>
          </w:rPr>
          <w:t>https://pravo.hse.ru/news/902782141.html</w:t>
        </w:r>
      </w:hyperlink>
      <w:r w:rsidRPr="00A07988">
        <w:rPr>
          <w:rFonts w:ascii="Times New Roman" w:hAnsi="Times New Roman"/>
          <w:szCs w:val="24"/>
          <w:lang w:val="ru-RU"/>
        </w:rPr>
        <w:t xml:space="preserve"> (Дата обращения: 23.05.2025)</w:t>
      </w:r>
    </w:p>
    <w:p w14:paraId="0763A174" w14:textId="77777777" w:rsidR="000C1CC0" w:rsidRPr="00A07988" w:rsidRDefault="00000000" w:rsidP="00A07988">
      <w:pPr>
        <w:pStyle w:val="a8"/>
        <w:numPr>
          <w:ilvl w:val="0"/>
          <w:numId w:val="2"/>
        </w:numPr>
        <w:tabs>
          <w:tab w:val="left" w:pos="10120"/>
        </w:tabs>
        <w:adjustRightInd w:val="0"/>
        <w:snapToGrid w:val="0"/>
        <w:spacing w:beforeAutospacing="0" w:after="0" w:afterAutospacing="0" w:line="240" w:lineRule="auto"/>
        <w:ind w:rightChars="-92" w:right="-202" w:firstLine="420"/>
        <w:jc w:val="both"/>
        <w:rPr>
          <w:rFonts w:ascii="Times New Roman" w:hAnsi="Times New Roman"/>
          <w:szCs w:val="24"/>
          <w:lang w:val="ru-RU"/>
        </w:rPr>
      </w:pPr>
      <w:r w:rsidRPr="00A07988">
        <w:rPr>
          <w:rFonts w:ascii="Times New Roman" w:hAnsi="Times New Roman"/>
          <w:szCs w:val="24"/>
          <w:lang w:val="ru-RU"/>
        </w:rPr>
        <w:t xml:space="preserve">Кирилова Г. И. Моделирование регионально-профессиональной инфраструктуры информационной среды профессионального образования / Г. И. Кирилова, В. К. Власова // Образовательные технологии и общество.  </w:t>
      </w:r>
      <w:r w:rsidRPr="00A07988">
        <w:rPr>
          <w:rFonts w:ascii="Times New Roman" w:hAnsi="Times New Roman"/>
          <w:szCs w:val="24"/>
          <w:shd w:val="clear" w:color="auto" w:fill="FFFFFF"/>
          <w:lang w:val="ru-RU"/>
        </w:rPr>
        <w:t xml:space="preserve">– </w:t>
      </w:r>
      <w:r w:rsidRPr="00A07988">
        <w:rPr>
          <w:rFonts w:ascii="Times New Roman" w:hAnsi="Times New Roman"/>
          <w:szCs w:val="24"/>
          <w:lang w:val="ru-RU"/>
        </w:rPr>
        <w:t xml:space="preserve">2011. </w:t>
      </w:r>
      <w:r w:rsidRPr="00A07988">
        <w:rPr>
          <w:rFonts w:ascii="Times New Roman" w:hAnsi="Times New Roman"/>
          <w:szCs w:val="24"/>
          <w:shd w:val="clear" w:color="auto" w:fill="FFFFFF"/>
          <w:lang w:val="ru-RU"/>
        </w:rPr>
        <w:t xml:space="preserve">– </w:t>
      </w:r>
      <w:r w:rsidRPr="00A07988">
        <w:rPr>
          <w:rFonts w:ascii="Times New Roman" w:hAnsi="Times New Roman"/>
          <w:szCs w:val="24"/>
          <w:lang w:val="ru-RU"/>
        </w:rPr>
        <w:t xml:space="preserve">Т. 14. </w:t>
      </w:r>
      <w:r w:rsidRPr="00A07988">
        <w:rPr>
          <w:rFonts w:ascii="Times New Roman" w:hAnsi="Times New Roman"/>
          <w:szCs w:val="24"/>
          <w:shd w:val="clear" w:color="auto" w:fill="FFFFFF"/>
          <w:lang w:val="ru-RU"/>
        </w:rPr>
        <w:t xml:space="preserve">– </w:t>
      </w:r>
      <w:r w:rsidRPr="00A07988">
        <w:rPr>
          <w:rFonts w:ascii="Times New Roman" w:eastAsia="Arial" w:hAnsi="Times New Roman"/>
          <w:color w:val="333333"/>
          <w:szCs w:val="24"/>
          <w:shd w:val="clear" w:color="auto" w:fill="FFFFFF"/>
          <w:lang w:val="ru-RU"/>
        </w:rPr>
        <w:t>№</w:t>
      </w:r>
      <w:r w:rsidRPr="00A07988">
        <w:rPr>
          <w:rFonts w:ascii="Times New Roman" w:hAnsi="Times New Roman"/>
          <w:szCs w:val="24"/>
          <w:lang w:val="ru-RU"/>
        </w:rPr>
        <w:t xml:space="preserve"> 1. </w:t>
      </w:r>
      <w:r w:rsidRPr="00A07988">
        <w:rPr>
          <w:rFonts w:ascii="Times New Roman" w:hAnsi="Times New Roman"/>
          <w:szCs w:val="24"/>
          <w:shd w:val="clear" w:color="auto" w:fill="FFFFFF"/>
          <w:lang w:val="ru-RU"/>
        </w:rPr>
        <w:t>–</w:t>
      </w:r>
      <w:r w:rsidRPr="00A07988">
        <w:rPr>
          <w:rFonts w:ascii="Times New Roman" w:hAnsi="Times New Roman"/>
          <w:szCs w:val="24"/>
          <w:lang w:val="ru-RU"/>
        </w:rPr>
        <w:t xml:space="preserve"> C. 407-417.</w:t>
      </w:r>
    </w:p>
    <w:p w14:paraId="143589DA" w14:textId="77777777" w:rsidR="000C1CC0" w:rsidRPr="00A07988" w:rsidRDefault="00000000" w:rsidP="00A07988">
      <w:pPr>
        <w:pStyle w:val="a8"/>
        <w:numPr>
          <w:ilvl w:val="0"/>
          <w:numId w:val="2"/>
        </w:numPr>
        <w:tabs>
          <w:tab w:val="left" w:pos="10120"/>
        </w:tabs>
        <w:adjustRightInd w:val="0"/>
        <w:snapToGrid w:val="0"/>
        <w:spacing w:beforeAutospacing="0" w:after="0" w:afterAutospacing="0" w:line="240" w:lineRule="auto"/>
        <w:ind w:rightChars="-92" w:right="-202" w:firstLine="420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A07988">
        <w:rPr>
          <w:rFonts w:ascii="Times New Roman" w:hAnsi="Times New Roman"/>
          <w:szCs w:val="24"/>
          <w:lang w:val="ru-RU"/>
        </w:rPr>
        <w:t>Костомаровский</w:t>
      </w:r>
      <w:proofErr w:type="spellEnd"/>
      <w:r w:rsidRPr="00A07988">
        <w:rPr>
          <w:rFonts w:ascii="Times New Roman" w:hAnsi="Times New Roman"/>
          <w:szCs w:val="24"/>
          <w:lang w:val="ru-RU"/>
        </w:rPr>
        <w:t xml:space="preserve"> форум начался в Москве [Электронный ресурс] [сайт]. </w:t>
      </w:r>
      <w:r w:rsidRPr="00A07988">
        <w:rPr>
          <w:rFonts w:ascii="Times New Roman" w:hAnsi="Times New Roman"/>
          <w:szCs w:val="24"/>
          <w:shd w:val="clear" w:color="auto" w:fill="FFFFFF"/>
          <w:lang w:val="ru-RU"/>
        </w:rPr>
        <w:t xml:space="preserve">– </w:t>
      </w:r>
      <w:r w:rsidRPr="00A07988">
        <w:rPr>
          <w:rFonts w:ascii="Times New Roman" w:hAnsi="Times New Roman"/>
          <w:szCs w:val="24"/>
          <w:lang w:val="ru-RU"/>
        </w:rPr>
        <w:t xml:space="preserve">URL: </w:t>
      </w:r>
      <w:hyperlink r:id="rId11" w:history="1">
        <w:r w:rsidRPr="00A07988">
          <w:rPr>
            <w:rStyle w:val="ab"/>
            <w:rFonts w:ascii="Times New Roman" w:hAnsi="Times New Roman"/>
            <w:szCs w:val="24"/>
            <w:lang w:val="ru-RU"/>
          </w:rPr>
          <w:t>https://smotrim.ru/article/4511989</w:t>
        </w:r>
      </w:hyperlink>
      <w:r w:rsidRPr="00A07988">
        <w:rPr>
          <w:rFonts w:ascii="Times New Roman" w:hAnsi="Times New Roman"/>
          <w:szCs w:val="24"/>
          <w:lang w:val="ru-RU"/>
        </w:rPr>
        <w:t xml:space="preserve">  (Дата обращения: 01.05.2025)</w:t>
      </w:r>
    </w:p>
    <w:p w14:paraId="64F63833" w14:textId="77777777" w:rsidR="000C1CC0" w:rsidRPr="00A07988" w:rsidRDefault="00000000" w:rsidP="00A07988">
      <w:pPr>
        <w:pStyle w:val="a8"/>
        <w:numPr>
          <w:ilvl w:val="0"/>
          <w:numId w:val="2"/>
        </w:numPr>
        <w:tabs>
          <w:tab w:val="left" w:pos="10120"/>
        </w:tabs>
        <w:adjustRightInd w:val="0"/>
        <w:snapToGrid w:val="0"/>
        <w:spacing w:beforeAutospacing="0" w:after="0" w:afterAutospacing="0" w:line="240" w:lineRule="auto"/>
        <w:ind w:rightChars="-92" w:right="-202" w:firstLine="420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A07988">
        <w:rPr>
          <w:rFonts w:ascii="Times New Roman" w:hAnsi="Times New Roman"/>
          <w:szCs w:val="24"/>
          <w:lang w:val="ru-RU"/>
        </w:rPr>
        <w:t>Лодде</w:t>
      </w:r>
      <w:proofErr w:type="spellEnd"/>
      <w:r w:rsidRPr="00A07988">
        <w:rPr>
          <w:rFonts w:ascii="Times New Roman" w:hAnsi="Times New Roman"/>
          <w:szCs w:val="24"/>
          <w:lang w:val="ru-RU"/>
        </w:rPr>
        <w:t xml:space="preserve"> ,О.А. Зарождение и развитие представлений об «образовательной среде» как фундаментальной единице образовательной </w:t>
      </w:r>
      <w:proofErr w:type="spellStart"/>
      <w:r w:rsidRPr="00A07988">
        <w:rPr>
          <w:rFonts w:ascii="Times New Roman" w:hAnsi="Times New Roman"/>
          <w:szCs w:val="24"/>
          <w:lang w:val="ru-RU"/>
        </w:rPr>
        <w:t>системы:теоретический</w:t>
      </w:r>
      <w:proofErr w:type="spellEnd"/>
      <w:r w:rsidRPr="00A07988">
        <w:rPr>
          <w:rFonts w:ascii="Times New Roman" w:hAnsi="Times New Roman"/>
          <w:szCs w:val="24"/>
          <w:lang w:val="ru-RU"/>
        </w:rPr>
        <w:t xml:space="preserve"> обзор // Педагогика. Вопросы теории и практики – </w:t>
      </w:r>
      <w:r w:rsidRPr="00A07988">
        <w:rPr>
          <w:rFonts w:ascii="Times New Roman" w:eastAsia="SimSun" w:hAnsi="Times New Roman"/>
          <w:color w:val="333333"/>
          <w:szCs w:val="24"/>
          <w:shd w:val="clear" w:color="auto" w:fill="FFFFFF"/>
          <w:lang w:val="ru-RU"/>
        </w:rPr>
        <w:t>2021. Т</w:t>
      </w:r>
      <w:r w:rsidRPr="00A07988">
        <w:rPr>
          <w:rFonts w:ascii="Times New Roman" w:hAnsi="Times New Roman"/>
          <w:szCs w:val="24"/>
          <w:lang w:val="ru-RU"/>
        </w:rPr>
        <w:t>.6</w:t>
      </w:r>
      <w:r w:rsidRPr="00A07988">
        <w:rPr>
          <w:rFonts w:ascii="Times New Roman" w:eastAsia="SimSun" w:hAnsi="Times New Roman"/>
          <w:color w:val="333333"/>
          <w:szCs w:val="24"/>
          <w:shd w:val="clear" w:color="auto" w:fill="FFFFFF"/>
          <w:lang w:val="ru-RU"/>
        </w:rPr>
        <w:t>. Вып.1</w:t>
      </w:r>
      <w:r w:rsidRPr="00A07988">
        <w:rPr>
          <w:rFonts w:ascii="Times New Roman" w:hAnsi="Times New Roman"/>
          <w:szCs w:val="24"/>
          <w:lang w:val="ru-RU"/>
        </w:rPr>
        <w:t xml:space="preserve"> </w:t>
      </w:r>
      <w:r w:rsidRPr="00A07988">
        <w:rPr>
          <w:rFonts w:ascii="Times New Roman" w:eastAsia="SimSun" w:hAnsi="Times New Roman"/>
          <w:color w:val="333333"/>
          <w:szCs w:val="24"/>
          <w:shd w:val="clear" w:color="auto" w:fill="FFFFFF"/>
          <w:lang w:val="ru-RU"/>
        </w:rPr>
        <w:t xml:space="preserve"> </w:t>
      </w:r>
      <w:r w:rsidRPr="00A07988">
        <w:rPr>
          <w:rFonts w:ascii="Times New Roman" w:hAnsi="Times New Roman"/>
          <w:szCs w:val="24"/>
          <w:lang w:val="ru-RU"/>
        </w:rPr>
        <w:t xml:space="preserve">– </w:t>
      </w:r>
      <w:r w:rsidRPr="00A07988">
        <w:rPr>
          <w:rFonts w:ascii="Times New Roman" w:eastAsia="SimSun" w:hAnsi="Times New Roman"/>
          <w:color w:val="333333"/>
          <w:szCs w:val="24"/>
          <w:shd w:val="clear" w:color="auto" w:fill="FFFFFF"/>
          <w:lang w:val="ru-RU"/>
        </w:rPr>
        <w:t xml:space="preserve"> С.9-16.</w:t>
      </w:r>
    </w:p>
    <w:p w14:paraId="54D6EBB8" w14:textId="77777777" w:rsidR="000C1CC0" w:rsidRPr="00A07988" w:rsidRDefault="00000000" w:rsidP="00A07988">
      <w:pPr>
        <w:pStyle w:val="a8"/>
        <w:numPr>
          <w:ilvl w:val="0"/>
          <w:numId w:val="2"/>
        </w:numPr>
        <w:tabs>
          <w:tab w:val="left" w:pos="10120"/>
        </w:tabs>
        <w:adjustRightInd w:val="0"/>
        <w:snapToGrid w:val="0"/>
        <w:spacing w:beforeAutospacing="0" w:after="0" w:afterAutospacing="0" w:line="240" w:lineRule="auto"/>
        <w:ind w:rightChars="-92" w:right="-202" w:firstLine="420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A07988">
        <w:rPr>
          <w:rFonts w:ascii="Times New Roman" w:hAnsi="Times New Roman"/>
          <w:szCs w:val="24"/>
          <w:lang w:val="ru-RU"/>
        </w:rPr>
        <w:lastRenderedPageBreak/>
        <w:t>Лакин</w:t>
      </w:r>
      <w:proofErr w:type="spellEnd"/>
      <w:r w:rsidRPr="00A07988">
        <w:rPr>
          <w:rFonts w:ascii="Times New Roman" w:hAnsi="Times New Roman"/>
          <w:szCs w:val="24"/>
          <w:lang w:val="ru-RU"/>
        </w:rPr>
        <w:t xml:space="preserve"> И. Е. Хрестоматия по истории педагогики. М.: Белый город, 2011. 216 с.</w:t>
      </w:r>
    </w:p>
    <w:p w14:paraId="1A633EFE" w14:textId="77777777" w:rsidR="000C1CC0" w:rsidRDefault="000C1CC0">
      <w:pPr>
        <w:pStyle w:val="a8"/>
        <w:tabs>
          <w:tab w:val="left" w:pos="10120"/>
        </w:tabs>
        <w:adjustRightInd w:val="0"/>
        <w:snapToGrid w:val="0"/>
        <w:spacing w:line="360" w:lineRule="auto"/>
        <w:ind w:leftChars="235" w:left="517" w:rightChars="-92" w:right="-202" w:firstLineChars="150" w:firstLine="422"/>
        <w:jc w:val="both"/>
        <w:rPr>
          <w:rFonts w:ascii="Times New Roman" w:hAnsi="Times New Roman"/>
          <w:b/>
          <w:caps/>
          <w:sz w:val="28"/>
          <w:szCs w:val="28"/>
          <w:lang w:val="ru-RU"/>
        </w:rPr>
      </w:pPr>
    </w:p>
    <w:sectPr w:rsidR="000C1CC0">
      <w:footerReference w:type="default" r:id="rId12"/>
      <w:pgSz w:w="11906" w:h="16838"/>
      <w:pgMar w:top="1134" w:right="567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44B9" w14:textId="77777777" w:rsidR="008A3FB0" w:rsidRDefault="008A3FB0">
      <w:pPr>
        <w:spacing w:line="240" w:lineRule="auto"/>
      </w:pPr>
      <w:r>
        <w:separator/>
      </w:r>
    </w:p>
  </w:endnote>
  <w:endnote w:type="continuationSeparator" w:id="0">
    <w:p w14:paraId="1BCE93A4" w14:textId="77777777" w:rsidR="008A3FB0" w:rsidRDefault="008A3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Malgun Gothic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208A" w14:textId="77777777" w:rsidR="000C1CC0" w:rsidRDefault="00000000">
    <w:pPr>
      <w:pStyle w:val="a6"/>
      <w:tabs>
        <w:tab w:val="clear" w:pos="4677"/>
        <w:tab w:val="center" w:pos="4819"/>
      </w:tabs>
      <w:jc w:val="both"/>
      <w:rPr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E5C5F9" wp14:editId="04E8B7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383DB5" w14:textId="77777777" w:rsidR="000C1CC0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5C5F9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26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3D383DB5" w14:textId="77777777" w:rsidR="000C1CC0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CDCB22" wp14:editId="67F6CB5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1ADB0B" w14:textId="77777777" w:rsidR="000C1CC0" w:rsidRDefault="000C1CC0">
                          <w:pPr>
                            <w:pStyle w:val="a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CDCB22" id="文本框 12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001ADB0B" w14:textId="77777777" w:rsidR="000C1CC0" w:rsidRDefault="000C1CC0">
                    <w:pPr>
                      <w:pStyle w:val="a6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C350" w14:textId="77777777" w:rsidR="008A3FB0" w:rsidRDefault="008A3FB0">
      <w:pPr>
        <w:spacing w:after="0"/>
      </w:pPr>
      <w:r>
        <w:separator/>
      </w:r>
    </w:p>
  </w:footnote>
  <w:footnote w:type="continuationSeparator" w:id="0">
    <w:p w14:paraId="4ECE52D3" w14:textId="77777777" w:rsidR="008A3FB0" w:rsidRDefault="008A3F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61F"/>
    <w:multiLevelType w:val="singleLevel"/>
    <w:tmpl w:val="20F9361F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 w15:restartNumberingAfterBreak="0">
    <w:nsid w:val="3189BA82"/>
    <w:multiLevelType w:val="multilevel"/>
    <w:tmpl w:val="3189BA8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366176917">
    <w:abstractNumId w:val="1"/>
  </w:num>
  <w:num w:numId="2" w16cid:durableId="196931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61E"/>
    <w:rsid w:val="00076FC3"/>
    <w:rsid w:val="00085F5D"/>
    <w:rsid w:val="00086B81"/>
    <w:rsid w:val="000A486C"/>
    <w:rsid w:val="000B5561"/>
    <w:rsid w:val="000C1CC0"/>
    <w:rsid w:val="0010432E"/>
    <w:rsid w:val="001273A9"/>
    <w:rsid w:val="00165FB8"/>
    <w:rsid w:val="001E2A27"/>
    <w:rsid w:val="002173ED"/>
    <w:rsid w:val="00250969"/>
    <w:rsid w:val="002C02EC"/>
    <w:rsid w:val="002C6620"/>
    <w:rsid w:val="003012CB"/>
    <w:rsid w:val="00357485"/>
    <w:rsid w:val="003B6D06"/>
    <w:rsid w:val="004A1B17"/>
    <w:rsid w:val="004C6B22"/>
    <w:rsid w:val="004F4970"/>
    <w:rsid w:val="005913CA"/>
    <w:rsid w:val="00597694"/>
    <w:rsid w:val="005C6209"/>
    <w:rsid w:val="005D7FB1"/>
    <w:rsid w:val="005E047A"/>
    <w:rsid w:val="005F73F2"/>
    <w:rsid w:val="006225FA"/>
    <w:rsid w:val="006A0213"/>
    <w:rsid w:val="006D4A10"/>
    <w:rsid w:val="00756A5F"/>
    <w:rsid w:val="007915D2"/>
    <w:rsid w:val="007E7E27"/>
    <w:rsid w:val="00861082"/>
    <w:rsid w:val="008A14E0"/>
    <w:rsid w:val="008A3FB0"/>
    <w:rsid w:val="008D393C"/>
    <w:rsid w:val="008E7492"/>
    <w:rsid w:val="008F592E"/>
    <w:rsid w:val="009C7A4F"/>
    <w:rsid w:val="00A02455"/>
    <w:rsid w:val="00A07988"/>
    <w:rsid w:val="00AB0FAD"/>
    <w:rsid w:val="00B57655"/>
    <w:rsid w:val="00B57EC7"/>
    <w:rsid w:val="00B75462"/>
    <w:rsid w:val="00B9061E"/>
    <w:rsid w:val="00B90772"/>
    <w:rsid w:val="00B97EAA"/>
    <w:rsid w:val="00BC6BD9"/>
    <w:rsid w:val="00BF680F"/>
    <w:rsid w:val="00C94820"/>
    <w:rsid w:val="00CA207A"/>
    <w:rsid w:val="00D06FA9"/>
    <w:rsid w:val="00D24FF0"/>
    <w:rsid w:val="00DC0C6E"/>
    <w:rsid w:val="00F312BF"/>
    <w:rsid w:val="00F65E2F"/>
    <w:rsid w:val="010333FC"/>
    <w:rsid w:val="01521C8D"/>
    <w:rsid w:val="01695955"/>
    <w:rsid w:val="01D95F0B"/>
    <w:rsid w:val="026305F6"/>
    <w:rsid w:val="02A52864"/>
    <w:rsid w:val="035068A7"/>
    <w:rsid w:val="038D1873"/>
    <w:rsid w:val="044F0706"/>
    <w:rsid w:val="052102F4"/>
    <w:rsid w:val="057F50FD"/>
    <w:rsid w:val="05E11832"/>
    <w:rsid w:val="064C5E05"/>
    <w:rsid w:val="06EB6E0C"/>
    <w:rsid w:val="0826201A"/>
    <w:rsid w:val="082F388B"/>
    <w:rsid w:val="08A96CC2"/>
    <w:rsid w:val="09815806"/>
    <w:rsid w:val="09D107AE"/>
    <w:rsid w:val="0AB77181"/>
    <w:rsid w:val="0AD54FDB"/>
    <w:rsid w:val="0BE502CE"/>
    <w:rsid w:val="0C032ED5"/>
    <w:rsid w:val="0C3732B8"/>
    <w:rsid w:val="0D1150F2"/>
    <w:rsid w:val="0E1924B1"/>
    <w:rsid w:val="0E3A1CFF"/>
    <w:rsid w:val="0EF56A7A"/>
    <w:rsid w:val="115E01DA"/>
    <w:rsid w:val="119A3908"/>
    <w:rsid w:val="12887C05"/>
    <w:rsid w:val="14A00519"/>
    <w:rsid w:val="162E6FEA"/>
    <w:rsid w:val="17386512"/>
    <w:rsid w:val="178E7A6B"/>
    <w:rsid w:val="18636D79"/>
    <w:rsid w:val="19DE0EE4"/>
    <w:rsid w:val="1A393593"/>
    <w:rsid w:val="1A8A40D6"/>
    <w:rsid w:val="1C904AD8"/>
    <w:rsid w:val="1CEE68B6"/>
    <w:rsid w:val="1FB77434"/>
    <w:rsid w:val="1FC3227C"/>
    <w:rsid w:val="208C6B12"/>
    <w:rsid w:val="20B165A2"/>
    <w:rsid w:val="20E34A46"/>
    <w:rsid w:val="22D860EE"/>
    <w:rsid w:val="23356FED"/>
    <w:rsid w:val="233B157D"/>
    <w:rsid w:val="23417067"/>
    <w:rsid w:val="23A22D26"/>
    <w:rsid w:val="24082DF8"/>
    <w:rsid w:val="245711E5"/>
    <w:rsid w:val="24CB12BE"/>
    <w:rsid w:val="25BA1A2C"/>
    <w:rsid w:val="25F018F1"/>
    <w:rsid w:val="27893DAB"/>
    <w:rsid w:val="27E9484A"/>
    <w:rsid w:val="2A6428AE"/>
    <w:rsid w:val="2B904042"/>
    <w:rsid w:val="2C20530B"/>
    <w:rsid w:val="2C332538"/>
    <w:rsid w:val="2DE33D57"/>
    <w:rsid w:val="2E156399"/>
    <w:rsid w:val="2ED7364E"/>
    <w:rsid w:val="30A27B6E"/>
    <w:rsid w:val="311A5A74"/>
    <w:rsid w:val="31605B7D"/>
    <w:rsid w:val="32190529"/>
    <w:rsid w:val="32250B75"/>
    <w:rsid w:val="324B1A31"/>
    <w:rsid w:val="32D61E6F"/>
    <w:rsid w:val="340157A8"/>
    <w:rsid w:val="34A42225"/>
    <w:rsid w:val="35E14DB3"/>
    <w:rsid w:val="3677158A"/>
    <w:rsid w:val="37036DCD"/>
    <w:rsid w:val="37092813"/>
    <w:rsid w:val="39785A2E"/>
    <w:rsid w:val="3B337E5E"/>
    <w:rsid w:val="3B5F6EA5"/>
    <w:rsid w:val="3BDD6AAF"/>
    <w:rsid w:val="3CF11D7F"/>
    <w:rsid w:val="3DEF25A5"/>
    <w:rsid w:val="3E886713"/>
    <w:rsid w:val="3F310B59"/>
    <w:rsid w:val="411B5771"/>
    <w:rsid w:val="41DA54D8"/>
    <w:rsid w:val="421F1885"/>
    <w:rsid w:val="42975177"/>
    <w:rsid w:val="43096912"/>
    <w:rsid w:val="431A7B56"/>
    <w:rsid w:val="431F651B"/>
    <w:rsid w:val="451A208F"/>
    <w:rsid w:val="456D21BF"/>
    <w:rsid w:val="46BF4C9C"/>
    <w:rsid w:val="47E13A15"/>
    <w:rsid w:val="48934FD7"/>
    <w:rsid w:val="499E0183"/>
    <w:rsid w:val="4B3176DC"/>
    <w:rsid w:val="4B5D4A84"/>
    <w:rsid w:val="4C5A1B16"/>
    <w:rsid w:val="4D397978"/>
    <w:rsid w:val="4D510618"/>
    <w:rsid w:val="4D8B58D8"/>
    <w:rsid w:val="4DED6593"/>
    <w:rsid w:val="4E992277"/>
    <w:rsid w:val="4F0E4A13"/>
    <w:rsid w:val="4FBA0297"/>
    <w:rsid w:val="4FE8437D"/>
    <w:rsid w:val="50081462"/>
    <w:rsid w:val="50377F99"/>
    <w:rsid w:val="50575F45"/>
    <w:rsid w:val="51247D04"/>
    <w:rsid w:val="51383FC9"/>
    <w:rsid w:val="52121EC1"/>
    <w:rsid w:val="521340EE"/>
    <w:rsid w:val="52367A73"/>
    <w:rsid w:val="538E21AE"/>
    <w:rsid w:val="547F3CBD"/>
    <w:rsid w:val="548E0DEC"/>
    <w:rsid w:val="54FB4438"/>
    <w:rsid w:val="56521689"/>
    <w:rsid w:val="56835CE6"/>
    <w:rsid w:val="56E46059"/>
    <w:rsid w:val="5705494D"/>
    <w:rsid w:val="571406EC"/>
    <w:rsid w:val="58AB1341"/>
    <w:rsid w:val="5A623E64"/>
    <w:rsid w:val="5A8975F2"/>
    <w:rsid w:val="5AD271B3"/>
    <w:rsid w:val="5BC709A1"/>
    <w:rsid w:val="5C4260EC"/>
    <w:rsid w:val="5C472574"/>
    <w:rsid w:val="5C846314"/>
    <w:rsid w:val="5D8D50BE"/>
    <w:rsid w:val="5DA16A52"/>
    <w:rsid w:val="5FBE1B3D"/>
    <w:rsid w:val="604C60B3"/>
    <w:rsid w:val="6094289E"/>
    <w:rsid w:val="60A6717F"/>
    <w:rsid w:val="60FB291D"/>
    <w:rsid w:val="62891BE0"/>
    <w:rsid w:val="62EE3C5C"/>
    <w:rsid w:val="659A6BA8"/>
    <w:rsid w:val="65D8147F"/>
    <w:rsid w:val="66CE0F25"/>
    <w:rsid w:val="66F611AA"/>
    <w:rsid w:val="680E73DA"/>
    <w:rsid w:val="68345EB7"/>
    <w:rsid w:val="68464DC5"/>
    <w:rsid w:val="68802085"/>
    <w:rsid w:val="68B568CE"/>
    <w:rsid w:val="68F465CF"/>
    <w:rsid w:val="69912070"/>
    <w:rsid w:val="69FB3DEF"/>
    <w:rsid w:val="6AAB7162"/>
    <w:rsid w:val="6B2D7B77"/>
    <w:rsid w:val="6BCE4EB6"/>
    <w:rsid w:val="6C276CBC"/>
    <w:rsid w:val="6C705F6D"/>
    <w:rsid w:val="6F1A11FB"/>
    <w:rsid w:val="6FC85E2C"/>
    <w:rsid w:val="707C031A"/>
    <w:rsid w:val="70840239"/>
    <w:rsid w:val="71B138A7"/>
    <w:rsid w:val="733F2B3D"/>
    <w:rsid w:val="738B5D82"/>
    <w:rsid w:val="75750A98"/>
    <w:rsid w:val="77813724"/>
    <w:rsid w:val="7843397A"/>
    <w:rsid w:val="78C23FF4"/>
    <w:rsid w:val="79083BF1"/>
    <w:rsid w:val="7A866B69"/>
    <w:rsid w:val="7A8760AF"/>
    <w:rsid w:val="7B4D05B7"/>
    <w:rsid w:val="7C1E3C37"/>
    <w:rsid w:val="7C8B2C96"/>
    <w:rsid w:val="7C977546"/>
    <w:rsid w:val="7D576182"/>
    <w:rsid w:val="7F3450DE"/>
    <w:rsid w:val="7F345520"/>
    <w:rsid w:val="7F5C05D3"/>
    <w:rsid w:val="7FA2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50BCA"/>
  <w15:docId w15:val="{A845B8EF-F160-4197-A98E-1535763E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SimSu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spacing w:beforeAutospacing="1" w:after="100" w:afterAutospacing="1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Arial" w:eastAsia="Arial" w:hAnsi="Arial" w:cs="Arial"/>
      <w:sz w:val="21"/>
      <w:szCs w:val="21"/>
      <w:lang w:val="en-US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  <w:jc w:val="center"/>
    </w:pPr>
  </w:style>
  <w:style w:type="paragraph" w:styleId="a7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qFormat/>
    <w:pPr>
      <w:spacing w:beforeAutospacing="1" w:after="100" w:afterAutospacing="1"/>
    </w:pPr>
    <w:rPr>
      <w:rFonts w:cs="Times New Roman"/>
      <w:sz w:val="24"/>
      <w:lang w:val="en-US" w:eastAsia="zh-CN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a5">
    <w:name w:val="Текст выноски Знак"/>
    <w:link w:val="a4"/>
    <w:qFormat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B57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wenyu1130@qq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otrim.ru/article/45119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.hse.ru/news/9027821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gu.ru/news/2024/v-kazani-sostoyalsya-kh-mezhdunarodnyy-forum-po-pedagogicheskomu-obrazovaniy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张文玉</dc:creator>
  <cp:lastModifiedBy>New</cp:lastModifiedBy>
  <cp:revision>3</cp:revision>
  <dcterms:created xsi:type="dcterms:W3CDTF">2025-06-07T15:06:00Z</dcterms:created>
  <dcterms:modified xsi:type="dcterms:W3CDTF">2026-05-14T13:19:00Z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eyJoZGlkIjoiODQ4ZjA2NzZkMDI1MWM4YTZkYWExMTJjYjk4OTEzMGIiLCJ1c2VySWQiOiI5ODk1NzM0MzgifQ==</vt:lpwstr>
  </property>
  <property fmtid="{D5CDD505-2E9C-101B-9397-08002B2CF9AE}" pid="4" name="ICV">
    <vt:lpwstr>F3C8A44634DD45EF9C864CE6A19B8109_13</vt:lpwstr>
  </property>
</Properties>
</file>