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FEAE" w14:textId="1ABFC381" w:rsidR="00524A4D" w:rsidRDefault="00524A4D" w:rsidP="00524A4D">
      <w:pPr>
        <w:jc w:val="center"/>
        <w:rPr>
          <w:rFonts w:ascii="Times New Roman" w:hAnsi="Times New Roman" w:cs="Times New Roman" w:hint="eastAsia"/>
          <w:b/>
          <w:bCs/>
          <w:lang w:val="ru-RU" w:eastAsia="zh-Hans"/>
        </w:rPr>
      </w:pPr>
      <w:r w:rsidRPr="0067777F">
        <w:rPr>
          <w:rFonts w:ascii="Times New Roman" w:hAnsi="Times New Roman" w:cs="Times New Roman"/>
          <w:b/>
          <w:bCs/>
          <w:lang w:val="ru-RU" w:eastAsia="zh-Hans"/>
        </w:rPr>
        <w:t>Отражение в концептах «ПОФИГИЗМ» и «</w:t>
      </w:r>
      <w:r w:rsidRPr="00524A4D">
        <w:rPr>
          <w:rFonts w:ascii="宋体" w:eastAsia="宋体" w:hAnsi="宋体" w:cs="微软雅黑" w:hint="eastAsia"/>
          <w:b/>
          <w:bCs/>
          <w:lang w:val="ru-RU" w:eastAsia="zh-Hans"/>
        </w:rPr>
        <w:t>躺平</w:t>
      </w:r>
      <w:r w:rsidRPr="0067777F">
        <w:rPr>
          <w:rFonts w:ascii="Times New Roman" w:hAnsi="Times New Roman" w:cs="Times New Roman"/>
          <w:b/>
          <w:bCs/>
          <w:lang w:val="ru-RU" w:eastAsia="zh-Hans"/>
        </w:rPr>
        <w:t>» стратегий психологической адаптации личности: кросс-культурный аспект</w:t>
      </w:r>
    </w:p>
    <w:p w14:paraId="4D1EF064" w14:textId="484D4562" w:rsidR="003E2067" w:rsidRPr="003E2067" w:rsidRDefault="003E2067" w:rsidP="003E2067">
      <w:pPr>
        <w:jc w:val="center"/>
        <w:rPr>
          <w:rFonts w:ascii="Times New Roman" w:hAnsi="Times New Roman" w:cs="Times New Roman"/>
          <w:lang w:val="ru-RU"/>
        </w:rPr>
      </w:pPr>
      <w:r w:rsidRPr="003E2067">
        <w:rPr>
          <w:rFonts w:ascii="Times New Roman" w:hAnsi="Times New Roman" w:cs="Times New Roman"/>
          <w:lang w:val="ru-RU"/>
        </w:rPr>
        <w:t xml:space="preserve">Мао </w:t>
      </w:r>
      <w:proofErr w:type="spellStart"/>
      <w:r w:rsidRPr="003E2067">
        <w:rPr>
          <w:rFonts w:ascii="Times New Roman" w:hAnsi="Times New Roman" w:cs="Times New Roman"/>
          <w:lang w:val="ru-RU"/>
        </w:rPr>
        <w:t>Вэньли</w:t>
      </w:r>
      <w:proofErr w:type="spellEnd"/>
    </w:p>
    <w:p w14:paraId="5BBFAF73" w14:textId="77777777" w:rsidR="00524A4D" w:rsidRDefault="003E2067" w:rsidP="003E2067">
      <w:pPr>
        <w:jc w:val="center"/>
        <w:rPr>
          <w:rFonts w:ascii="Times New Roman" w:eastAsia="楷体" w:hAnsi="Times New Roman" w:cs="Times New Roman"/>
          <w:lang w:val="ru-RU"/>
        </w:rPr>
      </w:pPr>
      <w:r w:rsidRPr="003E2067">
        <w:rPr>
          <w:rFonts w:ascii="Times New Roman" w:eastAsia="楷体" w:hAnsi="Times New Roman" w:cs="Times New Roman"/>
          <w:lang w:val="ru-RU"/>
        </w:rPr>
        <w:t xml:space="preserve">Аспирантка Пекинского университета, стажер Московского государственного университета им. </w:t>
      </w:r>
      <w:r w:rsidR="00524A4D">
        <w:rPr>
          <w:rFonts w:ascii="Times New Roman" w:hAnsi="Times New Roman" w:cs="Times New Roman"/>
          <w:lang w:val="ru-RU"/>
        </w:rPr>
        <w:t>М.В.</w:t>
      </w:r>
      <w:r w:rsidR="00524A4D">
        <w:rPr>
          <w:rFonts w:ascii="Times New Roman" w:hAnsi="Times New Roman" w:cs="Times New Roman" w:hint="eastAsia"/>
          <w:lang w:val="ru-RU"/>
        </w:rPr>
        <w:t xml:space="preserve"> </w:t>
      </w:r>
      <w:r w:rsidRPr="003E2067">
        <w:rPr>
          <w:rFonts w:ascii="Times New Roman" w:eastAsia="楷体" w:hAnsi="Times New Roman" w:cs="Times New Roman"/>
          <w:lang w:val="ru-RU"/>
        </w:rPr>
        <w:t>Ломоносова</w:t>
      </w:r>
      <w:r w:rsidRPr="00524A4D">
        <w:rPr>
          <w:rFonts w:ascii="Times New Roman" w:eastAsia="楷体" w:hAnsi="Times New Roman" w:cs="Times New Roman"/>
          <w:lang w:val="ru-RU"/>
        </w:rPr>
        <w:t xml:space="preserve">, </w:t>
      </w:r>
    </w:p>
    <w:p w14:paraId="590A7073" w14:textId="5BAECB72" w:rsidR="003E2067" w:rsidRDefault="003E2067" w:rsidP="003E2067">
      <w:pPr>
        <w:jc w:val="center"/>
        <w:rPr>
          <w:rFonts w:ascii="Times New Roman" w:eastAsia="楷体" w:hAnsi="Times New Roman" w:cs="Times New Roman"/>
          <w:lang w:val="ru-RU"/>
        </w:rPr>
      </w:pPr>
      <w:r w:rsidRPr="003E2067">
        <w:rPr>
          <w:rFonts w:ascii="Times New Roman" w:eastAsia="楷体" w:hAnsi="Times New Roman" w:cs="Times New Roman"/>
          <w:lang w:val="ru-RU"/>
        </w:rPr>
        <w:t>Москва</w:t>
      </w:r>
      <w:r w:rsidRPr="00524A4D">
        <w:rPr>
          <w:rFonts w:ascii="Times New Roman" w:eastAsia="楷体" w:hAnsi="Times New Roman" w:cs="Times New Roman"/>
          <w:lang w:val="ru-RU"/>
        </w:rPr>
        <w:t xml:space="preserve">, </w:t>
      </w:r>
      <w:r w:rsidRPr="003E2067">
        <w:rPr>
          <w:rFonts w:ascii="Times New Roman" w:eastAsia="楷体" w:hAnsi="Times New Roman" w:cs="Times New Roman"/>
          <w:lang w:val="ru-RU"/>
        </w:rPr>
        <w:t>Россия</w:t>
      </w:r>
    </w:p>
    <w:p w14:paraId="1B8C34D5" w14:textId="77777777" w:rsidR="003E2067" w:rsidRPr="003E2067" w:rsidRDefault="003E2067" w:rsidP="003E2067">
      <w:pPr>
        <w:jc w:val="center"/>
        <w:rPr>
          <w:rFonts w:ascii="Times New Roman" w:eastAsia="楷体" w:hAnsi="Times New Roman" w:cs="Times New Roman"/>
          <w:lang w:val="ru-RU"/>
        </w:rPr>
      </w:pPr>
    </w:p>
    <w:p w14:paraId="3BA3C112" w14:textId="75D257DB" w:rsidR="003E2067" w:rsidRPr="00524A4D" w:rsidRDefault="00524A4D" w:rsidP="003E2067">
      <w:pPr>
        <w:ind w:firstLine="709"/>
        <w:rPr>
          <w:rFonts w:ascii="Times New Roman" w:hAnsi="Times New Roman" w:cs="Times New Roman"/>
          <w:lang w:val="ru-RU"/>
        </w:rPr>
      </w:pPr>
      <w:r w:rsidRPr="00524A4D">
        <w:rPr>
          <w:rFonts w:ascii="Times New Roman" w:hAnsi="Times New Roman" w:cs="Times New Roman"/>
          <w:lang w:val="ru-RU"/>
        </w:rPr>
        <w:t>В современной гуманитарной науке язык рассматривается не только как средство коммуникации, но и как способ выражения культурно значимых смыслов и ценностных установок.</w:t>
      </w:r>
      <w:r w:rsidR="003E2067" w:rsidRPr="003E2067">
        <w:rPr>
          <w:rFonts w:ascii="Times New Roman" w:hAnsi="Times New Roman" w:cs="Times New Roman"/>
          <w:lang w:val="ru-RU"/>
        </w:rPr>
        <w:t xml:space="preserve"> В условиях нарастающего социального давления, порожденного как в российском, так и в китайском обществе процессами модернизации и </w:t>
      </w:r>
      <w:proofErr w:type="spellStart"/>
      <w:r w:rsidR="003E2067" w:rsidRPr="003E2067">
        <w:rPr>
          <w:rFonts w:ascii="Times New Roman" w:hAnsi="Times New Roman" w:cs="Times New Roman"/>
          <w:lang w:val="ru-RU"/>
        </w:rPr>
        <w:t>гиперконкуренции</w:t>
      </w:r>
      <w:proofErr w:type="spellEnd"/>
      <w:r w:rsidR="003E2067" w:rsidRPr="003E2067">
        <w:rPr>
          <w:rFonts w:ascii="Times New Roman" w:hAnsi="Times New Roman" w:cs="Times New Roman"/>
          <w:lang w:val="ru-RU"/>
        </w:rPr>
        <w:t>, в молодежном дискурсе кристаллизуются специфические концепты, такие как «</w:t>
      </w:r>
      <w:r w:rsidRPr="003E2067">
        <w:rPr>
          <w:rFonts w:ascii="Times New Roman" w:hAnsi="Times New Roman" w:cs="Times New Roman"/>
          <w:lang w:val="ru-RU"/>
        </w:rPr>
        <w:t>ПОФИГИЗМ</w:t>
      </w:r>
      <w:r w:rsidR="003E2067" w:rsidRPr="003E2067">
        <w:rPr>
          <w:rFonts w:ascii="Times New Roman" w:hAnsi="Times New Roman" w:cs="Times New Roman"/>
          <w:lang w:val="ru-RU"/>
        </w:rPr>
        <w:t>» и «</w:t>
      </w:r>
      <w:r w:rsidR="003E2067" w:rsidRPr="003E2067">
        <w:rPr>
          <w:rFonts w:ascii="宋体" w:eastAsia="宋体" w:hAnsi="宋体" w:cs="Times New Roman"/>
          <w:lang w:val="ru-RU"/>
        </w:rPr>
        <w:t>躺平</w:t>
      </w:r>
      <w:r w:rsidR="003E2067" w:rsidRPr="003E2067">
        <w:rPr>
          <w:rFonts w:ascii="Times New Roman" w:hAnsi="Times New Roman" w:cs="Times New Roman"/>
          <w:lang w:val="ru-RU"/>
        </w:rPr>
        <w:t>»</w:t>
      </w:r>
      <w:r w:rsidR="003E2067">
        <w:rPr>
          <w:rFonts w:ascii="Times New Roman" w:hAnsi="Times New Roman" w:cs="Times New Roman"/>
          <w:lang w:val="ru-RU"/>
        </w:rPr>
        <w:t xml:space="preserve"> </w:t>
      </w:r>
      <w:r w:rsidR="003E2067" w:rsidRPr="003E2067">
        <w:rPr>
          <w:rFonts w:ascii="Times New Roman" w:hAnsi="Times New Roman" w:cs="Times New Roman"/>
          <w:lang w:val="ru-RU"/>
        </w:rPr>
        <w:t>[</w:t>
      </w:r>
      <w:r w:rsidR="003E2067" w:rsidRPr="005F63DE">
        <w:rPr>
          <w:rFonts w:ascii="Times New Roman" w:eastAsia="宋体" w:hAnsi="Times New Roman" w:cs="Times New Roman"/>
          <w:lang w:val="ru-RU"/>
        </w:rPr>
        <w:t>Савинова</w:t>
      </w:r>
      <w:r w:rsidR="003E2067" w:rsidRPr="003E2067">
        <w:rPr>
          <w:rFonts w:ascii="Times New Roman" w:eastAsia="宋体" w:hAnsi="Times New Roman" w:cs="Times New Roman"/>
          <w:lang w:val="ru-RU"/>
        </w:rPr>
        <w:t xml:space="preserve"> 2006: </w:t>
      </w:r>
      <w:r w:rsidR="003E2067">
        <w:rPr>
          <w:rFonts w:ascii="Times New Roman" w:eastAsia="宋体" w:hAnsi="Times New Roman" w:cs="Times New Roman"/>
          <w:lang w:val="ru-RU"/>
        </w:rPr>
        <w:t>7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3E2067">
        <w:rPr>
          <w:rFonts w:ascii="Times New Roman" w:eastAsia="宋体" w:hAnsi="Times New Roman" w:cs="Times New Roman"/>
          <w:lang w:val="ru-RU"/>
        </w:rPr>
        <w:t>9</w:t>
      </w:r>
      <w:r w:rsidR="003E2067" w:rsidRPr="003E2067">
        <w:rPr>
          <w:rFonts w:ascii="Times New Roman" w:eastAsia="宋体" w:hAnsi="Times New Roman" w:cs="Times New Roman"/>
          <w:lang w:val="ru-RU"/>
        </w:rPr>
        <w:t xml:space="preserve">; </w:t>
      </w:r>
      <w:r w:rsidR="003E2067" w:rsidRPr="003E2067">
        <w:rPr>
          <w:rFonts w:ascii="Times New Roman" w:eastAsia="Calibri" w:hAnsi="Times New Roman" w:cs="Times New Roman"/>
          <w:lang w:val="ru-RU"/>
        </w:rPr>
        <w:t xml:space="preserve">Сюй </w:t>
      </w:r>
      <w:proofErr w:type="spellStart"/>
      <w:r w:rsidR="003E2067" w:rsidRPr="003E2067">
        <w:rPr>
          <w:rFonts w:ascii="Times New Roman" w:eastAsia="Calibri" w:hAnsi="Times New Roman" w:cs="Times New Roman"/>
          <w:lang w:val="ru-RU"/>
        </w:rPr>
        <w:t>Чжэньхуа</w:t>
      </w:r>
      <w:proofErr w:type="spellEnd"/>
      <w:r w:rsidR="003E2067" w:rsidRPr="003E2067">
        <w:rPr>
          <w:rFonts w:ascii="Times New Roman" w:eastAsia="Calibri" w:hAnsi="Times New Roman" w:cs="Times New Roman"/>
          <w:lang w:val="ru-RU"/>
        </w:rPr>
        <w:t xml:space="preserve"> 2021:</w:t>
      </w:r>
      <w:r w:rsidR="003E2067" w:rsidRPr="003E2067">
        <w:rPr>
          <w:rFonts w:ascii="Times New Roman" w:eastAsia="Calibri" w:hAnsi="Times New Roman" w:cs="Times New Roman"/>
          <w:i/>
          <w:iCs/>
          <w:lang w:val="ru-RU"/>
        </w:rPr>
        <w:t xml:space="preserve"> </w:t>
      </w:r>
      <w:r w:rsidR="003E2067" w:rsidRPr="003E2067">
        <w:rPr>
          <w:rFonts w:ascii="Times New Roman" w:eastAsia="Calibri" w:hAnsi="Times New Roman" w:cs="Times New Roman"/>
          <w:lang w:val="ru-RU"/>
        </w:rPr>
        <w:t>139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3E2067" w:rsidRPr="003E2067">
        <w:rPr>
          <w:rFonts w:ascii="Times New Roman" w:eastAsia="Calibri" w:hAnsi="Times New Roman" w:cs="Times New Roman"/>
          <w:lang w:val="ru-RU"/>
        </w:rPr>
        <w:t>145</w:t>
      </w:r>
      <w:r w:rsidR="003E2067" w:rsidRPr="003E2067">
        <w:rPr>
          <w:rFonts w:ascii="Times New Roman" w:hAnsi="Times New Roman" w:cs="Times New Roman"/>
          <w:lang w:val="ru-RU"/>
        </w:rPr>
        <w:t xml:space="preserve">]. Данные единицы не являются лишь элементами сленга; они представляют собой </w:t>
      </w:r>
      <w:proofErr w:type="spellStart"/>
      <w:r w:rsidR="003E2067" w:rsidRPr="003E2067">
        <w:rPr>
          <w:rFonts w:ascii="Times New Roman" w:hAnsi="Times New Roman" w:cs="Times New Roman"/>
          <w:lang w:val="ru-RU"/>
        </w:rPr>
        <w:t>вербализованные</w:t>
      </w:r>
      <w:proofErr w:type="spellEnd"/>
      <w:r w:rsidR="003E2067" w:rsidRPr="003E2067">
        <w:rPr>
          <w:rFonts w:ascii="Times New Roman" w:hAnsi="Times New Roman" w:cs="Times New Roman"/>
          <w:lang w:val="ru-RU"/>
        </w:rPr>
        <w:t xml:space="preserve"> формы психологической адаптации, позволяющие личности сохранять целостность «Я» в стрессогенной среде. </w:t>
      </w:r>
      <w:r w:rsidRPr="00524A4D">
        <w:rPr>
          <w:rFonts w:ascii="Times New Roman" w:hAnsi="Times New Roman" w:cs="Times New Roman"/>
          <w:lang w:val="ru-RU"/>
        </w:rPr>
        <w:t>В работе учитываются</w:t>
      </w:r>
      <w:r w:rsidR="003E2067" w:rsidRPr="003E2067">
        <w:rPr>
          <w:rFonts w:ascii="Times New Roman" w:hAnsi="Times New Roman" w:cs="Times New Roman"/>
          <w:lang w:val="ru-RU"/>
        </w:rPr>
        <w:t xml:space="preserve"> идеи Московской психолингвистической школы о языковом сознании</w:t>
      </w:r>
      <w:r w:rsidR="003E2067">
        <w:rPr>
          <w:rFonts w:ascii="Times New Roman" w:hAnsi="Times New Roman" w:cs="Times New Roman" w:hint="eastAsia"/>
          <w:lang w:val="ru-RU"/>
        </w:rPr>
        <w:t xml:space="preserve"> </w:t>
      </w:r>
      <w:r w:rsidR="003E2067" w:rsidRPr="003E2067">
        <w:rPr>
          <w:rFonts w:ascii="Times New Roman" w:hAnsi="Times New Roman" w:cs="Times New Roman"/>
          <w:lang w:val="ru-RU"/>
        </w:rPr>
        <w:t>[Тарасов 2000: 3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3E2067" w:rsidRPr="003E2067">
        <w:rPr>
          <w:rFonts w:ascii="Times New Roman" w:hAnsi="Times New Roman" w:cs="Times New Roman"/>
          <w:lang w:val="ru-RU"/>
        </w:rPr>
        <w:t xml:space="preserve">4; </w:t>
      </w:r>
      <w:r w:rsidR="002A4829" w:rsidRPr="002A4829">
        <w:rPr>
          <w:rFonts w:ascii="Times New Roman" w:hAnsi="Times New Roman" w:cs="Times New Roman"/>
          <w:lang w:val="ru-RU"/>
        </w:rPr>
        <w:t>Уфимцева</w:t>
      </w:r>
      <w:r w:rsidR="002A4829" w:rsidRPr="002A4829">
        <w:rPr>
          <w:rFonts w:ascii="Times New Roman" w:hAnsi="Times New Roman" w:cs="Times New Roman"/>
          <w:lang w:val="ru-RU"/>
        </w:rPr>
        <w:t xml:space="preserve"> 2011: </w:t>
      </w:r>
      <w:r>
        <w:rPr>
          <w:rFonts w:ascii="Times New Roman" w:hAnsi="Times New Roman" w:cs="Times New Roman" w:hint="eastAsia"/>
          <w:lang w:val="ru-RU"/>
        </w:rPr>
        <w:t>221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>
        <w:rPr>
          <w:rFonts w:ascii="Times New Roman" w:hAnsi="Times New Roman" w:cs="Times New Roman" w:hint="eastAsia"/>
          <w:lang w:val="ru-RU"/>
        </w:rPr>
        <w:t>224</w:t>
      </w:r>
      <w:r w:rsidR="002A4829" w:rsidRPr="002A4829">
        <w:rPr>
          <w:rFonts w:ascii="Times New Roman" w:hAnsi="Times New Roman" w:cs="Times New Roman"/>
          <w:lang w:val="ru-RU"/>
        </w:rPr>
        <w:t xml:space="preserve">; </w:t>
      </w:r>
      <w:r w:rsidR="003E2067">
        <w:rPr>
          <w:rFonts w:ascii="Times New Roman" w:hAnsi="Times New Roman" w:cs="Times New Roman"/>
          <w:lang w:val="ru-RU"/>
        </w:rPr>
        <w:t>Красных 2003</w:t>
      </w:r>
      <w:r w:rsidR="003E2067" w:rsidRPr="003E2067">
        <w:rPr>
          <w:rFonts w:ascii="Times New Roman" w:hAnsi="Times New Roman" w:cs="Times New Roman"/>
          <w:lang w:val="ru-RU"/>
        </w:rPr>
        <w:t>: 26</w:t>
      </w:r>
      <w:r>
        <w:rPr>
          <w:rFonts w:ascii="Times New Roman" w:hAnsi="Times New Roman" w:cs="Times New Roman"/>
          <w:color w:val="000000" w:themeColor="text1"/>
          <w:lang w:val="ru-RU"/>
        </w:rPr>
        <w:t>–</w:t>
      </w:r>
      <w:r w:rsidR="003E2067" w:rsidRPr="003E2067">
        <w:rPr>
          <w:rFonts w:ascii="Times New Roman" w:hAnsi="Times New Roman" w:cs="Times New Roman"/>
          <w:lang w:val="ru-RU"/>
        </w:rPr>
        <w:t>29].</w:t>
      </w:r>
    </w:p>
    <w:p w14:paraId="1257E020" w14:textId="1FA04464" w:rsidR="00524A4D" w:rsidRPr="00524A4D" w:rsidRDefault="00524A4D" w:rsidP="00524A4D">
      <w:pPr>
        <w:ind w:firstLine="709"/>
        <w:rPr>
          <w:rFonts w:ascii="Times New Roman" w:hAnsi="Times New Roman" w:cs="Times New Roman"/>
          <w:lang w:val="ru-RU"/>
        </w:rPr>
      </w:pPr>
      <w:r w:rsidRPr="00524A4D">
        <w:rPr>
          <w:rFonts w:ascii="Times New Roman" w:hAnsi="Times New Roman" w:cs="Times New Roman"/>
          <w:lang w:val="ru-RU"/>
        </w:rPr>
        <w:t xml:space="preserve">Русский концепт «ПОФИГИЗМ» репрезентирует установку на снижение значимости внешних обстоятельств. Его семантическое ядро связано с иронической </w:t>
      </w:r>
      <w:r w:rsidRPr="003E2067">
        <w:rPr>
          <w:rFonts w:ascii="Times New Roman" w:hAnsi="Times New Roman" w:cs="Times New Roman"/>
          <w:lang w:val="ru-RU"/>
        </w:rPr>
        <w:t>отстраненности</w:t>
      </w:r>
      <w:r>
        <w:rPr>
          <w:rFonts w:ascii="Times New Roman" w:hAnsi="Times New Roman" w:cs="Times New Roman" w:hint="eastAsia"/>
          <w:lang w:val="ru-RU"/>
        </w:rPr>
        <w:t xml:space="preserve"> </w:t>
      </w:r>
      <w:r w:rsidRPr="00524A4D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 w:hint="eastAsia"/>
          <w:lang w:val="ru-RU"/>
        </w:rPr>
        <w:t xml:space="preserve"> </w:t>
      </w:r>
      <w:r w:rsidRPr="00524A4D">
        <w:rPr>
          <w:rFonts w:ascii="Times New Roman" w:hAnsi="Times New Roman" w:cs="Times New Roman"/>
          <w:lang w:val="ru-RU"/>
        </w:rPr>
        <w:t>эмоциональной нейтрализацией. Типичная дискурсивная схема предполагает столкновение с неконтролируемой ситуацией, декларацию ее несущественности («</w:t>
      </w:r>
      <w:r w:rsidRPr="00524A4D">
        <w:rPr>
          <w:rFonts w:ascii="Times New Roman" w:hAnsi="Times New Roman" w:cs="Times New Roman"/>
          <w:i/>
          <w:iCs/>
          <w:lang w:val="ru-RU"/>
        </w:rPr>
        <w:t>мне пофиг</w:t>
      </w:r>
      <w:r w:rsidRPr="00524A4D">
        <w:rPr>
          <w:rFonts w:ascii="Times New Roman" w:hAnsi="Times New Roman" w:cs="Times New Roman"/>
          <w:lang w:val="ru-RU"/>
        </w:rPr>
        <w:t>»). В рамках данно</w:t>
      </w:r>
      <w:r>
        <w:rPr>
          <w:rFonts w:ascii="Times New Roman" w:hAnsi="Times New Roman" w:cs="Times New Roman"/>
          <w:lang w:val="ru-RU"/>
        </w:rPr>
        <w:t>го</w:t>
      </w:r>
      <w:r w:rsidRPr="00524A4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концепта</w:t>
      </w:r>
      <w:r w:rsidRPr="00524A4D">
        <w:rPr>
          <w:rFonts w:ascii="Times New Roman" w:hAnsi="Times New Roman" w:cs="Times New Roman"/>
          <w:lang w:val="ru-RU"/>
        </w:rPr>
        <w:t xml:space="preserve"> психологическ</w:t>
      </w:r>
      <w:r>
        <w:rPr>
          <w:rFonts w:ascii="Times New Roman" w:hAnsi="Times New Roman" w:cs="Times New Roman"/>
          <w:lang w:val="ru-RU"/>
        </w:rPr>
        <w:t xml:space="preserve">ая </w:t>
      </w:r>
      <w:r w:rsidRPr="00524A4D">
        <w:rPr>
          <w:rFonts w:ascii="Times New Roman" w:hAnsi="Times New Roman" w:cs="Times New Roman"/>
          <w:lang w:val="ru-RU"/>
        </w:rPr>
        <w:t>адаптация осуществляется преимущественно на уровне оценки: внешняя ситуация может оставаться неизменной, однако ее статус в индивидуальной системе приоритетов понижается. Тем самым «ПОФИГИЗМ» фиксирует культурно приемлемую форму внутренней самозащиты, позволяющую дистанцироваться от давления без открытого конфликта с социальными нормами.</w:t>
      </w:r>
      <w:r w:rsidRPr="00524A4D">
        <w:rPr>
          <w:rFonts w:ascii="Times New Roman" w:hAnsi="Times New Roman" w:cs="Times New Roman"/>
          <w:lang w:val="ru-RU"/>
        </w:rPr>
        <w:t xml:space="preserve"> </w:t>
      </w:r>
    </w:p>
    <w:p w14:paraId="7F2232C9" w14:textId="41142069" w:rsidR="00524A4D" w:rsidRDefault="00524A4D" w:rsidP="003E2067">
      <w:pPr>
        <w:ind w:firstLine="709"/>
        <w:rPr>
          <w:rFonts w:ascii="Times New Roman" w:hAnsi="Times New Roman" w:cs="Times New Roman"/>
          <w:lang w:val="ru-RU"/>
        </w:rPr>
      </w:pPr>
      <w:r w:rsidRPr="00524A4D">
        <w:rPr>
          <w:rFonts w:ascii="Times New Roman" w:hAnsi="Times New Roman" w:cs="Times New Roman"/>
          <w:lang w:val="ru-RU"/>
        </w:rPr>
        <w:t>Китайский к</w:t>
      </w:r>
      <w:r w:rsidRPr="00524A4D">
        <w:rPr>
          <w:rFonts w:ascii="Times New Roman" w:eastAsia="宋体" w:hAnsi="Times New Roman" w:cs="Times New Roman"/>
          <w:lang w:val="ru-RU"/>
        </w:rPr>
        <w:t>онцепт «</w:t>
      </w:r>
      <w:r w:rsidRPr="00524A4D">
        <w:rPr>
          <w:rFonts w:ascii="Times New Roman" w:eastAsia="宋体" w:hAnsi="Times New Roman" w:cs="Times New Roman"/>
          <w:lang w:val="ru-RU"/>
        </w:rPr>
        <w:t>躺平</w:t>
      </w:r>
      <w:r w:rsidRPr="00524A4D">
        <w:rPr>
          <w:rFonts w:ascii="Times New Roman" w:eastAsia="宋体" w:hAnsi="Times New Roman" w:cs="Times New Roman"/>
          <w:lang w:val="ru-RU"/>
        </w:rPr>
        <w:t xml:space="preserve">» (досл. </w:t>
      </w:r>
      <w:r w:rsidRPr="00524A4D">
        <w:rPr>
          <w:rFonts w:ascii="Times New Roman" w:eastAsia="宋体" w:hAnsi="Times New Roman" w:cs="Times New Roman"/>
          <w:lang w:val="ru-RU"/>
        </w:rPr>
        <w:t>‘</w:t>
      </w:r>
      <w:r w:rsidRPr="00524A4D">
        <w:rPr>
          <w:rFonts w:ascii="Times New Roman" w:eastAsia="宋体" w:hAnsi="Times New Roman" w:cs="Times New Roman"/>
          <w:lang w:val="ru-RU"/>
        </w:rPr>
        <w:t>лежать плашмя</w:t>
      </w:r>
      <w:r w:rsidRPr="00524A4D">
        <w:rPr>
          <w:rFonts w:ascii="Times New Roman" w:eastAsia="宋体" w:hAnsi="Times New Roman" w:cs="Times New Roman"/>
          <w:lang w:val="ru-RU"/>
        </w:rPr>
        <w:t>’</w:t>
      </w:r>
      <w:r w:rsidRPr="00524A4D">
        <w:rPr>
          <w:rFonts w:ascii="Times New Roman" w:eastAsia="宋体" w:hAnsi="Times New Roman" w:cs="Times New Roman"/>
          <w:lang w:val="ru-RU"/>
        </w:rPr>
        <w:t xml:space="preserve">) формируется в контексте общественной дискуссии о феномене чрезмерной конкуренции </w:t>
      </w:r>
      <w:r>
        <w:rPr>
          <w:rFonts w:ascii="Times New Roman" w:hAnsi="Times New Roman" w:cs="Times New Roman"/>
          <w:lang w:val="ru-RU"/>
        </w:rPr>
        <w:t>–</w:t>
      </w:r>
      <w:r w:rsidRPr="00524A4D">
        <w:rPr>
          <w:rFonts w:ascii="Times New Roman" w:eastAsia="宋体" w:hAnsi="Times New Roman" w:cs="Times New Roman"/>
          <w:lang w:val="ru-RU"/>
        </w:rPr>
        <w:t xml:space="preserve"> «инволюции» (</w:t>
      </w:r>
      <w:r w:rsidRPr="003E2067">
        <w:rPr>
          <w:rFonts w:ascii="宋体" w:eastAsia="宋体" w:hAnsi="宋体" w:cs="微软雅黑" w:hint="eastAsia"/>
          <w:lang w:val="ru-RU"/>
        </w:rPr>
        <w:t>内卷</w:t>
      </w:r>
      <w:r w:rsidRPr="003E206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–</w:t>
      </w:r>
      <w:r w:rsidRPr="003E206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2067">
        <w:rPr>
          <w:rFonts w:ascii="Times New Roman" w:hAnsi="Times New Roman" w:cs="Times New Roman"/>
          <w:lang w:val="ru-RU"/>
        </w:rPr>
        <w:t>нэйцзюань</w:t>
      </w:r>
      <w:proofErr w:type="spellEnd"/>
      <w:r w:rsidRPr="00524A4D">
        <w:rPr>
          <w:rFonts w:ascii="Times New Roman" w:eastAsia="宋体" w:hAnsi="Times New Roman" w:cs="Times New Roman"/>
          <w:lang w:val="ru-RU"/>
        </w:rPr>
        <w:t>). В отличие от «ПОФИГИЗМА», его семантическое ядро центрировано вокруг идеи поведенческой редукции и осознанного отказа от участия в избыточной борьбе за статус. Дискурсивная модель «</w:t>
      </w:r>
      <w:r w:rsidRPr="00524A4D">
        <w:rPr>
          <w:rFonts w:ascii="Times New Roman" w:eastAsia="宋体" w:hAnsi="Times New Roman" w:cs="Times New Roman"/>
          <w:lang w:val="ru-RU"/>
        </w:rPr>
        <w:t>躺平</w:t>
      </w:r>
      <w:r w:rsidRPr="00524A4D">
        <w:rPr>
          <w:rFonts w:ascii="Times New Roman" w:eastAsia="宋体" w:hAnsi="Times New Roman" w:cs="Times New Roman"/>
          <w:lang w:val="ru-RU"/>
        </w:rPr>
        <w:t xml:space="preserve">» предполагает переживание ресурсного истощения, признание </w:t>
      </w:r>
      <w:r>
        <w:rPr>
          <w:rFonts w:ascii="Times New Roman" w:eastAsia="宋体" w:hAnsi="Times New Roman" w:cs="Times New Roman"/>
          <w:lang w:val="ru-RU"/>
        </w:rPr>
        <w:t>несоответствия</w:t>
      </w:r>
      <w:r w:rsidRPr="00524A4D">
        <w:rPr>
          <w:rFonts w:ascii="Times New Roman" w:eastAsia="宋体" w:hAnsi="Times New Roman" w:cs="Times New Roman"/>
          <w:lang w:val="ru-RU"/>
        </w:rPr>
        <w:t xml:space="preserve"> усилий и результата и последующий выбор минималистской жизненной стратегии. Здесь психологическ</w:t>
      </w:r>
      <w:r>
        <w:rPr>
          <w:rFonts w:ascii="Times New Roman" w:eastAsia="宋体" w:hAnsi="Times New Roman" w:cs="Times New Roman"/>
          <w:lang w:val="ru-RU"/>
        </w:rPr>
        <w:t xml:space="preserve">ая </w:t>
      </w:r>
      <w:r w:rsidRPr="00524A4D">
        <w:rPr>
          <w:rFonts w:ascii="Times New Roman" w:eastAsia="宋体" w:hAnsi="Times New Roman" w:cs="Times New Roman"/>
          <w:lang w:val="ru-RU"/>
        </w:rPr>
        <w:t>адаптация выражается не столько в переоценке значимости ситуации, сколько в корректировке образа действия: снижение потребительских притязаний, отказ от карьерной гонки, замедление жизненного ритма. Таким образом, «</w:t>
      </w:r>
      <w:r w:rsidRPr="00524A4D">
        <w:rPr>
          <w:rFonts w:ascii="Times New Roman" w:eastAsia="宋体" w:hAnsi="Times New Roman" w:cs="Times New Roman"/>
          <w:lang w:val="ru-RU"/>
        </w:rPr>
        <w:t>躺平</w:t>
      </w:r>
      <w:r w:rsidRPr="00524A4D">
        <w:rPr>
          <w:rFonts w:ascii="Times New Roman" w:eastAsia="宋体" w:hAnsi="Times New Roman" w:cs="Times New Roman"/>
          <w:lang w:val="ru-RU"/>
        </w:rPr>
        <w:t>» закрепляет в языке форму п</w:t>
      </w:r>
      <w:r w:rsidRPr="00524A4D">
        <w:rPr>
          <w:rFonts w:ascii="Times New Roman" w:hAnsi="Times New Roman" w:cs="Times New Roman"/>
          <w:lang w:val="ru-RU"/>
        </w:rPr>
        <w:t>ассивного сопротивления социальному давлению</w:t>
      </w:r>
      <w:r w:rsidRPr="00524A4D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которое оценивается </w:t>
      </w:r>
      <w:r w:rsidRPr="003E2067">
        <w:rPr>
          <w:rFonts w:ascii="Times New Roman" w:eastAsia="宋体" w:hAnsi="Times New Roman" w:cs="Times New Roman"/>
          <w:lang w:val="ru-RU"/>
        </w:rPr>
        <w:t>как единственный способ сохранения психофизического здоровья</w:t>
      </w:r>
      <w:r w:rsidRPr="00524A4D">
        <w:rPr>
          <w:rFonts w:ascii="Times New Roman" w:hAnsi="Times New Roman" w:cs="Times New Roman"/>
          <w:lang w:val="ru-RU"/>
        </w:rPr>
        <w:t>.</w:t>
      </w:r>
    </w:p>
    <w:p w14:paraId="7E42C101" w14:textId="14A009B8" w:rsidR="003E2067" w:rsidRPr="003E2067" w:rsidRDefault="003E2067" w:rsidP="003E2067">
      <w:pPr>
        <w:ind w:firstLine="709"/>
        <w:rPr>
          <w:rFonts w:ascii="Times New Roman" w:hAnsi="Times New Roman" w:cs="Times New Roman"/>
          <w:lang w:val="ru-RU"/>
        </w:rPr>
      </w:pPr>
      <w:r w:rsidRPr="003E2067">
        <w:rPr>
          <w:rFonts w:ascii="Times New Roman" w:eastAsia="宋体" w:hAnsi="Times New Roman" w:cs="Times New Roman"/>
          <w:lang w:val="ru-RU"/>
        </w:rPr>
        <w:t>Сопоставительн</w:t>
      </w:r>
      <w:r w:rsidR="00524A4D">
        <w:rPr>
          <w:rFonts w:ascii="Times New Roman" w:eastAsia="宋体" w:hAnsi="Times New Roman" w:cs="Times New Roman"/>
          <w:lang w:val="ru-RU"/>
        </w:rPr>
        <w:t>ый</w:t>
      </w:r>
      <w:r w:rsidRPr="003E2067">
        <w:rPr>
          <w:rFonts w:ascii="Times New Roman" w:eastAsia="宋体" w:hAnsi="Times New Roman" w:cs="Times New Roman"/>
          <w:lang w:val="ru-RU"/>
        </w:rPr>
        <w:t xml:space="preserve"> </w:t>
      </w:r>
      <w:r w:rsidR="00524A4D">
        <w:rPr>
          <w:rFonts w:ascii="Times New Roman" w:eastAsia="宋体" w:hAnsi="Times New Roman" w:cs="Times New Roman"/>
          <w:lang w:val="ru-RU"/>
        </w:rPr>
        <w:t>анализ</w:t>
      </w:r>
      <w:r w:rsidRPr="003E2067">
        <w:rPr>
          <w:rFonts w:ascii="Times New Roman" w:eastAsia="宋体" w:hAnsi="Times New Roman" w:cs="Times New Roman"/>
          <w:lang w:val="ru-RU"/>
        </w:rPr>
        <w:t xml:space="preserve"> данных </w:t>
      </w:r>
      <w:r w:rsidR="00524A4D">
        <w:rPr>
          <w:rFonts w:ascii="Times New Roman" w:eastAsia="宋体" w:hAnsi="Times New Roman" w:cs="Times New Roman"/>
          <w:lang w:val="ru-RU"/>
        </w:rPr>
        <w:t>концептов</w:t>
      </w:r>
      <w:r w:rsidRPr="003E2067">
        <w:rPr>
          <w:rFonts w:ascii="Times New Roman" w:eastAsia="宋体" w:hAnsi="Times New Roman" w:cs="Times New Roman"/>
          <w:lang w:val="ru-RU"/>
        </w:rPr>
        <w:t xml:space="preserve"> выявляет глубокие различия в их адаптивной направленности. </w:t>
      </w:r>
      <w:r w:rsidR="00524A4D" w:rsidRPr="00524A4D">
        <w:rPr>
          <w:rFonts w:ascii="Times New Roman" w:eastAsia="宋体" w:hAnsi="Times New Roman" w:cs="Times New Roman"/>
          <w:lang w:val="ru-RU"/>
        </w:rPr>
        <w:t>«ПОФИГИЗМ» преимущественно ориентирован на внутреннюю переоценку значимости происходящего и связан с традицией иронического отношения к жизненным трудностям.</w:t>
      </w:r>
      <w:r w:rsidRPr="003E2067">
        <w:rPr>
          <w:rFonts w:ascii="Times New Roman" w:eastAsia="宋体" w:hAnsi="Times New Roman" w:cs="Times New Roman"/>
          <w:lang w:val="ru-RU"/>
        </w:rPr>
        <w:t xml:space="preserve"> </w:t>
      </w:r>
      <w:r w:rsidR="00524A4D" w:rsidRPr="00524A4D">
        <w:rPr>
          <w:rFonts w:ascii="Times New Roman" w:eastAsia="宋体" w:hAnsi="Times New Roman" w:cs="Times New Roman"/>
          <w:lang w:val="ru-RU"/>
        </w:rPr>
        <w:t>«</w:t>
      </w:r>
      <w:r w:rsidR="00524A4D" w:rsidRPr="00524A4D">
        <w:rPr>
          <w:rFonts w:ascii="Times New Roman" w:eastAsia="宋体" w:hAnsi="Times New Roman" w:cs="Times New Roman"/>
          <w:lang w:val="ru-RU"/>
        </w:rPr>
        <w:t>躺平</w:t>
      </w:r>
      <w:r w:rsidR="00524A4D" w:rsidRPr="00524A4D">
        <w:rPr>
          <w:rFonts w:ascii="Times New Roman" w:eastAsia="宋体" w:hAnsi="Times New Roman" w:cs="Times New Roman"/>
          <w:lang w:val="ru-RU"/>
        </w:rPr>
        <w:t>» имеет более выраженное поведенческое измерение и репрезентирует прагматическую стратегию ограничения притязаний в условиях структурной конкуренции.</w:t>
      </w:r>
      <w:r w:rsidRPr="003E2067">
        <w:rPr>
          <w:rFonts w:ascii="Times New Roman" w:eastAsia="宋体" w:hAnsi="Times New Roman" w:cs="Times New Roman"/>
          <w:lang w:val="ru-RU"/>
        </w:rPr>
        <w:t xml:space="preserve"> Если российский пофигист может продолжать </w:t>
      </w:r>
      <w:r w:rsidRPr="003E2067">
        <w:rPr>
          <w:rFonts w:ascii="Times New Roman" w:eastAsia="宋体" w:hAnsi="Times New Roman" w:cs="Times New Roman"/>
          <w:lang w:val="ru-RU"/>
        </w:rPr>
        <w:lastRenderedPageBreak/>
        <w:t>трудиться, внутренне дистанцируясь от работы, то китайский приверженец «</w:t>
      </w:r>
      <w:r w:rsidRPr="003E2067">
        <w:rPr>
          <w:rFonts w:ascii="Times New Roman" w:eastAsia="宋体" w:hAnsi="Times New Roman" w:cs="Times New Roman"/>
          <w:lang w:val="ru-RU"/>
        </w:rPr>
        <w:t>躺平</w:t>
      </w:r>
      <w:r w:rsidRPr="003E2067">
        <w:rPr>
          <w:rFonts w:ascii="Times New Roman" w:eastAsia="宋体" w:hAnsi="Times New Roman" w:cs="Times New Roman"/>
          <w:lang w:val="ru-RU"/>
        </w:rPr>
        <w:t>» выбирает стратегию деятельностного торможения. Эти различия обусловлены национальны</w:t>
      </w:r>
      <w:r w:rsidRPr="003E2067">
        <w:rPr>
          <w:rFonts w:ascii="Times New Roman" w:hAnsi="Times New Roman" w:cs="Times New Roman"/>
          <w:lang w:val="ru-RU"/>
        </w:rPr>
        <w:t>ми образами мира: российская модель тяготеет к духовно-эмоциональной автономии, тогда как китайская модель отражает рациональный ответ на структурные вызовы высокотехнологичного и плотно структурированного общества.</w:t>
      </w:r>
    </w:p>
    <w:p w14:paraId="38343A21" w14:textId="32BD87E6" w:rsidR="00524A4D" w:rsidRDefault="00524A4D" w:rsidP="003E2067">
      <w:pPr>
        <w:ind w:firstLine="709"/>
        <w:rPr>
          <w:rFonts w:ascii="Times New Roman" w:hAnsi="Times New Roman" w:cs="Times New Roman"/>
          <w:lang w:val="ru-RU"/>
        </w:rPr>
      </w:pPr>
      <w:r w:rsidRPr="00524A4D">
        <w:rPr>
          <w:rFonts w:ascii="Times New Roman" w:hAnsi="Times New Roman" w:cs="Times New Roman"/>
          <w:lang w:val="ru-RU"/>
        </w:rPr>
        <w:t xml:space="preserve">Тем не менее, оба концепта выполняют сходную функцию: они служат своеобразными «предохранителями», смягчающими давление доминирующей модели обязательного успеха и непрерывного роста. Вербализация данных стратегий позволяет человеку представить отказ от избыточной конкуренции не как поражение, а как </w:t>
      </w:r>
      <w:r>
        <w:rPr>
          <w:rFonts w:ascii="Times New Roman" w:hAnsi="Times New Roman" w:cs="Times New Roman"/>
          <w:lang w:val="ru-RU"/>
        </w:rPr>
        <w:t>«</w:t>
      </w:r>
      <w:r w:rsidRPr="00524A4D">
        <w:rPr>
          <w:rFonts w:ascii="Times New Roman" w:hAnsi="Times New Roman" w:cs="Times New Roman"/>
          <w:lang w:val="ru-RU"/>
        </w:rPr>
        <w:t>осознанный</w:t>
      </w:r>
      <w:r>
        <w:rPr>
          <w:rFonts w:ascii="Times New Roman" w:hAnsi="Times New Roman" w:cs="Times New Roman"/>
          <w:lang w:val="ru-RU"/>
        </w:rPr>
        <w:t xml:space="preserve"> </w:t>
      </w:r>
      <w:r w:rsidRPr="00524A4D">
        <w:rPr>
          <w:rFonts w:ascii="Times New Roman" w:hAnsi="Times New Roman" w:cs="Times New Roman"/>
          <w:lang w:val="ru-RU"/>
        </w:rPr>
        <w:t>выбор</w:t>
      </w:r>
      <w:r>
        <w:rPr>
          <w:rFonts w:ascii="Times New Roman" w:hAnsi="Times New Roman" w:cs="Times New Roman"/>
          <w:lang w:val="ru-RU"/>
        </w:rPr>
        <w:t>»</w:t>
      </w:r>
      <w:r w:rsidRPr="00524A4D">
        <w:rPr>
          <w:rFonts w:ascii="Times New Roman" w:hAnsi="Times New Roman" w:cs="Times New Roman"/>
          <w:lang w:val="ru-RU"/>
        </w:rPr>
        <w:t>. Тем самым язык фиксирует</w:t>
      </w:r>
      <w:r>
        <w:rPr>
          <w:rFonts w:ascii="Times New Roman" w:hAnsi="Times New Roman" w:cs="Times New Roman"/>
          <w:lang w:val="ru-RU"/>
        </w:rPr>
        <w:t xml:space="preserve"> </w:t>
      </w:r>
      <w:r w:rsidRPr="00524A4D">
        <w:rPr>
          <w:rFonts w:ascii="Times New Roman" w:hAnsi="Times New Roman" w:cs="Times New Roman"/>
          <w:lang w:val="ru-RU"/>
        </w:rPr>
        <w:t>новые формы отношения к социальным ожиданиям. Это свидетельствует о том, что подобные концепты становятся значимыми средствами психологической адаптации, закрепляясь в современном дискурсе.</w:t>
      </w:r>
    </w:p>
    <w:p w14:paraId="0D67328B" w14:textId="37B23B9C" w:rsidR="003E2067" w:rsidRPr="003E2067" w:rsidRDefault="00524A4D" w:rsidP="003E2067">
      <w:pPr>
        <w:ind w:firstLine="709"/>
        <w:rPr>
          <w:rFonts w:ascii="Times New Roman" w:eastAsia="宋体" w:hAnsi="Times New Roman" w:cs="Times New Roman" w:hint="eastAsia"/>
          <w:lang w:val="ru-RU"/>
        </w:rPr>
      </w:pPr>
      <w:r w:rsidRPr="00524A4D">
        <w:rPr>
          <w:rFonts w:ascii="Times New Roman" w:hAnsi="Times New Roman" w:cs="Times New Roman"/>
          <w:lang w:val="ru-RU"/>
        </w:rPr>
        <w:t>В заключение отметим, что анализ концептов «ПОФИГИЗМ» и «</w:t>
      </w:r>
      <w:r w:rsidRPr="00524A4D">
        <w:rPr>
          <w:rFonts w:ascii="宋体" w:eastAsia="宋体" w:hAnsi="宋体" w:cs="微软雅黑" w:hint="eastAsia"/>
          <w:lang w:val="ru-RU"/>
        </w:rPr>
        <w:t>躺平</w:t>
      </w:r>
      <w:r w:rsidRPr="00524A4D">
        <w:rPr>
          <w:rFonts w:ascii="Times New Roman" w:hAnsi="Times New Roman" w:cs="Times New Roman"/>
          <w:lang w:val="ru-RU"/>
        </w:rPr>
        <w:t>» позволяет глубже понять особенности психологической адаптации личности в разных культурных контекстах. Их сопоставление демонстрирует, как в языке отражаются изменения в отношении к успеху, конкуренции и жизненным приоритетам</w:t>
      </w:r>
      <w:r w:rsidR="003E2067" w:rsidRPr="003E2067">
        <w:rPr>
          <w:rFonts w:ascii="Times New Roman" w:eastAsia="宋体" w:hAnsi="Times New Roman" w:cs="Times New Roman"/>
          <w:lang w:val="ru-RU"/>
        </w:rPr>
        <w:t>.</w:t>
      </w:r>
      <w:r>
        <w:rPr>
          <w:rFonts w:ascii="Times New Roman" w:eastAsia="宋体" w:hAnsi="Times New Roman" w:cs="Times New Roman" w:hint="eastAsia"/>
          <w:lang w:val="ru-RU"/>
        </w:rPr>
        <w:t xml:space="preserve"> </w:t>
      </w:r>
      <w:r w:rsidRPr="00524A4D">
        <w:rPr>
          <w:rFonts w:ascii="Times New Roman" w:eastAsia="宋体" w:hAnsi="Times New Roman" w:cs="Times New Roman"/>
          <w:lang w:val="ru-RU"/>
        </w:rPr>
        <w:t>В перспективе представляется целесообразным дополнить проведённый анализ данными ассоциативного эксперимента, что позволило бы уточнить особенности восприятия концептов «ПОФИГИЗМ» и «</w:t>
      </w:r>
      <w:r w:rsidRPr="00524A4D">
        <w:rPr>
          <w:rFonts w:ascii="Times New Roman" w:eastAsia="宋体" w:hAnsi="Times New Roman" w:cs="Times New Roman"/>
          <w:lang w:val="ru-RU"/>
        </w:rPr>
        <w:t>躺平</w:t>
      </w:r>
      <w:r w:rsidRPr="00524A4D">
        <w:rPr>
          <w:rFonts w:ascii="Times New Roman" w:eastAsia="宋体" w:hAnsi="Times New Roman" w:cs="Times New Roman"/>
          <w:lang w:val="ru-RU"/>
        </w:rPr>
        <w:t>» носителями русского и китайского языков.</w:t>
      </w:r>
    </w:p>
    <w:p w14:paraId="02267B3C" w14:textId="7BC3A864" w:rsidR="003E2067" w:rsidRPr="00524A4D" w:rsidRDefault="003E2067" w:rsidP="003E2067">
      <w:pPr>
        <w:ind w:firstLine="709"/>
        <w:rPr>
          <w:rFonts w:ascii="Calibri" w:eastAsia="Calibri" w:hAnsi="Calibri" w:cs="Calibri"/>
          <w:lang w:val="ru-RU"/>
        </w:rPr>
      </w:pPr>
    </w:p>
    <w:p w14:paraId="045495F2" w14:textId="77777777" w:rsidR="003E2067" w:rsidRDefault="003E2067" w:rsidP="003E2067">
      <w:pPr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>Литература</w:t>
      </w:r>
    </w:p>
    <w:p w14:paraId="54B69061" w14:textId="77777777" w:rsidR="002A4829" w:rsidRPr="00524A4D" w:rsidRDefault="002A4829" w:rsidP="003E2067">
      <w:pPr>
        <w:ind w:firstLine="709"/>
        <w:rPr>
          <w:rFonts w:ascii="Times New Roman" w:eastAsia="Calibri" w:hAnsi="Times New Roman" w:cs="Times New Roman"/>
          <w:lang w:val="ru-RU"/>
        </w:rPr>
      </w:pPr>
      <w:r w:rsidRPr="003E2067">
        <w:rPr>
          <w:rFonts w:ascii="Times New Roman" w:eastAsia="Calibri" w:hAnsi="Times New Roman" w:cs="Times New Roman"/>
          <w:i/>
          <w:iCs/>
          <w:lang w:val="ru-RU"/>
        </w:rPr>
        <w:t xml:space="preserve">Красных В.В. </w:t>
      </w:r>
      <w:r w:rsidRPr="003E2067">
        <w:rPr>
          <w:rFonts w:ascii="Times New Roman" w:eastAsia="Calibri" w:hAnsi="Times New Roman" w:cs="Times New Roman"/>
          <w:lang w:val="ru-RU"/>
        </w:rPr>
        <w:t>«Свой» среди «чужих» - миф или реальность. М., 2003.</w:t>
      </w:r>
    </w:p>
    <w:p w14:paraId="7ACDBB17" w14:textId="77777777" w:rsidR="002A4829" w:rsidRPr="003E2067" w:rsidRDefault="002A4829" w:rsidP="003E2067">
      <w:pPr>
        <w:ind w:firstLine="709"/>
        <w:rPr>
          <w:rFonts w:ascii="Times New Roman" w:eastAsia="宋体" w:hAnsi="Times New Roman" w:cs="Times New Roman"/>
        </w:rPr>
      </w:pPr>
      <w:bookmarkStart w:id="0" w:name="OLE_LINK49"/>
      <w:r w:rsidRPr="003E2067">
        <w:rPr>
          <w:rFonts w:ascii="Times New Roman" w:eastAsia="Calibri" w:hAnsi="Times New Roman" w:cs="Times New Roman"/>
          <w:i/>
          <w:iCs/>
          <w:lang w:val="ru-RU"/>
        </w:rPr>
        <w:t xml:space="preserve">Сюй </w:t>
      </w:r>
      <w:proofErr w:type="spellStart"/>
      <w:r w:rsidRPr="003E2067">
        <w:rPr>
          <w:rFonts w:ascii="Times New Roman" w:eastAsia="Calibri" w:hAnsi="Times New Roman" w:cs="Times New Roman"/>
          <w:i/>
          <w:iCs/>
          <w:lang w:val="ru-RU"/>
        </w:rPr>
        <w:t>Чжэньхуа</w:t>
      </w:r>
      <w:bookmarkEnd w:id="0"/>
      <w:proofErr w:type="spellEnd"/>
      <w:r w:rsidRPr="003E2067">
        <w:rPr>
          <w:rFonts w:ascii="Times New Roman" w:eastAsia="Calibri" w:hAnsi="Times New Roman" w:cs="Times New Roman"/>
          <w:i/>
          <w:iCs/>
          <w:lang w:val="ru-RU"/>
        </w:rPr>
        <w:t xml:space="preserve"> </w:t>
      </w:r>
      <w:r w:rsidRPr="003E2067">
        <w:rPr>
          <w:rFonts w:ascii="Times New Roman" w:eastAsia="Calibri" w:hAnsi="Times New Roman" w:cs="Times New Roman"/>
          <w:lang w:val="ru-RU"/>
        </w:rPr>
        <w:t>Измерение «</w:t>
      </w:r>
      <w:proofErr w:type="spellStart"/>
      <w:r w:rsidRPr="003E2067">
        <w:rPr>
          <w:rFonts w:ascii="Times New Roman" w:eastAsia="Calibri" w:hAnsi="Times New Roman" w:cs="Times New Roman"/>
          <w:lang w:val="ru-RU"/>
        </w:rPr>
        <w:t>танпин</w:t>
      </w:r>
      <w:r>
        <w:rPr>
          <w:rFonts w:ascii="Times New Roman" w:eastAsia="Calibri" w:hAnsi="Times New Roman" w:cs="Times New Roman"/>
          <w:lang w:val="ru-RU"/>
        </w:rPr>
        <w:t>а</w:t>
      </w:r>
      <w:proofErr w:type="spellEnd"/>
      <w:r w:rsidRPr="003E2067">
        <w:rPr>
          <w:rFonts w:ascii="Times New Roman" w:eastAsia="Calibri" w:hAnsi="Times New Roman" w:cs="Times New Roman"/>
          <w:lang w:val="ru-RU"/>
        </w:rPr>
        <w:t>»: дискурсивная репрезентация и диалектическое осмысление культуры «</w:t>
      </w:r>
      <w:proofErr w:type="spellStart"/>
      <w:r w:rsidRPr="003E2067">
        <w:rPr>
          <w:rFonts w:ascii="Times New Roman" w:eastAsia="Calibri" w:hAnsi="Times New Roman" w:cs="Times New Roman"/>
          <w:lang w:val="ru-RU"/>
        </w:rPr>
        <w:t>тан</w:t>
      </w:r>
      <w:proofErr w:type="spellEnd"/>
      <w:r w:rsidRPr="003E2067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3E2067">
        <w:rPr>
          <w:rFonts w:ascii="Times New Roman" w:eastAsia="Calibri" w:hAnsi="Times New Roman" w:cs="Times New Roman"/>
          <w:lang w:val="ru-RU"/>
        </w:rPr>
        <w:t>пинг</w:t>
      </w:r>
      <w:proofErr w:type="spellEnd"/>
      <w:r w:rsidRPr="003E2067">
        <w:rPr>
          <w:rFonts w:ascii="Times New Roman" w:eastAsia="Calibri" w:hAnsi="Times New Roman" w:cs="Times New Roman"/>
          <w:lang w:val="ru-RU"/>
        </w:rPr>
        <w:t xml:space="preserve">», «Социальные науки Синьцзяна». </w:t>
      </w:r>
      <w:r w:rsidRPr="003E2067">
        <w:rPr>
          <w:rFonts w:ascii="Times New Roman" w:eastAsia="Calibri" w:hAnsi="Times New Roman" w:cs="Times New Roman"/>
        </w:rPr>
        <w:t>2021</w:t>
      </w:r>
      <w:r>
        <w:rPr>
          <w:rFonts w:ascii="Times New Roman" w:eastAsia="Calibri" w:hAnsi="Times New Roman" w:cs="Times New Roman"/>
        </w:rPr>
        <w:t>.</w:t>
      </w:r>
      <w:r w:rsidRPr="003E2067">
        <w:rPr>
          <w:rFonts w:ascii="Times New Roman" w:eastAsia="Calibri" w:hAnsi="Times New Roman" w:cs="Times New Roman"/>
          <w:lang w:val="ru-RU"/>
        </w:rPr>
        <w:t xml:space="preserve"> № 5.</w:t>
      </w:r>
      <w:r>
        <w:rPr>
          <w:rFonts w:ascii="Times New Roman" w:eastAsia="Calibri" w:hAnsi="Times New Roman" w:cs="Times New Roman"/>
        </w:rPr>
        <w:t xml:space="preserve"> C. 139-</w:t>
      </w:r>
      <w:proofErr w:type="gramStart"/>
      <w:r>
        <w:rPr>
          <w:rFonts w:ascii="Times New Roman" w:eastAsia="Calibri" w:hAnsi="Times New Roman" w:cs="Times New Roman"/>
        </w:rPr>
        <w:t>145</w:t>
      </w:r>
      <w:r w:rsidRPr="003E2067">
        <w:rPr>
          <w:rFonts w:ascii="Times New Roman" w:eastAsia="Calibri" w:hAnsi="Times New Roman" w:cs="Times New Roman"/>
        </w:rPr>
        <w:t>.</w:t>
      </w:r>
      <w:r w:rsidRPr="003E2067">
        <w:rPr>
          <w:rFonts w:ascii="Times New Roman" w:eastAsia="宋体" w:hAnsi="Times New Roman" w:cs="Times New Roman"/>
        </w:rPr>
        <w:t>（</w:t>
      </w:r>
      <w:proofErr w:type="gramEnd"/>
      <w:r w:rsidRPr="003E2067">
        <w:rPr>
          <w:rFonts w:ascii="Times New Roman" w:eastAsia="宋体" w:hAnsi="Times New Roman" w:cs="Times New Roman"/>
        </w:rPr>
        <w:t>徐振华：《躺平之维：躺平文化的话语表征与省思辩证》，《新疆社会科学》第</w:t>
      </w:r>
      <w:r w:rsidRPr="003E2067">
        <w:rPr>
          <w:rFonts w:ascii="Times New Roman" w:eastAsia="宋体" w:hAnsi="Times New Roman" w:cs="Times New Roman"/>
        </w:rPr>
        <w:t xml:space="preserve"> 5 </w:t>
      </w:r>
      <w:r w:rsidRPr="003E2067">
        <w:rPr>
          <w:rFonts w:ascii="Times New Roman" w:eastAsia="宋体" w:hAnsi="Times New Roman" w:cs="Times New Roman"/>
        </w:rPr>
        <w:t>期，</w:t>
      </w:r>
      <w:r w:rsidRPr="003E2067">
        <w:rPr>
          <w:rFonts w:ascii="Times New Roman" w:eastAsia="宋体" w:hAnsi="Times New Roman" w:cs="Times New Roman"/>
        </w:rPr>
        <w:t>2021</w:t>
      </w:r>
      <w:r w:rsidRPr="003E2067">
        <w:rPr>
          <w:rFonts w:ascii="Times New Roman" w:eastAsia="宋体" w:hAnsi="Times New Roman" w:cs="Times New Roman"/>
        </w:rPr>
        <w:t>）</w:t>
      </w:r>
    </w:p>
    <w:p w14:paraId="418F6A1A" w14:textId="77777777" w:rsidR="002A4829" w:rsidRDefault="002A4829" w:rsidP="003E2067">
      <w:pPr>
        <w:ind w:firstLine="709"/>
        <w:rPr>
          <w:rFonts w:ascii="Times New Roman" w:eastAsia="Calibri" w:hAnsi="Times New Roman" w:cs="Times New Roman"/>
          <w:lang w:val="ru-RU"/>
        </w:rPr>
      </w:pPr>
      <w:r w:rsidRPr="003E2067">
        <w:rPr>
          <w:rFonts w:ascii="Times New Roman" w:eastAsia="Calibri" w:hAnsi="Times New Roman" w:cs="Times New Roman"/>
          <w:i/>
          <w:iCs/>
          <w:lang w:val="ru-RU"/>
        </w:rPr>
        <w:t>Тарасов Е.Ф.</w:t>
      </w:r>
      <w:r w:rsidRPr="003E2067">
        <w:rPr>
          <w:rFonts w:ascii="Times New Roman" w:eastAsia="Calibri" w:hAnsi="Times New Roman" w:cs="Times New Roman"/>
          <w:lang w:val="ru-RU"/>
        </w:rPr>
        <w:t xml:space="preserve"> Языковое сознание - перспективы исследования // Языковое сознание: содержание и функционирование: матер. </w:t>
      </w:r>
      <w:r w:rsidRPr="003E2067">
        <w:rPr>
          <w:rFonts w:ascii="Times New Roman" w:eastAsia="Calibri" w:hAnsi="Times New Roman" w:cs="Times New Roman"/>
        </w:rPr>
        <w:t>XIII</w:t>
      </w:r>
      <w:r w:rsidRPr="003E2067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3E2067">
        <w:rPr>
          <w:rFonts w:ascii="Times New Roman" w:eastAsia="Calibri" w:hAnsi="Times New Roman" w:cs="Times New Roman"/>
          <w:lang w:val="ru-RU"/>
        </w:rPr>
        <w:t>Междунар</w:t>
      </w:r>
      <w:proofErr w:type="spellEnd"/>
      <w:r w:rsidRPr="003E2067">
        <w:rPr>
          <w:rFonts w:ascii="Times New Roman" w:eastAsia="Calibri" w:hAnsi="Times New Roman" w:cs="Times New Roman"/>
          <w:lang w:val="ru-RU"/>
        </w:rPr>
        <w:t xml:space="preserve">. </w:t>
      </w:r>
      <w:proofErr w:type="spellStart"/>
      <w:r w:rsidRPr="003E2067">
        <w:rPr>
          <w:rFonts w:ascii="Times New Roman" w:eastAsia="Calibri" w:hAnsi="Times New Roman" w:cs="Times New Roman"/>
          <w:lang w:val="ru-RU"/>
        </w:rPr>
        <w:t>симп</w:t>
      </w:r>
      <w:proofErr w:type="spellEnd"/>
      <w:r w:rsidRPr="003E2067">
        <w:rPr>
          <w:rFonts w:ascii="Times New Roman" w:eastAsia="Calibri" w:hAnsi="Times New Roman" w:cs="Times New Roman"/>
          <w:lang w:val="ru-RU"/>
        </w:rPr>
        <w:t>. по психолингвистике и теории коммуникации. М</w:t>
      </w:r>
      <w:r w:rsidRPr="00524A4D">
        <w:rPr>
          <w:rFonts w:ascii="Times New Roman" w:eastAsia="Calibri" w:hAnsi="Times New Roman" w:cs="Times New Roman"/>
          <w:lang w:val="ru-RU"/>
        </w:rPr>
        <w:t>.</w:t>
      </w:r>
      <w:r w:rsidRPr="003E2067">
        <w:rPr>
          <w:rFonts w:ascii="Times New Roman" w:eastAsia="Calibri" w:hAnsi="Times New Roman" w:cs="Times New Roman"/>
          <w:lang w:val="ru-RU"/>
        </w:rPr>
        <w:t>, 2000. С. 3-4.</w:t>
      </w:r>
    </w:p>
    <w:p w14:paraId="35E62DF4" w14:textId="77777777" w:rsidR="002A4829" w:rsidRDefault="002A4829" w:rsidP="003E2067">
      <w:pPr>
        <w:ind w:firstLine="709"/>
        <w:rPr>
          <w:rFonts w:ascii="Times New Roman" w:eastAsia="Calibri" w:hAnsi="Times New Roman" w:cs="Times New Roman" w:hint="eastAsia"/>
          <w:lang w:val="ru-RU"/>
        </w:rPr>
      </w:pPr>
      <w:r w:rsidRPr="002A4829">
        <w:rPr>
          <w:rFonts w:ascii="Times New Roman" w:eastAsia="Calibri" w:hAnsi="Times New Roman" w:cs="Times New Roman"/>
          <w:i/>
          <w:iCs/>
          <w:lang w:val="ru-RU"/>
        </w:rPr>
        <w:t>Уфимцева</w:t>
      </w:r>
      <w:r w:rsidRPr="00524A4D">
        <w:rPr>
          <w:rFonts w:ascii="Times New Roman" w:eastAsia="Calibri" w:hAnsi="Times New Roman" w:cs="Times New Roman"/>
          <w:lang w:val="ru-RU"/>
        </w:rPr>
        <w:t xml:space="preserve"> </w:t>
      </w:r>
      <w:r w:rsidRPr="00524A4D">
        <w:rPr>
          <w:rFonts w:ascii="Times New Roman" w:eastAsia="Calibri" w:hAnsi="Times New Roman" w:cs="Times New Roman"/>
          <w:i/>
          <w:iCs/>
          <w:lang w:val="ru-RU"/>
        </w:rPr>
        <w:t>Н</w:t>
      </w:r>
      <w:r w:rsidRPr="00524A4D">
        <w:rPr>
          <w:rFonts w:ascii="Times New Roman" w:eastAsia="Calibri" w:hAnsi="Times New Roman" w:cs="Times New Roman"/>
          <w:i/>
          <w:iCs/>
          <w:lang w:val="ru-RU"/>
        </w:rPr>
        <w:t>.</w:t>
      </w:r>
      <w:r w:rsidRPr="00524A4D">
        <w:rPr>
          <w:rFonts w:ascii="Times New Roman" w:eastAsia="Calibri" w:hAnsi="Times New Roman" w:cs="Times New Roman"/>
          <w:i/>
          <w:iCs/>
          <w:lang w:val="ru-RU"/>
        </w:rPr>
        <w:t>В.</w:t>
      </w:r>
      <w:r w:rsidRPr="00524A4D">
        <w:rPr>
          <w:rFonts w:ascii="Times New Roman" w:eastAsia="Calibri" w:hAnsi="Times New Roman" w:cs="Times New Roman"/>
          <w:lang w:val="ru-RU"/>
        </w:rPr>
        <w:t xml:space="preserve"> Языковое сознание: динамика и вариативность.</w:t>
      </w:r>
      <w:r w:rsidRPr="00524A4D">
        <w:rPr>
          <w:rFonts w:ascii="Times New Roman" w:eastAsia="Calibri" w:hAnsi="Times New Roman" w:cs="Times New Roman"/>
          <w:lang w:val="ru-RU"/>
        </w:rPr>
        <w:t xml:space="preserve"> </w:t>
      </w:r>
      <w:r w:rsidRPr="00524A4D">
        <w:rPr>
          <w:rFonts w:ascii="Times New Roman" w:eastAsia="Calibri" w:hAnsi="Times New Roman" w:cs="Times New Roman"/>
          <w:lang w:val="ru-RU"/>
        </w:rPr>
        <w:t>М</w:t>
      </w:r>
      <w:r w:rsidRPr="00524A4D">
        <w:rPr>
          <w:rFonts w:ascii="Times New Roman" w:eastAsia="Calibri" w:hAnsi="Times New Roman" w:cs="Times New Roman"/>
          <w:lang w:val="ru-RU"/>
        </w:rPr>
        <w:t>.,</w:t>
      </w:r>
      <w:r w:rsidRPr="00524A4D">
        <w:rPr>
          <w:rFonts w:ascii="Times New Roman" w:eastAsia="Calibri" w:hAnsi="Times New Roman" w:cs="Times New Roman"/>
          <w:lang w:val="ru-RU"/>
        </w:rPr>
        <w:t xml:space="preserve"> 2011. </w:t>
      </w:r>
    </w:p>
    <w:sectPr w:rsidR="002A4829" w:rsidSect="003E2067">
      <w:pgSz w:w="11900" w:h="16840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77357"/>
    <w:multiLevelType w:val="hybridMultilevel"/>
    <w:tmpl w:val="5D90C9B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3035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67"/>
    <w:rsid w:val="000B1BF7"/>
    <w:rsid w:val="001D7252"/>
    <w:rsid w:val="002A4829"/>
    <w:rsid w:val="003E2067"/>
    <w:rsid w:val="004E0B1F"/>
    <w:rsid w:val="00524A4D"/>
    <w:rsid w:val="005C059A"/>
    <w:rsid w:val="00716E97"/>
    <w:rsid w:val="008A630F"/>
    <w:rsid w:val="009A0ED6"/>
    <w:rsid w:val="00B0597F"/>
    <w:rsid w:val="00BA0A1D"/>
    <w:rsid w:val="00C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F507C"/>
  <w15:chartTrackingRefBased/>
  <w15:docId w15:val="{7F4EC7DF-1C0C-9C45-A8D6-2570E2A9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E97"/>
    <w:pPr>
      <w:widowControl w:val="0"/>
      <w:jc w:val="both"/>
    </w:pPr>
    <w:rPr>
      <w:rFonts w:eastAsia="SimSun-ExtB"/>
      <w:sz w:val="24"/>
    </w:rPr>
  </w:style>
  <w:style w:type="paragraph" w:styleId="1">
    <w:name w:val="heading 1"/>
    <w:basedOn w:val="a"/>
    <w:next w:val="a"/>
    <w:link w:val="10"/>
    <w:uiPriority w:val="9"/>
    <w:qFormat/>
    <w:rsid w:val="003E20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0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067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067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067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067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067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0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0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0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0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0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0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067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3E2067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3E2067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3E2067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3E20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0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0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0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067"/>
    <w:rPr>
      <w:rFonts w:eastAsia="SimSun-ExtB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3E20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0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0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067"/>
    <w:rPr>
      <w:rFonts w:eastAsia="SimSun-ExtB"/>
      <w:i/>
      <w:iCs/>
      <w:color w:val="2F5496" w:themeColor="accent1" w:themeShade="BF"/>
      <w:sz w:val="24"/>
    </w:rPr>
  </w:style>
  <w:style w:type="character" w:styleId="ad">
    <w:name w:val="Intense Reference"/>
    <w:basedOn w:val="a0"/>
    <w:uiPriority w:val="32"/>
    <w:qFormat/>
    <w:rsid w:val="003E20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598</Words>
  <Characters>4472</Characters>
  <Application>Microsoft Office Word</Application>
  <DocSecurity>0</DocSecurity>
  <Lines>97</Lines>
  <Paragraphs>26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文丽 毛</dc:creator>
  <cp:keywords/>
  <dc:description/>
  <cp:lastModifiedBy>文丽 毛</cp:lastModifiedBy>
  <cp:revision>3</cp:revision>
  <dcterms:created xsi:type="dcterms:W3CDTF">2026-03-02T13:40:00Z</dcterms:created>
  <dcterms:modified xsi:type="dcterms:W3CDTF">2026-03-02T13:55:00Z</dcterms:modified>
</cp:coreProperties>
</file>