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BC" w:rsidRPr="00082718" w:rsidRDefault="009734BC" w:rsidP="001F5CAE">
      <w:pPr>
        <w:pStyle w:val="ds-markdown-paragraph"/>
        <w:shd w:val="clear" w:color="auto" w:fill="FFFFFF"/>
        <w:spacing w:before="0" w:beforeAutospacing="0" w:after="0" w:afterAutospacing="0"/>
        <w:ind w:left="-284" w:right="566" w:firstLine="284"/>
        <w:jc w:val="center"/>
        <w:rPr>
          <w:color w:val="0F1115"/>
        </w:rPr>
      </w:pPr>
      <w:r w:rsidRPr="00082718">
        <w:rPr>
          <w:rStyle w:val="a3"/>
          <w:color w:val="0F1115"/>
        </w:rPr>
        <w:t xml:space="preserve">Нарративная стратегия «вербализации времени» в романе А. Варламова </w:t>
      </w:r>
      <w:bookmarkStart w:id="0" w:name="_GoBack"/>
      <w:bookmarkEnd w:id="0"/>
      <w:r w:rsidRPr="00082718">
        <w:rPr>
          <w:rStyle w:val="a3"/>
          <w:color w:val="0F1115"/>
        </w:rPr>
        <w:t>«</w:t>
      </w:r>
      <w:proofErr w:type="spellStart"/>
      <w:r w:rsidRPr="00082718">
        <w:rPr>
          <w:rStyle w:val="a3"/>
          <w:color w:val="0F1115"/>
        </w:rPr>
        <w:t>Одсун</w:t>
      </w:r>
      <w:proofErr w:type="spellEnd"/>
      <w:r w:rsidRPr="00082718">
        <w:rPr>
          <w:rStyle w:val="a3"/>
          <w:color w:val="0F1115"/>
        </w:rPr>
        <w:t xml:space="preserve">»: между апорией П. </w:t>
      </w:r>
      <w:proofErr w:type="spellStart"/>
      <w:r w:rsidRPr="00082718">
        <w:rPr>
          <w:rStyle w:val="a3"/>
          <w:color w:val="0F1115"/>
        </w:rPr>
        <w:t>Рикёра</w:t>
      </w:r>
      <w:proofErr w:type="spellEnd"/>
      <w:r w:rsidRPr="00082718">
        <w:rPr>
          <w:rStyle w:val="a3"/>
          <w:color w:val="0F1115"/>
        </w:rPr>
        <w:t xml:space="preserve"> и биографическим временем М. Бахтина</w:t>
      </w:r>
    </w:p>
    <w:p w:rsidR="009734BC" w:rsidRDefault="009734BC" w:rsidP="001F5CAE">
      <w:pPr>
        <w:pStyle w:val="ds-markdown-paragraph"/>
        <w:shd w:val="clear" w:color="auto" w:fill="FFFFFF"/>
        <w:spacing w:before="0" w:beforeAutospacing="0" w:after="0" w:afterAutospacing="0"/>
        <w:ind w:left="-284" w:right="566" w:firstLine="426"/>
        <w:jc w:val="center"/>
        <w:rPr>
          <w:color w:val="0F1115"/>
        </w:rPr>
      </w:pPr>
      <w:r w:rsidRPr="00082718">
        <w:rPr>
          <w:color w:val="0F1115"/>
        </w:rPr>
        <w:t>Дэн Си</w:t>
      </w:r>
      <w:r w:rsidRPr="00082718">
        <w:rPr>
          <w:color w:val="0F1115"/>
        </w:rPr>
        <w:br/>
        <w:t>Аспирантка филологического факультета Московского государственного университета имени М.В. Ломоносова, Москва, Россия</w:t>
      </w:r>
    </w:p>
    <w:p w:rsidR="00516485" w:rsidRPr="00827687" w:rsidRDefault="00516485" w:rsidP="001F5CAE">
      <w:pPr>
        <w:pStyle w:val="ds-markdown-paragraph"/>
        <w:shd w:val="clear" w:color="auto" w:fill="FFFFFF"/>
        <w:spacing w:before="0" w:beforeAutospacing="0" w:after="0" w:afterAutospacing="0"/>
        <w:ind w:left="-284" w:right="566" w:firstLine="426"/>
        <w:jc w:val="center"/>
        <w:rPr>
          <w:color w:val="0F1115"/>
        </w:rPr>
      </w:pPr>
    </w:p>
    <w:p w:rsidR="009734BC" w:rsidRPr="007D4B41" w:rsidRDefault="009734BC" w:rsidP="00DF49F4">
      <w:pPr>
        <w:pStyle w:val="ds-markdown-paragraph"/>
        <w:shd w:val="clear" w:color="auto" w:fill="FFFFFF"/>
        <w:spacing w:before="0" w:beforeAutospacing="0" w:after="0" w:afterAutospacing="0"/>
        <w:ind w:left="-284" w:right="425" w:firstLine="709"/>
        <w:jc w:val="both"/>
      </w:pPr>
      <w:r>
        <w:rPr>
          <w:color w:val="0F1115"/>
        </w:rPr>
        <w:t xml:space="preserve">Время </w:t>
      </w:r>
      <w:r w:rsidRPr="00AC3A7C">
        <w:t>–</w:t>
      </w:r>
      <w:r w:rsidRPr="00193B62">
        <w:rPr>
          <w:color w:val="0F1115"/>
        </w:rPr>
        <w:t xml:space="preserve"> одна из </w:t>
      </w:r>
      <w:r>
        <w:rPr>
          <w:color w:val="0F1115"/>
        </w:rPr>
        <w:t xml:space="preserve">ключевых </w:t>
      </w:r>
      <w:r w:rsidRPr="00193B62">
        <w:rPr>
          <w:color w:val="0F1115"/>
        </w:rPr>
        <w:t>философских категорий, ко</w:t>
      </w:r>
      <w:r>
        <w:rPr>
          <w:color w:val="0F1115"/>
        </w:rPr>
        <w:t xml:space="preserve">торая в силу своей абстрактности </w:t>
      </w:r>
      <w:r w:rsidRPr="00193B62">
        <w:rPr>
          <w:color w:val="0F1115"/>
        </w:rPr>
        <w:t xml:space="preserve">с трудом </w:t>
      </w:r>
      <w:r w:rsidRPr="007D4B41">
        <w:rPr>
          <w:color w:val="0F1115"/>
        </w:rPr>
        <w:t xml:space="preserve">поддается конкретному определению. </w:t>
      </w:r>
      <w:r w:rsidR="005A31A9" w:rsidRPr="00193B62">
        <w:rPr>
          <w:color w:val="0F1115"/>
        </w:rPr>
        <w:t xml:space="preserve">Теоретическую рамку </w:t>
      </w:r>
      <w:r w:rsidR="00516485" w:rsidRPr="00827687">
        <w:t>настоящей работы</w:t>
      </w:r>
      <w:r w:rsidR="005A31A9" w:rsidRPr="00827687">
        <w:t xml:space="preserve"> определяют два подхода</w:t>
      </w:r>
      <w:r w:rsidR="00F44A0D" w:rsidRPr="00827687">
        <w:t xml:space="preserve"> к осмыслению </w:t>
      </w:r>
      <w:r w:rsidR="00516485" w:rsidRPr="00827687">
        <w:t>«вербализации времени» в романе А. Варламова «</w:t>
      </w:r>
      <w:proofErr w:type="spellStart"/>
      <w:r w:rsidR="00516485" w:rsidRPr="00827687">
        <w:t>Одсун</w:t>
      </w:r>
      <w:proofErr w:type="spellEnd"/>
      <w:r w:rsidR="00516485" w:rsidRPr="00827687">
        <w:t>»:</w:t>
      </w:r>
      <w:r w:rsidR="00516485" w:rsidRPr="00516485">
        <w:rPr>
          <w:color w:val="0F1115"/>
        </w:rPr>
        <w:t xml:space="preserve"> </w:t>
      </w:r>
      <w:r w:rsidR="00516485" w:rsidRPr="00193B62">
        <w:rPr>
          <w:color w:val="0F1115"/>
        </w:rPr>
        <w:t>концепци</w:t>
      </w:r>
      <w:r w:rsidR="00516485">
        <w:rPr>
          <w:color w:val="0F1115"/>
        </w:rPr>
        <w:t>и</w:t>
      </w:r>
      <w:r w:rsidR="00516485" w:rsidRPr="00193B62">
        <w:rPr>
          <w:color w:val="0F1115"/>
        </w:rPr>
        <w:t xml:space="preserve"> П. </w:t>
      </w:r>
      <w:proofErr w:type="spellStart"/>
      <w:r w:rsidR="00516485" w:rsidRPr="00193B62">
        <w:rPr>
          <w:color w:val="0F1115"/>
        </w:rPr>
        <w:t>Рикёра</w:t>
      </w:r>
      <w:proofErr w:type="spellEnd"/>
      <w:r w:rsidR="00516485" w:rsidRPr="00193B62">
        <w:rPr>
          <w:color w:val="0F1115"/>
        </w:rPr>
        <w:t xml:space="preserve"> (время как нарратив) и М. Бахтина (биографическое время).</w:t>
      </w:r>
      <w:r w:rsidR="005A31A9">
        <w:rPr>
          <w:color w:val="0F1115"/>
        </w:rPr>
        <w:t xml:space="preserve"> Так, с</w:t>
      </w:r>
      <w:r w:rsidR="005A31A9" w:rsidRPr="00193B62">
        <w:rPr>
          <w:color w:val="0F1115"/>
        </w:rPr>
        <w:t xml:space="preserve">огласно </w:t>
      </w:r>
      <w:proofErr w:type="spellStart"/>
      <w:r w:rsidR="005A31A9" w:rsidRPr="00193B62">
        <w:rPr>
          <w:color w:val="0F1115"/>
        </w:rPr>
        <w:t>Рикёру</w:t>
      </w:r>
      <w:proofErr w:type="spellEnd"/>
      <w:r w:rsidR="005A31A9" w:rsidRPr="00193B62">
        <w:rPr>
          <w:color w:val="0F1115"/>
        </w:rPr>
        <w:t xml:space="preserve">, именно акт </w:t>
      </w:r>
      <w:r w:rsidR="005A31A9">
        <w:rPr>
          <w:color w:val="0F1115"/>
        </w:rPr>
        <w:t xml:space="preserve">говорения </w:t>
      </w:r>
      <w:r w:rsidR="005A31A9" w:rsidRPr="00193B62">
        <w:rPr>
          <w:color w:val="0F1115"/>
        </w:rPr>
        <w:t>превращает абстрактное время в</w:t>
      </w:r>
      <w:r w:rsidR="005A31A9">
        <w:rPr>
          <w:color w:val="0F1115"/>
        </w:rPr>
        <w:t xml:space="preserve"> личное, придавая истории человеческое «измерение»</w:t>
      </w:r>
      <w:r w:rsidR="00516485">
        <w:rPr>
          <w:color w:val="0F1115"/>
        </w:rPr>
        <w:t>:</w:t>
      </w:r>
      <w:r w:rsidR="00516485" w:rsidRPr="00516485">
        <w:rPr>
          <w:color w:val="0F1115"/>
        </w:rPr>
        <w:t xml:space="preserve"> </w:t>
      </w:r>
      <w:r w:rsidR="00516485" w:rsidRPr="007D4B41">
        <w:rPr>
          <w:color w:val="0F1115"/>
        </w:rPr>
        <w:t>«</w:t>
      </w:r>
      <w:r w:rsidR="00516485">
        <w:rPr>
          <w:color w:val="0F1115"/>
        </w:rPr>
        <w:t>…</w:t>
      </w:r>
      <w:r w:rsidR="00516485" w:rsidRPr="007D4B41">
        <w:rPr>
          <w:color w:val="0F1115"/>
        </w:rPr>
        <w:t>время становится</w:t>
      </w:r>
      <w:r w:rsidR="00516485" w:rsidRPr="00193B62">
        <w:rPr>
          <w:color w:val="0F1115"/>
        </w:rPr>
        <w:t xml:space="preserve"> человеческим временем в той мере, в какой оно артикулируется </w:t>
      </w:r>
      <w:proofErr w:type="spellStart"/>
      <w:r w:rsidR="00516485" w:rsidRPr="00193B62">
        <w:rPr>
          <w:color w:val="0F1115"/>
        </w:rPr>
        <w:t>нарративн</w:t>
      </w:r>
      <w:r w:rsidR="00516485">
        <w:rPr>
          <w:color w:val="0F1115"/>
        </w:rPr>
        <w:t>ым</w:t>
      </w:r>
      <w:proofErr w:type="spellEnd"/>
      <w:r w:rsidR="00516485">
        <w:rPr>
          <w:color w:val="0F1115"/>
        </w:rPr>
        <w:t xml:space="preserve"> способом» [</w:t>
      </w:r>
      <w:proofErr w:type="spellStart"/>
      <w:r w:rsidR="00817C36" w:rsidRPr="00817C36">
        <w:rPr>
          <w:color w:val="0F1115"/>
        </w:rPr>
        <w:t>Рикёр</w:t>
      </w:r>
      <w:proofErr w:type="spellEnd"/>
      <w:r w:rsidR="00516485" w:rsidRPr="00817C36">
        <w:rPr>
          <w:color w:val="0F1115"/>
        </w:rPr>
        <w:t>: 13</w:t>
      </w:r>
      <w:r w:rsidR="00516485">
        <w:rPr>
          <w:color w:val="0F1115"/>
        </w:rPr>
        <w:t>]</w:t>
      </w:r>
      <w:r w:rsidR="005A31A9" w:rsidRPr="00193B62">
        <w:rPr>
          <w:color w:val="0F1115"/>
        </w:rPr>
        <w:t>. М. Бахтин</w:t>
      </w:r>
      <w:r w:rsidR="005A31A9">
        <w:rPr>
          <w:color w:val="0F1115"/>
        </w:rPr>
        <w:t xml:space="preserve"> же</w:t>
      </w:r>
      <w:r w:rsidR="005A31A9" w:rsidRPr="00193B62">
        <w:rPr>
          <w:color w:val="0F1115"/>
        </w:rPr>
        <w:t xml:space="preserve">, в свою очередь, разрабатывает понятие «биографического времени», в рамках которого особое значение приобретают «мелочи приватной жизни»: </w:t>
      </w:r>
      <w:r w:rsidR="005A31A9">
        <w:rPr>
          <w:color w:val="0F1115"/>
        </w:rPr>
        <w:t xml:space="preserve">именно </w:t>
      </w:r>
      <w:r w:rsidR="005A31A9" w:rsidRPr="00193B62">
        <w:rPr>
          <w:color w:val="0F1115"/>
        </w:rPr>
        <w:t>они становят</w:t>
      </w:r>
      <w:r w:rsidR="005A31A9">
        <w:rPr>
          <w:color w:val="0F1115"/>
        </w:rPr>
        <w:t>ся точками опоры, «обнажающими» рельефы души</w:t>
      </w:r>
      <w:r w:rsidR="005A31A9" w:rsidRPr="00193B62">
        <w:rPr>
          <w:color w:val="0F1115"/>
        </w:rPr>
        <w:t xml:space="preserve"> и приватное самосознание героя [</w:t>
      </w:r>
      <w:r w:rsidR="00B55F06">
        <w:rPr>
          <w:color w:val="0F1115"/>
        </w:rPr>
        <w:t>Бахтин</w:t>
      </w:r>
      <w:r w:rsidR="005A31A9" w:rsidRPr="00516485">
        <w:rPr>
          <w:color w:val="0F1115"/>
        </w:rPr>
        <w:t>: 241</w:t>
      </w:r>
      <w:r w:rsidR="005A31A9" w:rsidRPr="00193B62">
        <w:rPr>
          <w:color w:val="0F1115"/>
        </w:rPr>
        <w:t xml:space="preserve">]. Синтез этих </w:t>
      </w:r>
      <w:r w:rsidR="005A31A9">
        <w:rPr>
          <w:color w:val="0F1115"/>
        </w:rPr>
        <w:t xml:space="preserve">философских </w:t>
      </w:r>
      <w:r w:rsidR="00A6380A">
        <w:rPr>
          <w:color w:val="0F1115"/>
        </w:rPr>
        <w:t>подходов</w:t>
      </w:r>
      <w:r w:rsidR="005A31A9">
        <w:rPr>
          <w:color w:val="0F1115"/>
        </w:rPr>
        <w:t xml:space="preserve"> </w:t>
      </w:r>
      <w:r w:rsidR="005A31A9" w:rsidRPr="00193B62">
        <w:rPr>
          <w:color w:val="0F1115"/>
        </w:rPr>
        <w:t xml:space="preserve">позволяет </w:t>
      </w:r>
      <w:r w:rsidR="005A31A9">
        <w:rPr>
          <w:color w:val="0F1115"/>
        </w:rPr>
        <w:t xml:space="preserve">проанализировать </w:t>
      </w:r>
      <w:r w:rsidR="005A31A9" w:rsidRPr="00193B62">
        <w:rPr>
          <w:color w:val="0F1115"/>
        </w:rPr>
        <w:t xml:space="preserve">роман </w:t>
      </w:r>
      <w:r w:rsidR="00516485" w:rsidRPr="00827687">
        <w:t>«</w:t>
      </w:r>
      <w:proofErr w:type="spellStart"/>
      <w:r w:rsidR="00516485" w:rsidRPr="00827687">
        <w:t>Одсун</w:t>
      </w:r>
      <w:proofErr w:type="spellEnd"/>
      <w:r w:rsidR="00516485" w:rsidRPr="00827687">
        <w:t>»</w:t>
      </w:r>
      <w:r w:rsidR="00516485">
        <w:rPr>
          <w:color w:val="0F1115"/>
        </w:rPr>
        <w:t xml:space="preserve"> </w:t>
      </w:r>
      <w:r w:rsidR="005A31A9" w:rsidRPr="00193B62">
        <w:rPr>
          <w:color w:val="0F1115"/>
        </w:rPr>
        <w:t xml:space="preserve">как текст, в котором </w:t>
      </w:r>
      <w:r w:rsidR="005A31A9">
        <w:rPr>
          <w:color w:val="0F1115"/>
        </w:rPr>
        <w:t xml:space="preserve">вербализация </w:t>
      </w:r>
      <w:r w:rsidR="005A31A9" w:rsidRPr="00193B62">
        <w:rPr>
          <w:color w:val="0F1115"/>
        </w:rPr>
        <w:t xml:space="preserve">прошлого становится </w:t>
      </w:r>
      <w:r w:rsidR="005A31A9">
        <w:rPr>
          <w:color w:val="0F1115"/>
        </w:rPr>
        <w:t>единственны</w:t>
      </w:r>
      <w:r w:rsidR="00516485" w:rsidRPr="00827687">
        <w:t>м</w:t>
      </w:r>
      <w:r w:rsidR="005A31A9">
        <w:rPr>
          <w:color w:val="0F1115"/>
        </w:rPr>
        <w:t xml:space="preserve"> </w:t>
      </w:r>
      <w:r w:rsidR="005A31A9" w:rsidRPr="00193B62">
        <w:rPr>
          <w:color w:val="0F1115"/>
        </w:rPr>
        <w:t>способом обретения темпоральной целостности</w:t>
      </w:r>
      <w:r w:rsidR="005A31A9">
        <w:rPr>
          <w:color w:val="0F1115"/>
        </w:rPr>
        <w:t xml:space="preserve"> и противостояния хаосу</w:t>
      </w:r>
      <w:r w:rsidR="005A31A9" w:rsidRPr="00193B62">
        <w:rPr>
          <w:color w:val="0F1115"/>
        </w:rPr>
        <w:t>.</w:t>
      </w:r>
      <w:r w:rsidR="00F44A0D">
        <w:rPr>
          <w:color w:val="0F1115"/>
        </w:rPr>
        <w:t xml:space="preserve"> </w:t>
      </w:r>
      <w:r w:rsidR="00516485" w:rsidRPr="00827687">
        <w:t>Произведение, подзаголовок которого</w:t>
      </w:r>
      <w:r w:rsidRPr="00827687">
        <w:t xml:space="preserve"> </w:t>
      </w:r>
      <w:r w:rsidR="00516485" w:rsidRPr="00827687">
        <w:t>(</w:t>
      </w:r>
      <w:r w:rsidRPr="00827687">
        <w:t>«</w:t>
      </w:r>
      <w:r>
        <w:rPr>
          <w:color w:val="0F1115"/>
        </w:rPr>
        <w:t>роман без границ»</w:t>
      </w:r>
      <w:r w:rsidR="00516485">
        <w:rPr>
          <w:color w:val="0F1115"/>
        </w:rPr>
        <w:t>)</w:t>
      </w:r>
      <w:r w:rsidRPr="00193B62">
        <w:rPr>
          <w:color w:val="0F1115"/>
        </w:rPr>
        <w:t xml:space="preserve"> отс</w:t>
      </w:r>
      <w:r>
        <w:rPr>
          <w:color w:val="0F1115"/>
        </w:rPr>
        <w:t>ылает к утопической идее мира без государственных границ</w:t>
      </w:r>
      <w:r w:rsidRPr="00193B62">
        <w:rPr>
          <w:color w:val="0F1115"/>
        </w:rPr>
        <w:t xml:space="preserve">, представляет собой художественное исследование </w:t>
      </w:r>
      <w:r>
        <w:rPr>
          <w:color w:val="0F1115"/>
        </w:rPr>
        <w:t xml:space="preserve">природы человеческой памяти и времени. </w:t>
      </w:r>
    </w:p>
    <w:p w:rsidR="009734BC" w:rsidRPr="00193B62" w:rsidRDefault="00516485" w:rsidP="00DF49F4">
      <w:pPr>
        <w:pStyle w:val="ds-markdown-paragraph"/>
        <w:shd w:val="clear" w:color="auto" w:fill="FFFFFF"/>
        <w:spacing w:before="0" w:beforeAutospacing="0" w:after="0" w:afterAutospacing="0"/>
        <w:ind w:left="-284" w:right="425" w:firstLine="709"/>
        <w:jc w:val="both"/>
        <w:rPr>
          <w:color w:val="0F1115"/>
        </w:rPr>
      </w:pPr>
      <w:r>
        <w:rPr>
          <w:color w:val="0F1115"/>
        </w:rPr>
        <w:t>К</w:t>
      </w:r>
      <w:r w:rsidR="009734BC">
        <w:rPr>
          <w:color w:val="0F1115"/>
        </w:rPr>
        <w:t xml:space="preserve">лючевую роль в формировании ведущей </w:t>
      </w:r>
      <w:r w:rsidR="009734BC" w:rsidRPr="00193B62">
        <w:rPr>
          <w:color w:val="0F1115"/>
        </w:rPr>
        <w:t>нарративной стратегии в «</w:t>
      </w:r>
      <w:proofErr w:type="spellStart"/>
      <w:r w:rsidR="009734BC" w:rsidRPr="00193B62">
        <w:rPr>
          <w:color w:val="0F1115"/>
        </w:rPr>
        <w:t>Одсуне</w:t>
      </w:r>
      <w:proofErr w:type="spellEnd"/>
      <w:r w:rsidR="009734BC" w:rsidRPr="00193B62">
        <w:rPr>
          <w:color w:val="0F1115"/>
        </w:rPr>
        <w:t xml:space="preserve">» </w:t>
      </w:r>
      <w:r w:rsidR="009734BC">
        <w:rPr>
          <w:color w:val="0F1115"/>
        </w:rPr>
        <w:t xml:space="preserve">играет исповедальная интонация главного героя </w:t>
      </w:r>
      <w:r w:rsidR="009734BC" w:rsidRPr="00193B62">
        <w:rPr>
          <w:color w:val="0F1115"/>
        </w:rPr>
        <w:t>Вячеслав</w:t>
      </w:r>
      <w:r w:rsidR="009734BC">
        <w:rPr>
          <w:color w:val="0F1115"/>
        </w:rPr>
        <w:t>а, который</w:t>
      </w:r>
      <w:r w:rsidR="009734BC" w:rsidRPr="00193B62">
        <w:rPr>
          <w:color w:val="0F1115"/>
        </w:rPr>
        <w:t xml:space="preserve"> излагает историю своей жизни чешскому священнику отцу Иржи. </w:t>
      </w:r>
      <w:r w:rsidR="009734BC">
        <w:rPr>
          <w:color w:val="0F1115"/>
        </w:rPr>
        <w:t xml:space="preserve">Примечательно, что внимание персонажа к «мелочам приватной жизни» </w:t>
      </w:r>
      <w:r w:rsidR="009734BC" w:rsidRPr="00193B62">
        <w:rPr>
          <w:color w:val="0F1115"/>
        </w:rPr>
        <w:t>запускает механизм «материализации» времени</w:t>
      </w:r>
      <w:r w:rsidR="009734BC">
        <w:rPr>
          <w:color w:val="0F1115"/>
        </w:rPr>
        <w:t xml:space="preserve">. Неслучайно автор детально описывает </w:t>
      </w:r>
      <w:r w:rsidRPr="00827687">
        <w:t>эпизод</w:t>
      </w:r>
      <w:r w:rsidR="009734BC" w:rsidRPr="00193B62">
        <w:rPr>
          <w:color w:val="0F1115"/>
        </w:rPr>
        <w:t xml:space="preserve"> обнаружения тайника</w:t>
      </w:r>
      <w:r w:rsidR="009734BC">
        <w:rPr>
          <w:color w:val="0F1115"/>
        </w:rPr>
        <w:t xml:space="preserve"> судетского судьи</w:t>
      </w:r>
      <w:r w:rsidR="009734BC" w:rsidRPr="00193B62">
        <w:rPr>
          <w:color w:val="0F1115"/>
        </w:rPr>
        <w:t>, из которого буквально «высыпае</w:t>
      </w:r>
      <w:r w:rsidR="00B55F06">
        <w:rPr>
          <w:color w:val="0F1115"/>
        </w:rPr>
        <w:t>тся время» [Варламов</w:t>
      </w:r>
      <w:r w:rsidR="009734BC" w:rsidRPr="00193B62">
        <w:rPr>
          <w:color w:val="0F1115"/>
        </w:rPr>
        <w:t xml:space="preserve">: 235]: фотоаппарат, игрушки, Библия, ковер. Среди этих </w:t>
      </w:r>
      <w:r w:rsidR="009734BC">
        <w:rPr>
          <w:color w:val="0F1115"/>
        </w:rPr>
        <w:t xml:space="preserve">вещей </w:t>
      </w:r>
      <w:r w:rsidR="009734BC" w:rsidRPr="00193B62">
        <w:rPr>
          <w:color w:val="0F1115"/>
        </w:rPr>
        <w:t>осо</w:t>
      </w:r>
      <w:r w:rsidR="009734BC">
        <w:rPr>
          <w:color w:val="0F1115"/>
        </w:rPr>
        <w:t xml:space="preserve">бое место занимает фотоаппарат </w:t>
      </w:r>
      <w:r w:rsidR="009734BC" w:rsidRPr="00AC3A7C">
        <w:t>–</w:t>
      </w:r>
      <w:r w:rsidR="009734BC" w:rsidRPr="00193B62">
        <w:rPr>
          <w:color w:val="0F1115"/>
        </w:rPr>
        <w:t xml:space="preserve"> эм</w:t>
      </w:r>
      <w:r w:rsidR="009734BC">
        <w:rPr>
          <w:color w:val="0F1115"/>
        </w:rPr>
        <w:t>блема запечатленного мгновения</w:t>
      </w:r>
      <w:r w:rsidR="009734BC" w:rsidRPr="00193B62">
        <w:rPr>
          <w:color w:val="0F1115"/>
        </w:rPr>
        <w:t xml:space="preserve">, а ковер из Германии актуализирует </w:t>
      </w:r>
      <w:r w:rsidR="009734BC">
        <w:rPr>
          <w:color w:val="0F1115"/>
        </w:rPr>
        <w:t>образ «персидского ковра</w:t>
      </w:r>
      <w:r w:rsidR="009734BC" w:rsidRPr="00193B62">
        <w:rPr>
          <w:color w:val="0F1115"/>
        </w:rPr>
        <w:t xml:space="preserve"> </w:t>
      </w:r>
      <w:r w:rsidR="00B55F06">
        <w:rPr>
          <w:color w:val="0F1115"/>
        </w:rPr>
        <w:t>имен государств» [Хлебников</w:t>
      </w:r>
      <w:r w:rsidR="009734BC" w:rsidRPr="00193B62">
        <w:rPr>
          <w:color w:val="0F1115"/>
        </w:rPr>
        <w:t>: 217], превращаясь в символ преодоления грани</w:t>
      </w:r>
      <w:r w:rsidR="009734BC">
        <w:rPr>
          <w:color w:val="0F1115"/>
        </w:rPr>
        <w:t xml:space="preserve">ц. </w:t>
      </w:r>
      <w:r w:rsidR="00317602">
        <w:rPr>
          <w:color w:val="0F1115"/>
        </w:rPr>
        <w:t>О</w:t>
      </w:r>
      <w:r w:rsidR="009734BC">
        <w:rPr>
          <w:color w:val="0F1115"/>
        </w:rPr>
        <w:t xml:space="preserve">бычные на первый взгляд предметы маркируют пересечения быта и бытия, а также становятся </w:t>
      </w:r>
      <w:r w:rsidR="009734BC" w:rsidRPr="00193B62">
        <w:rPr>
          <w:color w:val="0F1115"/>
        </w:rPr>
        <w:t>т</w:t>
      </w:r>
      <w:r w:rsidR="009734BC">
        <w:rPr>
          <w:color w:val="0F1115"/>
        </w:rPr>
        <w:t>очками опоры</w:t>
      </w:r>
      <w:r w:rsidR="009734BC" w:rsidRPr="00193B62">
        <w:rPr>
          <w:color w:val="0F1115"/>
        </w:rPr>
        <w:t xml:space="preserve"> для реконструкции прошлого</w:t>
      </w:r>
      <w:r w:rsidR="009734BC">
        <w:rPr>
          <w:color w:val="0F1115"/>
        </w:rPr>
        <w:t>, согласно теории Бахтина</w:t>
      </w:r>
      <w:r w:rsidR="009734BC" w:rsidRPr="00193B62">
        <w:rPr>
          <w:color w:val="0F1115"/>
        </w:rPr>
        <w:t>.</w:t>
      </w:r>
    </w:p>
    <w:p w:rsidR="009734BC" w:rsidRPr="00193B62" w:rsidRDefault="009734BC" w:rsidP="00DF49F4">
      <w:pPr>
        <w:pStyle w:val="ds-markdown-paragraph"/>
        <w:shd w:val="clear" w:color="auto" w:fill="FFFFFF"/>
        <w:spacing w:before="0" w:beforeAutospacing="0" w:after="0" w:afterAutospacing="0"/>
        <w:ind w:left="-284" w:right="425" w:firstLine="709"/>
        <w:jc w:val="both"/>
        <w:rPr>
          <w:color w:val="0F1115"/>
        </w:rPr>
      </w:pPr>
      <w:r>
        <w:rPr>
          <w:color w:val="0F1115"/>
        </w:rPr>
        <w:t>Примечательно, что о</w:t>
      </w:r>
      <w:r w:rsidRPr="00193B62">
        <w:rPr>
          <w:color w:val="0F1115"/>
        </w:rPr>
        <w:t xml:space="preserve">бостренное </w:t>
      </w:r>
      <w:r>
        <w:rPr>
          <w:color w:val="0F1115"/>
        </w:rPr>
        <w:t xml:space="preserve">переживание хода </w:t>
      </w:r>
      <w:r w:rsidRPr="00193B62">
        <w:rPr>
          <w:color w:val="0F1115"/>
        </w:rPr>
        <w:t xml:space="preserve">времени </w:t>
      </w:r>
      <w:r>
        <w:rPr>
          <w:color w:val="0F1115"/>
        </w:rPr>
        <w:t xml:space="preserve">обыгрывается </w:t>
      </w:r>
      <w:r w:rsidRPr="00193B62">
        <w:rPr>
          <w:color w:val="0F1115"/>
        </w:rPr>
        <w:t>в романе как физиологическая особенность героя: он ощущает в груди «бесперебойные</w:t>
      </w:r>
      <w:r w:rsidR="00593830">
        <w:rPr>
          <w:color w:val="0F1115"/>
        </w:rPr>
        <w:t xml:space="preserve"> внутренние часы» [Варламов</w:t>
      </w:r>
      <w:r w:rsidRPr="00193B62">
        <w:rPr>
          <w:color w:val="0F1115"/>
        </w:rPr>
        <w:t>: 77] и движение «вн</w:t>
      </w:r>
      <w:r w:rsidR="00B55F06">
        <w:rPr>
          <w:color w:val="0F1115"/>
        </w:rPr>
        <w:t>утренней стрелки» [</w:t>
      </w:r>
      <w:r w:rsidR="00593830">
        <w:rPr>
          <w:color w:val="0F1115"/>
        </w:rPr>
        <w:t>Там же</w:t>
      </w:r>
      <w:r w:rsidRPr="00193B62">
        <w:rPr>
          <w:color w:val="0F1115"/>
        </w:rPr>
        <w:t>: 138]. Это субъективное переживан</w:t>
      </w:r>
      <w:r>
        <w:rPr>
          <w:color w:val="0F1115"/>
        </w:rPr>
        <w:t>ие времени и становится рычагом развития сюжета</w:t>
      </w:r>
      <w:r w:rsidRPr="00193B62">
        <w:rPr>
          <w:color w:val="0F1115"/>
        </w:rPr>
        <w:t>, организуя воспоминания по принципу ассоциативных</w:t>
      </w:r>
      <w:r>
        <w:rPr>
          <w:color w:val="0F1115"/>
        </w:rPr>
        <w:t xml:space="preserve"> монтажных «склеек»</w:t>
      </w:r>
      <w:r w:rsidRPr="00193B62">
        <w:rPr>
          <w:color w:val="0F1115"/>
        </w:rPr>
        <w:t>. Так, вид поезда в судетских горах мгновенно возвращает героя в детство, к игрушечной железной до</w:t>
      </w:r>
      <w:r w:rsidR="00AF4E63">
        <w:rPr>
          <w:color w:val="0F1115"/>
        </w:rPr>
        <w:t>роге, подаренной отцом [Там же</w:t>
      </w:r>
      <w:r w:rsidRPr="00193B62">
        <w:rPr>
          <w:color w:val="0F1115"/>
        </w:rPr>
        <w:t>: 65].</w:t>
      </w:r>
    </w:p>
    <w:p w:rsidR="009734BC" w:rsidRDefault="009734BC" w:rsidP="00DF49F4">
      <w:pPr>
        <w:pStyle w:val="ds-markdown-paragraph"/>
        <w:shd w:val="clear" w:color="auto" w:fill="FFFFFF"/>
        <w:spacing w:before="0" w:beforeAutospacing="0" w:after="0" w:afterAutospacing="0"/>
        <w:ind w:left="-284" w:right="425" w:firstLine="709"/>
        <w:jc w:val="both"/>
        <w:rPr>
          <w:color w:val="0F1115"/>
        </w:rPr>
      </w:pPr>
      <w:r w:rsidRPr="00193B62">
        <w:rPr>
          <w:color w:val="0F1115"/>
        </w:rPr>
        <w:t>Через систему по</w:t>
      </w:r>
      <w:r>
        <w:rPr>
          <w:color w:val="0F1115"/>
        </w:rPr>
        <w:t xml:space="preserve">добных образов-скреп осуществляется синтез </w:t>
      </w:r>
      <w:r w:rsidRPr="00193B62">
        <w:rPr>
          <w:color w:val="0F1115"/>
        </w:rPr>
        <w:t>различных временных</w:t>
      </w:r>
      <w:r>
        <w:rPr>
          <w:color w:val="0F1115"/>
        </w:rPr>
        <w:t xml:space="preserve"> модусов</w:t>
      </w:r>
      <w:r w:rsidRPr="00193B62">
        <w:rPr>
          <w:color w:val="0F1115"/>
        </w:rPr>
        <w:t xml:space="preserve">. Однако </w:t>
      </w:r>
      <w:r>
        <w:rPr>
          <w:color w:val="0F1115"/>
        </w:rPr>
        <w:t xml:space="preserve">полноценное </w:t>
      </w:r>
      <w:r w:rsidRPr="00193B62">
        <w:rPr>
          <w:color w:val="0F1115"/>
        </w:rPr>
        <w:t>преодоление темпоральной апо</w:t>
      </w:r>
      <w:r>
        <w:rPr>
          <w:color w:val="0F1115"/>
        </w:rPr>
        <w:t xml:space="preserve">рии достигается на ином уровне </w:t>
      </w:r>
      <w:r w:rsidRPr="00AC3A7C">
        <w:t>–</w:t>
      </w:r>
      <w:r w:rsidRPr="00193B62">
        <w:rPr>
          <w:color w:val="0F1115"/>
        </w:rPr>
        <w:t xml:space="preserve"> через универсализацию </w:t>
      </w:r>
      <w:r>
        <w:rPr>
          <w:color w:val="0F1115"/>
        </w:rPr>
        <w:t xml:space="preserve">личного жизненного </w:t>
      </w:r>
      <w:r w:rsidRPr="00193B62">
        <w:rPr>
          <w:color w:val="0F1115"/>
        </w:rPr>
        <w:t>опыта. Обращение к библейским сюжетам (</w:t>
      </w:r>
      <w:r>
        <w:rPr>
          <w:color w:val="0F1115"/>
        </w:rPr>
        <w:t>в частности, к притче о блудном</w:t>
      </w:r>
      <w:r w:rsidRPr="00193B62">
        <w:rPr>
          <w:color w:val="0F1115"/>
        </w:rPr>
        <w:t xml:space="preserve"> сын</w:t>
      </w:r>
      <w:r>
        <w:rPr>
          <w:color w:val="0F1115"/>
        </w:rPr>
        <w:t xml:space="preserve">е, созвучной с судьбой беженца </w:t>
      </w:r>
      <w:r w:rsidR="00FF6335">
        <w:rPr>
          <w:color w:val="0F1115"/>
        </w:rPr>
        <w:t>Вячеслава</w:t>
      </w:r>
      <w:r>
        <w:rPr>
          <w:color w:val="0F1115"/>
        </w:rPr>
        <w:t xml:space="preserve">) создает иллюзию </w:t>
      </w:r>
      <w:r w:rsidRPr="00A20646">
        <w:rPr>
          <w:color w:val="0F1115"/>
        </w:rPr>
        <w:t xml:space="preserve">циклического времени, в котором прошлое, настоящее и будущее сосуществуют одновременно. Романные </w:t>
      </w:r>
      <w:r>
        <w:rPr>
          <w:color w:val="0F1115"/>
          <w:shd w:val="clear" w:color="auto" w:fill="FFFFFF"/>
        </w:rPr>
        <w:t xml:space="preserve">топосы </w:t>
      </w:r>
      <w:r w:rsidRPr="00AC3A7C">
        <w:t>–</w:t>
      </w:r>
      <w:r w:rsidRPr="00A20646">
        <w:rPr>
          <w:color w:val="0F1115"/>
          <w:shd w:val="clear" w:color="auto" w:fill="FFFFFF"/>
        </w:rPr>
        <w:t xml:space="preserve"> Купавна как утраченный рай, дом священника как ковчег, Чернобыль как прообраз Апокалипсиса </w:t>
      </w:r>
      <w:r w:rsidRPr="00AC3A7C">
        <w:t>–</w:t>
      </w:r>
      <w:r w:rsidRPr="00A20646">
        <w:rPr>
          <w:color w:val="0F1115"/>
          <w:shd w:val="clear" w:color="auto" w:fill="FFFFFF"/>
        </w:rPr>
        <w:t xml:space="preserve"> наделяют частную историю универсальным звучанием.</w:t>
      </w:r>
    </w:p>
    <w:p w:rsidR="009734BC" w:rsidRPr="00193B62" w:rsidRDefault="00FF6335" w:rsidP="00DF49F4">
      <w:pPr>
        <w:pStyle w:val="ds-markdown-paragraph"/>
        <w:shd w:val="clear" w:color="auto" w:fill="FFFFFF"/>
        <w:spacing w:before="0" w:beforeAutospacing="0" w:after="0" w:afterAutospacing="0"/>
        <w:ind w:left="-284" w:right="425" w:firstLine="709"/>
        <w:jc w:val="both"/>
        <w:rPr>
          <w:color w:val="0F1115"/>
        </w:rPr>
      </w:pPr>
      <w:r>
        <w:rPr>
          <w:color w:val="0F1115"/>
        </w:rPr>
        <w:t>В</w:t>
      </w:r>
      <w:r w:rsidR="009734BC">
        <w:rPr>
          <w:color w:val="0F1115"/>
        </w:rPr>
        <w:t xml:space="preserve"> одном из эпизодов герой начинает остро ощущать ход космического времени,</w:t>
      </w:r>
      <w:r w:rsidR="009734BC" w:rsidRPr="00193B62">
        <w:rPr>
          <w:color w:val="0F1115"/>
        </w:rPr>
        <w:t xml:space="preserve"> размышляя о «планетарных туманностях, звездных островах и рассе</w:t>
      </w:r>
      <w:r w:rsidR="00AF4E63">
        <w:rPr>
          <w:color w:val="0F1115"/>
        </w:rPr>
        <w:t>янных скоплениях» [Там же</w:t>
      </w:r>
      <w:r w:rsidR="009734BC" w:rsidRPr="00193B62">
        <w:rPr>
          <w:color w:val="0F1115"/>
        </w:rPr>
        <w:t>: 46]</w:t>
      </w:r>
      <w:r w:rsidR="009734BC">
        <w:rPr>
          <w:color w:val="0F1115"/>
        </w:rPr>
        <w:t xml:space="preserve"> </w:t>
      </w:r>
      <w:r w:rsidR="009734BC" w:rsidRPr="00AC3A7C">
        <w:t>–</w:t>
      </w:r>
      <w:r w:rsidR="009734BC" w:rsidRPr="00193B62">
        <w:rPr>
          <w:color w:val="0F1115"/>
        </w:rPr>
        <w:t xml:space="preserve"> то, что вслед за </w:t>
      </w:r>
      <w:proofErr w:type="spellStart"/>
      <w:r w:rsidR="009734BC" w:rsidRPr="00193B62">
        <w:rPr>
          <w:color w:val="0F1115"/>
        </w:rPr>
        <w:t>Рикёром</w:t>
      </w:r>
      <w:proofErr w:type="spellEnd"/>
      <w:r w:rsidR="009734BC" w:rsidRPr="00193B62">
        <w:rPr>
          <w:color w:val="0F1115"/>
        </w:rPr>
        <w:t xml:space="preserve"> можно назвать темпоральной</w:t>
      </w:r>
      <w:r w:rsidR="009734BC">
        <w:rPr>
          <w:color w:val="0F1115"/>
        </w:rPr>
        <w:t xml:space="preserve"> когерентностью, или связностью</w:t>
      </w:r>
      <w:r w:rsidR="009734BC" w:rsidRPr="00193B62">
        <w:rPr>
          <w:color w:val="0F1115"/>
        </w:rPr>
        <w:t>.</w:t>
      </w:r>
    </w:p>
    <w:p w:rsidR="009734BC" w:rsidRDefault="009734BC" w:rsidP="00DF49F4">
      <w:pPr>
        <w:pStyle w:val="ds-markdown-paragraph"/>
        <w:shd w:val="clear" w:color="auto" w:fill="FFFFFF"/>
        <w:spacing w:before="0" w:beforeAutospacing="0" w:after="0" w:afterAutospacing="0"/>
        <w:ind w:left="-284" w:right="425" w:firstLine="709"/>
        <w:jc w:val="both"/>
        <w:rPr>
          <w:color w:val="0F1115"/>
        </w:rPr>
      </w:pPr>
      <w:r w:rsidRPr="00193B62">
        <w:rPr>
          <w:color w:val="0F1115"/>
        </w:rPr>
        <w:lastRenderedPageBreak/>
        <w:t xml:space="preserve">Таким образом, нарративная стратегия «вербализации времени» выполняет в романе </w:t>
      </w:r>
      <w:r>
        <w:rPr>
          <w:color w:val="0F1115"/>
        </w:rPr>
        <w:t>важнейшие художественные функции</w:t>
      </w:r>
      <w:r w:rsidRPr="00193B62">
        <w:rPr>
          <w:color w:val="0F1115"/>
        </w:rPr>
        <w:t xml:space="preserve">. Во-первых, она становится инструментом преодоления темпоральной апории (П. </w:t>
      </w:r>
      <w:proofErr w:type="spellStart"/>
      <w:r w:rsidRPr="00193B62">
        <w:rPr>
          <w:color w:val="0F1115"/>
        </w:rPr>
        <w:t>Рикёр</w:t>
      </w:r>
      <w:proofErr w:type="spellEnd"/>
      <w:r w:rsidRPr="00193B62">
        <w:rPr>
          <w:color w:val="0F1115"/>
        </w:rPr>
        <w:t>), превращая хаотический поток истории в осмысленный рассказ. Во-вторых, через «мелочи приватной жизни» конструируется биографическое время (М. Бахтин), в котором частная судьба обретает материальные точки опоры. В-третьих, универсализация этого опыта через библейские аллюзии и космический хронотоп позволяет реализовать утопич</w:t>
      </w:r>
      <w:r>
        <w:rPr>
          <w:color w:val="0F1115"/>
        </w:rPr>
        <w:t xml:space="preserve">ескую идею «романа без границ» </w:t>
      </w:r>
      <w:r w:rsidRPr="00AC3A7C">
        <w:t>–</w:t>
      </w:r>
      <w:r w:rsidRPr="00193B62">
        <w:rPr>
          <w:color w:val="0F1115"/>
        </w:rPr>
        <w:t xml:space="preserve"> преодоления не только государственных и языковых барьеров, но и самой необратимости времени.</w:t>
      </w:r>
    </w:p>
    <w:p w:rsidR="00FC64E8" w:rsidRDefault="00FC64E8" w:rsidP="001F5CAE">
      <w:pPr>
        <w:pStyle w:val="ds-markdown-paragraph"/>
        <w:shd w:val="clear" w:color="auto" w:fill="FFFFFF"/>
        <w:spacing w:before="0" w:beforeAutospacing="0" w:after="0" w:afterAutospacing="0"/>
        <w:ind w:left="-284" w:right="424" w:firstLine="426"/>
        <w:jc w:val="both"/>
        <w:rPr>
          <w:color w:val="0F1115"/>
        </w:rPr>
      </w:pPr>
    </w:p>
    <w:p w:rsidR="009734BC" w:rsidRPr="00193B62" w:rsidRDefault="009734BC" w:rsidP="00B51962">
      <w:pPr>
        <w:pStyle w:val="ds-markdown-paragraph"/>
        <w:shd w:val="clear" w:color="auto" w:fill="FFFFFF"/>
        <w:spacing w:before="0" w:beforeAutospacing="0" w:after="0" w:afterAutospacing="0"/>
        <w:ind w:left="-142" w:firstLine="284"/>
        <w:jc w:val="both"/>
        <w:rPr>
          <w:color w:val="0F1115"/>
        </w:rPr>
      </w:pPr>
    </w:p>
    <w:p w:rsidR="009734BC" w:rsidRPr="00193B62" w:rsidRDefault="009734BC" w:rsidP="001F5CAE">
      <w:pPr>
        <w:pStyle w:val="ds-markdown-paragraph"/>
        <w:shd w:val="clear" w:color="auto" w:fill="FFFFFF"/>
        <w:spacing w:before="0" w:beforeAutospacing="0" w:after="0" w:afterAutospacing="0"/>
        <w:ind w:left="-142" w:right="424" w:firstLine="284"/>
        <w:jc w:val="center"/>
        <w:rPr>
          <w:color w:val="0F1115"/>
        </w:rPr>
      </w:pPr>
      <w:r w:rsidRPr="00193B62">
        <w:rPr>
          <w:rStyle w:val="a3"/>
          <w:color w:val="0F1115"/>
        </w:rPr>
        <w:t>Литература</w:t>
      </w:r>
    </w:p>
    <w:p w:rsidR="009734BC" w:rsidRPr="00193B62" w:rsidRDefault="009734BC" w:rsidP="00DF49F4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-284" w:right="424" w:firstLine="0"/>
        <w:jc w:val="both"/>
        <w:rPr>
          <w:color w:val="0F1115"/>
        </w:rPr>
      </w:pPr>
      <w:r w:rsidRPr="00193B62">
        <w:rPr>
          <w:rStyle w:val="a4"/>
          <w:color w:val="0F1115"/>
        </w:rPr>
        <w:t>Варламов А.</w:t>
      </w:r>
      <w:r w:rsidRPr="00193B62">
        <w:rPr>
          <w:color w:val="0F1115"/>
        </w:rPr>
        <w:t> </w:t>
      </w:r>
      <w:proofErr w:type="spellStart"/>
      <w:r w:rsidRPr="00193B62">
        <w:rPr>
          <w:color w:val="0F1115"/>
        </w:rPr>
        <w:t>Одсун</w:t>
      </w:r>
      <w:proofErr w:type="spellEnd"/>
      <w:r w:rsidRPr="00193B62">
        <w:rPr>
          <w:color w:val="0F1115"/>
        </w:rPr>
        <w:t>. М.: Редакция Елены Шубиной, 2025.</w:t>
      </w:r>
    </w:p>
    <w:p w:rsidR="009734BC" w:rsidRPr="00193B62" w:rsidRDefault="009734BC" w:rsidP="00DF49F4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-284" w:right="424" w:firstLine="0"/>
        <w:jc w:val="both"/>
        <w:rPr>
          <w:color w:val="0F1115"/>
        </w:rPr>
      </w:pPr>
      <w:r w:rsidRPr="00193B62">
        <w:rPr>
          <w:rStyle w:val="a4"/>
          <w:color w:val="0F1115"/>
        </w:rPr>
        <w:t>Бахтин М.М.</w:t>
      </w:r>
      <w:r w:rsidRPr="00193B62">
        <w:rPr>
          <w:color w:val="0F1115"/>
        </w:rPr>
        <w:t> Собрание сочинений: в 7 т. Т. 3. Тео</w:t>
      </w:r>
      <w:r w:rsidR="00B51962">
        <w:rPr>
          <w:color w:val="0F1115"/>
        </w:rPr>
        <w:t>рия романа (1930–1961 гг.). М.</w:t>
      </w:r>
      <w:r w:rsidRPr="00193B62">
        <w:rPr>
          <w:color w:val="0F1115"/>
        </w:rPr>
        <w:t>, 2012.</w:t>
      </w:r>
    </w:p>
    <w:p w:rsidR="009734BC" w:rsidRPr="00193B62" w:rsidRDefault="009734BC" w:rsidP="00DF49F4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-284" w:right="424" w:firstLine="0"/>
        <w:jc w:val="both"/>
        <w:rPr>
          <w:color w:val="0F1115"/>
        </w:rPr>
      </w:pPr>
      <w:proofErr w:type="spellStart"/>
      <w:r w:rsidRPr="00193B62">
        <w:rPr>
          <w:rStyle w:val="a4"/>
          <w:color w:val="0F1115"/>
        </w:rPr>
        <w:t>Рикёр</w:t>
      </w:r>
      <w:proofErr w:type="spellEnd"/>
      <w:r w:rsidRPr="00193B62">
        <w:rPr>
          <w:rStyle w:val="a4"/>
          <w:color w:val="0F1115"/>
        </w:rPr>
        <w:t xml:space="preserve"> П.</w:t>
      </w:r>
      <w:r w:rsidRPr="00193B62">
        <w:rPr>
          <w:color w:val="0F1115"/>
        </w:rPr>
        <w:t> Время и рассказ. Т. 1. Инт</w:t>
      </w:r>
      <w:r w:rsidR="0028394F">
        <w:rPr>
          <w:color w:val="0F1115"/>
        </w:rPr>
        <w:t>рига и исторический рассказ. М.</w:t>
      </w:r>
      <w:r w:rsidRPr="00193B62">
        <w:rPr>
          <w:color w:val="0F1115"/>
        </w:rPr>
        <w:t>, 1998.</w:t>
      </w:r>
    </w:p>
    <w:p w:rsidR="009734BC" w:rsidRPr="00827687" w:rsidRDefault="009734BC" w:rsidP="00DF49F4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-284" w:right="424" w:firstLine="0"/>
        <w:jc w:val="both"/>
        <w:rPr>
          <w:color w:val="0F1115"/>
        </w:rPr>
      </w:pPr>
      <w:r w:rsidRPr="00827687">
        <w:rPr>
          <w:rStyle w:val="a4"/>
          <w:color w:val="0F1115"/>
        </w:rPr>
        <w:t>Хлебников В.В.</w:t>
      </w:r>
      <w:r w:rsidRPr="00827687">
        <w:rPr>
          <w:color w:val="0F1115"/>
        </w:rPr>
        <w:t> Доски судьбы // Собрани</w:t>
      </w:r>
      <w:r w:rsidR="0028394F">
        <w:rPr>
          <w:color w:val="0F1115"/>
        </w:rPr>
        <w:t xml:space="preserve">е сочинений: в 6 т. Т. 6.1. М., </w:t>
      </w:r>
      <w:r w:rsidRPr="00827687">
        <w:rPr>
          <w:color w:val="0F1115"/>
        </w:rPr>
        <w:t>2005. С. 210–230.</w:t>
      </w:r>
    </w:p>
    <w:p w:rsidR="009734BC" w:rsidRDefault="009734BC" w:rsidP="00DF49F4">
      <w:pPr>
        <w:tabs>
          <w:tab w:val="num" w:pos="0"/>
        </w:tabs>
        <w:spacing w:after="0" w:line="240" w:lineRule="auto"/>
        <w:ind w:left="-284" w:right="424"/>
      </w:pPr>
    </w:p>
    <w:p w:rsidR="009734BC" w:rsidRDefault="009734BC" w:rsidP="001F5CAE">
      <w:pPr>
        <w:spacing w:after="0"/>
        <w:ind w:right="424"/>
      </w:pPr>
    </w:p>
    <w:sectPr w:rsidR="00973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60F60"/>
    <w:multiLevelType w:val="multilevel"/>
    <w:tmpl w:val="14322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01"/>
    <w:rsid w:val="00082718"/>
    <w:rsid w:val="000F6E55"/>
    <w:rsid w:val="00103F1E"/>
    <w:rsid w:val="001F5CAE"/>
    <w:rsid w:val="0028394F"/>
    <w:rsid w:val="00317602"/>
    <w:rsid w:val="00393ABE"/>
    <w:rsid w:val="00516485"/>
    <w:rsid w:val="00593830"/>
    <w:rsid w:val="005A31A9"/>
    <w:rsid w:val="00817C36"/>
    <w:rsid w:val="00827687"/>
    <w:rsid w:val="009734BC"/>
    <w:rsid w:val="00A6380A"/>
    <w:rsid w:val="00A94ABC"/>
    <w:rsid w:val="00AD62F4"/>
    <w:rsid w:val="00AF4E63"/>
    <w:rsid w:val="00B51962"/>
    <w:rsid w:val="00B55F06"/>
    <w:rsid w:val="00DF49F4"/>
    <w:rsid w:val="00E53601"/>
    <w:rsid w:val="00F44A0D"/>
    <w:rsid w:val="00F77290"/>
    <w:rsid w:val="00FC64E8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AE341-DBB3-46C2-A12D-0BD202E3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4BC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973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uiPriority w:val="22"/>
    <w:qFormat/>
    <w:rsid w:val="009734BC"/>
    <w:rPr>
      <w:b/>
      <w:bCs/>
    </w:rPr>
  </w:style>
  <w:style w:type="character" w:styleId="a4">
    <w:name w:val="Emphasis"/>
    <w:uiPriority w:val="20"/>
    <w:qFormat/>
    <w:rsid w:val="009734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2026-03-01T14:00:00Z</dcterms:created>
  <dcterms:modified xsi:type="dcterms:W3CDTF">2026-03-01T14:00:00Z</dcterms:modified>
</cp:coreProperties>
</file>