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ignota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как уникальный опыт словотворчества женщины-автора XII века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Коробкова Кристина Романовна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Студентка 2 курса бакалавриата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ФГАОУ ВО Государственный университет просвещения,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Факультет русской филологии, Москва, Россия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E-mail: </w:t>
      </w:r>
      <w:hyperlink r:id="rId8" w:tooltip="mailto:korobkova.kristina23gmail.com@mail.ru" w:history="1">
        <w:r>
          <w:rPr>
            <w:rFonts w:ascii="Times New Roman" w:hAnsi="Times New Roman" w:eastAsia="Times New Roman" w:cs="Times New Roman"/>
            <w:b/>
            <w:bCs/>
            <w:i/>
            <w:iCs/>
            <w:sz w:val="24"/>
            <w:szCs w:val="24"/>
          </w:rPr>
          <w:t xml:space="preserve">korobkova.kristina23gmail.com@mail.ru</w:t>
        </w:r>
      </w:hyperlink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Хильдегарда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Бингенская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(1098-1179) — немецкая аббати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 и автор религиозных текстов.  Наряду с созданием музыкальных и богословских произведений ей принадлежит создание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ignota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Язык представляет собой словарь более чем тысячи слов.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Цель работы — рассмотреть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ignota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как уникальный опыт словотвор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чества и проявление интеллектуальной самостоятельности женщины-автора XII века.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эпоху Средневековья доступ к образованию был ограничен социальным статусом и полом. Однако женщины могли частично реализовывать свой потенциал в монастырях.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Хильдегарда фон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Бинген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родилась в Рейнской области,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Бермерсхайме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 восемь лет её отдали в бенедиктинский монастырь под покровительство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Ютты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Спонхайм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в возрасте тридцати восьми лет Хильдегарда сама стала настоятельницей этого монастыря.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Ещё с детства аббатису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осещали видения. В сорок три года в очередном видении ей послышался голос с небес: «O человек ничтожный, прах из праха, гниль порчи, расскажи и опиши всё, что видишь и слышишь» [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Hildegarda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106]. После тяжёлой болезни Хильдегарда, заручившись поддержкой па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пы Евгения III,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начала записывать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распространять свои труды среди верующих.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Язык Хильдегарды сохранился в двух рукописях: «R»,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Riesencodex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 «B», или берлинском манускрипте. Диалект обеих рукописей относится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среднефранконской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рейнско-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мозельской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 с признаками нижненемецкого влияния. Орфография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демонстрирует  использование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 вместо k,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вместо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вместо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колебания в передаче умлаутов, нестабильность согласных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/t,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Значительная часть слов Хильдегарды формируется под влияни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 фонетики и словообразовательных моделей латинского и немецкого языков. Характерный пример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Luzpomphia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(«глазное яблоко»). Корневой элемент, вероятно, восходит к латинскому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lux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(«свет»), а вторая часть напоминает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pomum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(«плод»). В результате возникает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бразное соответствие латинскому и немецкому обозначению глаза как «плода света». Однако есть слова, которые кажутся полностью изобретёнными. Например, латинское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crinis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(женские причёски) — просто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har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немецком, 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Ornalz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Латинское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coma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(волосы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голове) — немецкое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uasch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Milischa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Латинское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cincinnus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(«кудрявые волосы») — немецкое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crisphar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Ornalziriz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отражает подобную структуру. Латинское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capillus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(прядь или локон) — немецкое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loche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Lasinz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Латинское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caesaries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(длинные,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струящиеся волосы) — немецкое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scara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Criberanz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менее важно, что некоторые группы слов отсутствуют в словаре Хильдегарды. Например, лесные животные (лиса, мышь, волк), рыбы и большинство млекопитающих. Несмотря на глубокий интерес Хильдегард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к музыке как божественному языку, в словаре есть слова для «песни» и «хора», но нет для «музыки» как понятия, а также отсутствуют названия музыкальных инструментов и человеческого голоса.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Особое место занимает суффикс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Он есть в словах, называющих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деревья. Например: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Scoibuz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«самшит»,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laschiabuz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«рябина»,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gramzibuz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«каштан»,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sparinichibuz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«персик»,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zaimzabuz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«айва»,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zirunzibuz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«груша». Очевидно, что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buz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значит «куст», «дерево».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Суффикс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может отражать женский род, так как почти все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слова с этим окончанием, относящиеся к церковной тематике (например,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Crizia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церковь,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Kinchzia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свеча), имеют женский латинский эквивалент: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ecclesia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candela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alba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т.д. Но не все слова с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женского рода; возможно, для Хильдегарды этот суффикс нёс 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ннотацию красоты или естественности (за исключением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Maluizia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проститутка). Суффиксы -z,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чаще относятся к мужскому или среднему роду: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Ziginz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«плуг»,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Lamischiz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«ель». Суффиксы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zio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указывать на профессию или социальную роль: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Kinc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hziol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Tronziol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Cruniziol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«адвокат», «покровитель», «депутат»;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Durziol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«солдат». Эта система демонстрирует сознательное создание категорий для классификации слов Хильдегардой.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Lingua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ignota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 это не просто лексический эксперимент,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 уникальный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интеллектуальной самостоятельности женщины в XII веке. Хильдегарда проявила смелость и изобретательность, выходящую за рамки привычной образовательной и религиозной среды. Она не просто адаптировала латинские или немецкие слова, а создавала новые термины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структурировала по категориям.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Литература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Hildegarda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z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Bingen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Scivias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T. 1. Kraków, 2011.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840"/>
    <w:uiPriority w:val="10"/>
    <w:rPr>
      <w:sz w:val="48"/>
      <w:szCs w:val="48"/>
    </w:rPr>
  </w:style>
  <w:style w:type="character" w:styleId="37">
    <w:name w:val="Subtitle Char"/>
    <w:basedOn w:val="669"/>
    <w:link w:val="841"/>
    <w:uiPriority w:val="11"/>
    <w:rPr>
      <w:sz w:val="24"/>
      <w:szCs w:val="24"/>
    </w:rPr>
  </w:style>
  <w:style w:type="character" w:styleId="39">
    <w:name w:val="Quote Char"/>
    <w:link w:val="685"/>
    <w:uiPriority w:val="29"/>
    <w:rPr>
      <w:i/>
    </w:rPr>
  </w:style>
  <w:style w:type="character" w:styleId="41">
    <w:name w:val="Intense Quote Char"/>
    <w:link w:val="687"/>
    <w:uiPriority w:val="30"/>
    <w:rPr>
      <w:i/>
    </w:rPr>
  </w:style>
  <w:style w:type="character" w:styleId="43">
    <w:name w:val="Header Char"/>
    <w:basedOn w:val="669"/>
    <w:link w:val="689"/>
    <w:uiPriority w:val="99"/>
  </w:style>
  <w:style w:type="character" w:styleId="45">
    <w:name w:val="Footer Char"/>
    <w:basedOn w:val="669"/>
    <w:link w:val="691"/>
    <w:uiPriority w:val="99"/>
  </w:style>
  <w:style w:type="character" w:styleId="47">
    <w:name w:val="Caption Char"/>
    <w:basedOn w:val="669"/>
    <w:link w:val="693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2"/>
    <w:uiPriority w:val="99"/>
    <w:rPr>
      <w:sz w:val="18"/>
    </w:rPr>
  </w:style>
  <w:style w:type="character" w:styleId="179">
    <w:name w:val="Endnote Text Char"/>
    <w:link w:val="825"/>
    <w:uiPriority w:val="99"/>
    <w:rPr>
      <w:sz w:val="20"/>
    </w:rPr>
  </w:style>
  <w:style w:type="paragraph" w:styleId="659" w:default="1">
    <w:name w:val="Normal"/>
  </w:style>
  <w:style w:type="paragraph" w:styleId="660">
    <w:name w:val="Heading 1"/>
    <w:basedOn w:val="659"/>
    <w:next w:val="659"/>
    <w:link w:val="672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61">
    <w:name w:val="Heading 2"/>
    <w:basedOn w:val="659"/>
    <w:next w:val="659"/>
    <w:link w:val="673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62">
    <w:name w:val="Heading 3"/>
    <w:basedOn w:val="659"/>
    <w:next w:val="659"/>
    <w:link w:val="674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63">
    <w:name w:val="Heading 4"/>
    <w:basedOn w:val="659"/>
    <w:next w:val="659"/>
    <w:link w:val="675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64">
    <w:name w:val="Heading 5"/>
    <w:basedOn w:val="659"/>
    <w:next w:val="659"/>
    <w:link w:val="676"/>
    <w:pPr>
      <w:keepLines/>
      <w:keepNext/>
      <w:spacing w:before="240" w:after="80"/>
      <w:outlineLvl w:val="4"/>
    </w:pPr>
    <w:rPr>
      <w:color w:val="666666"/>
    </w:rPr>
  </w:style>
  <w:style w:type="paragraph" w:styleId="665">
    <w:name w:val="Heading 6"/>
    <w:basedOn w:val="659"/>
    <w:next w:val="659"/>
    <w:link w:val="677"/>
    <w:pPr>
      <w:keepLines/>
      <w:keepNext/>
      <w:spacing w:before="240" w:after="80"/>
      <w:outlineLvl w:val="5"/>
    </w:pPr>
    <w:rPr>
      <w:i/>
      <w:iCs/>
      <w:color w:val="666666"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link w:val="660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Заголовок 2 Знак"/>
    <w:link w:val="661"/>
    <w:uiPriority w:val="9"/>
    <w:rPr>
      <w:rFonts w:ascii="Arial" w:hAnsi="Arial" w:eastAsia="Arial" w:cs="Arial"/>
      <w:sz w:val="34"/>
    </w:rPr>
  </w:style>
  <w:style w:type="character" w:styleId="674" w:customStyle="1">
    <w:name w:val="Заголовок 3 Знак"/>
    <w:link w:val="662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Заголовок 4 Знак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Заголовок 5 Знак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Заголовок 6 Знак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Заголовок 7 Знак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Заголовок 8 Знак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Заголовок 9 Знак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659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line="240" w:lineRule="auto"/>
    </w:pPr>
  </w:style>
  <w:style w:type="character" w:styleId="683" w:customStyle="1">
    <w:name w:val="Заголовок Знак"/>
    <w:link w:val="840"/>
    <w:uiPriority w:val="10"/>
    <w:rPr>
      <w:sz w:val="48"/>
      <w:szCs w:val="48"/>
    </w:rPr>
  </w:style>
  <w:style w:type="character" w:styleId="684" w:customStyle="1">
    <w:name w:val="Подзаголовок Знак"/>
    <w:link w:val="841"/>
    <w:uiPriority w:val="11"/>
    <w:rPr>
      <w:sz w:val="24"/>
      <w:szCs w:val="24"/>
    </w:rPr>
  </w:style>
  <w:style w:type="paragraph" w:styleId="685">
    <w:name w:val="Quote"/>
    <w:basedOn w:val="659"/>
    <w:next w:val="659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9"/>
    <w:next w:val="659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59"/>
    <w:link w:val="690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link w:val="689"/>
    <w:uiPriority w:val="99"/>
  </w:style>
  <w:style w:type="paragraph" w:styleId="691">
    <w:name w:val="Footer"/>
    <w:basedOn w:val="659"/>
    <w:link w:val="692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Нижний колонтитул Знак"/>
    <w:link w:val="691"/>
    <w:uiPriority w:val="99"/>
  </w:style>
  <w:style w:type="paragraph" w:styleId="693">
    <w:name w:val="Caption"/>
    <w:basedOn w:val="659"/>
    <w:next w:val="659"/>
    <w:link w:val="69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4" w:customStyle="1">
    <w:name w:val="Название объекта Знак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670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Table Grid Light"/>
    <w:basedOn w:val="670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7">
    <w:name w:val="Plain Table 1"/>
    <w:basedOn w:val="670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670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70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>
    <w:name w:val="Grid Table 5 Dark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>
    <w:name w:val="Grid Table 7 Colorful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1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2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3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4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5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6"/>
    <w:basedOn w:val="670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>
    <w:name w:val="List Table 1 Light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70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>
    <w:name w:val="List Table 7 Colorful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1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2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3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4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5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6"/>
    <w:basedOn w:val="670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ned - Accent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70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70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5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659"/>
    <w:link w:val="826"/>
    <w:uiPriority w:val="99"/>
    <w:semiHidden/>
    <w:unhideWhenUsed/>
    <w:pPr>
      <w:spacing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659"/>
    <w:next w:val="659"/>
    <w:uiPriority w:val="39"/>
    <w:unhideWhenUsed/>
    <w:pPr>
      <w:spacing w:after="57"/>
    </w:pPr>
  </w:style>
  <w:style w:type="paragraph" w:styleId="829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30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1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2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3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4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5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6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9"/>
    <w:next w:val="659"/>
    <w:uiPriority w:val="99"/>
    <w:unhideWhenUsed/>
  </w:style>
  <w:style w:type="table" w:styleId="839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40">
    <w:name w:val="Title"/>
    <w:basedOn w:val="659"/>
    <w:next w:val="659"/>
    <w:link w:val="683"/>
    <w:pPr>
      <w:keepLines/>
      <w:keepNext/>
      <w:spacing w:after="60"/>
    </w:pPr>
    <w:rPr>
      <w:sz w:val="52"/>
      <w:szCs w:val="52"/>
    </w:rPr>
  </w:style>
  <w:style w:type="paragraph" w:styleId="841">
    <w:name w:val="Subtitle"/>
    <w:basedOn w:val="659"/>
    <w:next w:val="659"/>
    <w:link w:val="684"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korobkova.kristina23gmail.co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Кристина Коробкова</cp:lastModifiedBy>
  <cp:revision>3</cp:revision>
  <dcterms:created xsi:type="dcterms:W3CDTF">2026-03-01T19:33:00Z</dcterms:created>
  <dcterms:modified xsi:type="dcterms:W3CDTF">2026-03-01T19:36:41Z</dcterms:modified>
</cp:coreProperties>
</file>