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1A4C7" w14:textId="77777777" w:rsidR="0003196D" w:rsidRPr="000F5A13" w:rsidRDefault="001D0C94" w:rsidP="000F5A13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F5A13">
        <w:rPr>
          <w:rFonts w:ascii="Times New Roman" w:hAnsi="Times New Roman" w:cs="Times New Roman"/>
          <w:color w:val="272439"/>
          <w:sz w:val="24"/>
          <w:szCs w:val="24"/>
          <w:shd w:val="clear" w:color="auto" w:fill="FFFFFF"/>
          <w:lang w:val="ru-RU"/>
        </w:rPr>
        <w:t xml:space="preserve">Особенности </w:t>
      </w:r>
      <w:r w:rsidRPr="000F5A13">
        <w:rPr>
          <w:rFonts w:ascii="Times New Roman" w:hAnsi="Times New Roman" w:cs="Times New Roman"/>
          <w:sz w:val="24"/>
          <w:szCs w:val="24"/>
          <w:lang w:val="ru-RU"/>
        </w:rPr>
        <w:t xml:space="preserve">перевода немецкоязычного </w:t>
      </w:r>
      <w:proofErr w:type="spellStart"/>
      <w:r w:rsidRPr="000F5A13">
        <w:rPr>
          <w:rFonts w:ascii="Times New Roman" w:hAnsi="Times New Roman" w:cs="Times New Roman"/>
          <w:sz w:val="24"/>
          <w:szCs w:val="24"/>
          <w:lang w:val="ru-RU"/>
        </w:rPr>
        <w:t>стэндапа</w:t>
      </w:r>
      <w:proofErr w:type="spellEnd"/>
    </w:p>
    <w:p w14:paraId="366F590F" w14:textId="77777777" w:rsidR="0003196D" w:rsidRPr="000F5A13" w:rsidRDefault="001D0C94" w:rsidP="000F5A13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F5A13">
        <w:rPr>
          <w:rFonts w:ascii="Times New Roman" w:hAnsi="Times New Roman" w:cs="Times New Roman"/>
          <w:sz w:val="24"/>
          <w:szCs w:val="24"/>
          <w:lang w:val="ru-RU"/>
        </w:rPr>
        <w:t>Гаврилова Анастасия Артёмовна</w:t>
      </w:r>
    </w:p>
    <w:p w14:paraId="68B8678B" w14:textId="77777777" w:rsidR="0003196D" w:rsidRPr="000F5A13" w:rsidRDefault="001D0C94" w:rsidP="000F5A13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F5A13">
        <w:rPr>
          <w:rFonts w:ascii="Times New Roman" w:hAnsi="Times New Roman" w:cs="Times New Roman"/>
          <w:sz w:val="24"/>
          <w:szCs w:val="24"/>
          <w:lang w:val="ru-RU"/>
        </w:rPr>
        <w:t>Студентка Казанского (Приволжского) федерального университета, Елабуга, Россия</w:t>
      </w:r>
    </w:p>
    <w:p w14:paraId="74177BEB" w14:textId="77777777" w:rsidR="0003196D" w:rsidRPr="000F5A13" w:rsidRDefault="0003196D" w:rsidP="000F5A1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709400C" w14:textId="77777777" w:rsidR="0003196D" w:rsidRPr="000F5A13" w:rsidRDefault="001D0C94" w:rsidP="000F5A13">
      <w:pPr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5A13">
        <w:rPr>
          <w:rFonts w:ascii="Times New Roman" w:hAnsi="Times New Roman" w:cs="Times New Roman"/>
          <w:sz w:val="24"/>
          <w:szCs w:val="24"/>
          <w:lang w:val="ru-RU"/>
        </w:rPr>
        <w:t xml:space="preserve">В контексте современной немецкой культуры </w:t>
      </w:r>
      <w:proofErr w:type="spellStart"/>
      <w:r w:rsidRPr="000F5A13">
        <w:rPr>
          <w:rFonts w:ascii="Times New Roman" w:hAnsi="Times New Roman" w:cs="Times New Roman"/>
          <w:sz w:val="24"/>
          <w:szCs w:val="24"/>
          <w:lang w:val="ru-RU"/>
        </w:rPr>
        <w:t>стэндап</w:t>
      </w:r>
      <w:proofErr w:type="spellEnd"/>
      <w:r w:rsidRPr="000F5A13">
        <w:rPr>
          <w:rFonts w:ascii="Times New Roman" w:hAnsi="Times New Roman" w:cs="Times New Roman"/>
          <w:sz w:val="24"/>
          <w:szCs w:val="24"/>
          <w:lang w:val="ru-RU"/>
        </w:rPr>
        <w:t xml:space="preserve"> выступает как динамично развивающийся жанр, формально–стилистические границы которого постоянно претерпевают изменения. Жанровая идентичность этого типа комедийных выступлений в пространстве </w:t>
      </w:r>
      <w:r w:rsidRPr="000F5A13">
        <w:rPr>
          <w:rFonts w:ascii="Times New Roman" w:hAnsi="Times New Roman" w:cs="Times New Roman"/>
          <w:sz w:val="24"/>
          <w:szCs w:val="24"/>
          <w:lang w:val="de-DE"/>
        </w:rPr>
        <w:t>DACH</w:t>
      </w:r>
      <w:r w:rsidRPr="00D3632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0F5A13">
        <w:rPr>
          <w:rFonts w:ascii="Times New Roman" w:hAnsi="Times New Roman" w:cs="Times New Roman"/>
          <w:sz w:val="24"/>
          <w:szCs w:val="24"/>
          <w:lang w:val="ru-RU"/>
        </w:rPr>
        <w:t>Германия, Австрия, Швейцария</w:t>
      </w:r>
      <w:r w:rsidRPr="00D3632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0F5A13">
        <w:rPr>
          <w:rFonts w:ascii="Times New Roman" w:hAnsi="Times New Roman" w:cs="Times New Roman"/>
          <w:sz w:val="24"/>
          <w:szCs w:val="24"/>
          <w:lang w:val="ru-RU"/>
        </w:rPr>
        <w:t xml:space="preserve"> определяется через строгую систематизацию и анализом структурных элементов, где особое значение приобретает построение механики шутки – русские исследователи (Степанова А. В., </w:t>
      </w:r>
      <w:proofErr w:type="spellStart"/>
      <w:r w:rsidRPr="000F5A13">
        <w:rPr>
          <w:rFonts w:ascii="Times New Roman" w:hAnsi="Times New Roman" w:cs="Times New Roman"/>
          <w:sz w:val="24"/>
          <w:szCs w:val="24"/>
          <w:lang w:val="ru-RU"/>
        </w:rPr>
        <w:t>Калдыкова</w:t>
      </w:r>
      <w:proofErr w:type="spellEnd"/>
      <w:r w:rsidRPr="000F5A13">
        <w:rPr>
          <w:rFonts w:ascii="Times New Roman" w:hAnsi="Times New Roman" w:cs="Times New Roman"/>
          <w:sz w:val="24"/>
          <w:szCs w:val="24"/>
          <w:lang w:val="ru-RU"/>
        </w:rPr>
        <w:t xml:space="preserve"> Е. В.) поддерживают идею о бинарной структуре </w:t>
      </w:r>
      <w:proofErr w:type="spellStart"/>
      <w:r w:rsidRPr="000F5A13">
        <w:rPr>
          <w:rFonts w:ascii="Times New Roman" w:hAnsi="Times New Roman" w:cs="Times New Roman"/>
          <w:sz w:val="24"/>
          <w:szCs w:val="24"/>
          <w:lang w:val="ru-RU"/>
        </w:rPr>
        <w:t>стэндапа</w:t>
      </w:r>
      <w:proofErr w:type="spellEnd"/>
      <w:r w:rsidRPr="000F5A13">
        <w:rPr>
          <w:rFonts w:ascii="Times New Roman" w:hAnsi="Times New Roman" w:cs="Times New Roman"/>
          <w:sz w:val="24"/>
          <w:szCs w:val="24"/>
          <w:lang w:val="ru-RU"/>
        </w:rPr>
        <w:t xml:space="preserve">, состоящей из </w:t>
      </w:r>
      <w:proofErr w:type="spellStart"/>
      <w:r w:rsidRPr="000F5A13">
        <w:rPr>
          <w:rFonts w:ascii="Times New Roman" w:hAnsi="Times New Roman" w:cs="Times New Roman"/>
          <w:sz w:val="24"/>
          <w:szCs w:val="24"/>
          <w:lang w:val="ru-RU"/>
        </w:rPr>
        <w:t>сетапа</w:t>
      </w:r>
      <w:proofErr w:type="spellEnd"/>
      <w:r w:rsidRPr="000F5A13">
        <w:rPr>
          <w:rFonts w:ascii="Times New Roman" w:hAnsi="Times New Roman" w:cs="Times New Roman"/>
          <w:sz w:val="24"/>
          <w:szCs w:val="24"/>
          <w:lang w:val="ru-RU"/>
        </w:rPr>
        <w:t xml:space="preserve"> (вводная часть шутки, задающая контекст) и </w:t>
      </w:r>
      <w:proofErr w:type="spellStart"/>
      <w:r w:rsidRPr="000F5A13">
        <w:rPr>
          <w:rFonts w:ascii="Times New Roman" w:hAnsi="Times New Roman" w:cs="Times New Roman"/>
          <w:sz w:val="24"/>
          <w:szCs w:val="24"/>
          <w:lang w:val="ru-RU"/>
        </w:rPr>
        <w:t>панчлайна</w:t>
      </w:r>
      <w:proofErr w:type="spellEnd"/>
      <w:r w:rsidRPr="000F5A13">
        <w:rPr>
          <w:rFonts w:ascii="Times New Roman" w:hAnsi="Times New Roman" w:cs="Times New Roman"/>
          <w:sz w:val="24"/>
          <w:szCs w:val="24"/>
          <w:lang w:val="ru-RU"/>
        </w:rPr>
        <w:t xml:space="preserve"> (лаконичный финальный компонент шутки, вызывающий комическую реакцию путём инверсии ожидаемого сценария и возникновения конфликта восприятия) [Степанова, </w:t>
      </w:r>
      <w:proofErr w:type="spellStart"/>
      <w:r w:rsidRPr="000F5A13">
        <w:rPr>
          <w:rFonts w:ascii="Times New Roman" w:hAnsi="Times New Roman" w:cs="Times New Roman"/>
          <w:sz w:val="24"/>
          <w:szCs w:val="24"/>
          <w:lang w:val="ru-RU"/>
        </w:rPr>
        <w:t>Калдыкова</w:t>
      </w:r>
      <w:proofErr w:type="spellEnd"/>
      <w:r w:rsidRPr="000F5A13">
        <w:rPr>
          <w:rFonts w:ascii="Times New Roman" w:hAnsi="Times New Roman" w:cs="Times New Roman"/>
          <w:sz w:val="24"/>
          <w:szCs w:val="24"/>
          <w:lang w:val="ru-RU"/>
        </w:rPr>
        <w:t xml:space="preserve">: 112–113]. </w:t>
      </w:r>
    </w:p>
    <w:p w14:paraId="1242A702" w14:textId="1DE0A539" w:rsidR="0003196D" w:rsidRPr="000F5A13" w:rsidRDefault="001D0C94" w:rsidP="000F5A13">
      <w:pPr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5A13">
        <w:rPr>
          <w:rFonts w:ascii="Times New Roman" w:hAnsi="Times New Roman" w:cs="Times New Roman"/>
          <w:sz w:val="24"/>
          <w:szCs w:val="24"/>
          <w:lang w:val="ru-RU"/>
        </w:rPr>
        <w:t xml:space="preserve">Целью настоящей статьи </w:t>
      </w:r>
      <w:r w:rsidR="00D3632F">
        <w:rPr>
          <w:rFonts w:ascii="Times New Roman" w:hAnsi="Times New Roman" w:cs="Times New Roman"/>
          <w:sz w:val="24"/>
          <w:szCs w:val="24"/>
          <w:lang w:val="ru-RU"/>
        </w:rPr>
        <w:t xml:space="preserve">является </w:t>
      </w:r>
      <w:r w:rsidRPr="000F5A13">
        <w:rPr>
          <w:rFonts w:ascii="Times New Roman" w:hAnsi="Times New Roman" w:cs="Times New Roman"/>
          <w:sz w:val="24"/>
          <w:szCs w:val="24"/>
          <w:lang w:val="ru-RU"/>
        </w:rPr>
        <w:t>выявлени</w:t>
      </w:r>
      <w:r w:rsidR="00D3632F">
        <w:rPr>
          <w:rFonts w:ascii="Times New Roman" w:hAnsi="Times New Roman" w:cs="Times New Roman"/>
          <w:sz w:val="24"/>
          <w:szCs w:val="24"/>
          <w:lang w:val="ru-RU"/>
        </w:rPr>
        <w:t>е</w:t>
      </w:r>
      <w:bookmarkStart w:id="0" w:name="_GoBack"/>
      <w:bookmarkEnd w:id="0"/>
      <w:r w:rsidRPr="000F5A13">
        <w:rPr>
          <w:rFonts w:ascii="Times New Roman" w:hAnsi="Times New Roman" w:cs="Times New Roman"/>
          <w:sz w:val="24"/>
          <w:szCs w:val="24"/>
          <w:lang w:val="ru-RU"/>
        </w:rPr>
        <w:t xml:space="preserve"> особенностей перевода немецкоязычного </w:t>
      </w:r>
      <w:proofErr w:type="spellStart"/>
      <w:r w:rsidRPr="000F5A13">
        <w:rPr>
          <w:rFonts w:ascii="Times New Roman" w:hAnsi="Times New Roman" w:cs="Times New Roman"/>
          <w:sz w:val="24"/>
          <w:szCs w:val="24"/>
          <w:lang w:val="ru-RU"/>
        </w:rPr>
        <w:t>стэндапа</w:t>
      </w:r>
      <w:proofErr w:type="spellEnd"/>
      <w:r w:rsidRPr="000F5A13">
        <w:rPr>
          <w:rFonts w:ascii="Times New Roman" w:hAnsi="Times New Roman" w:cs="Times New Roman"/>
          <w:sz w:val="24"/>
          <w:szCs w:val="24"/>
          <w:lang w:val="ru-RU"/>
        </w:rPr>
        <w:t xml:space="preserve">. Материалом исследования послужили </w:t>
      </w:r>
      <w:proofErr w:type="spellStart"/>
      <w:r w:rsidRPr="000F5A13">
        <w:rPr>
          <w:rFonts w:ascii="Times New Roman" w:hAnsi="Times New Roman" w:cs="Times New Roman"/>
          <w:sz w:val="24"/>
          <w:szCs w:val="24"/>
          <w:lang w:val="ru-RU"/>
        </w:rPr>
        <w:t>стэндап</w:t>
      </w:r>
      <w:proofErr w:type="spellEnd"/>
      <w:r w:rsidRPr="000F5A13">
        <w:rPr>
          <w:rFonts w:ascii="Times New Roman" w:hAnsi="Times New Roman" w:cs="Times New Roman"/>
          <w:sz w:val="24"/>
          <w:szCs w:val="24"/>
          <w:lang w:val="ru-RU"/>
        </w:rPr>
        <w:t xml:space="preserve">–выступления двух комиков – </w:t>
      </w:r>
      <w:proofErr w:type="spellStart"/>
      <w:r w:rsidRPr="000F5A13">
        <w:rPr>
          <w:rFonts w:ascii="Times New Roman" w:hAnsi="Times New Roman" w:cs="Times New Roman"/>
          <w:sz w:val="24"/>
          <w:szCs w:val="24"/>
          <w:lang w:val="ru-RU"/>
        </w:rPr>
        <w:t>Каи</w:t>
      </w:r>
      <w:proofErr w:type="spellEnd"/>
      <w:r w:rsidRPr="000F5A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F5A13">
        <w:rPr>
          <w:rFonts w:ascii="Times New Roman" w:hAnsi="Times New Roman" w:cs="Times New Roman"/>
          <w:sz w:val="24"/>
          <w:szCs w:val="24"/>
          <w:lang w:val="ru-RU"/>
        </w:rPr>
        <w:t>Янара</w:t>
      </w:r>
      <w:proofErr w:type="spellEnd"/>
      <w:r w:rsidRPr="000F5A13">
        <w:rPr>
          <w:rFonts w:ascii="Times New Roman" w:hAnsi="Times New Roman" w:cs="Times New Roman"/>
          <w:sz w:val="24"/>
          <w:szCs w:val="24"/>
          <w:lang w:val="ru-RU"/>
        </w:rPr>
        <w:t xml:space="preserve"> и Хейзел </w:t>
      </w:r>
      <w:proofErr w:type="spellStart"/>
      <w:r w:rsidRPr="000F5A13">
        <w:rPr>
          <w:rFonts w:ascii="Times New Roman" w:hAnsi="Times New Roman" w:cs="Times New Roman"/>
          <w:sz w:val="24"/>
          <w:szCs w:val="24"/>
          <w:lang w:val="ru-RU"/>
        </w:rPr>
        <w:t>Брюггер</w:t>
      </w:r>
      <w:proofErr w:type="spellEnd"/>
      <w:r w:rsidRPr="000F5A13">
        <w:rPr>
          <w:rFonts w:ascii="Times New Roman" w:hAnsi="Times New Roman" w:cs="Times New Roman"/>
          <w:sz w:val="24"/>
          <w:szCs w:val="24"/>
          <w:lang w:val="ru-RU"/>
        </w:rPr>
        <w:t>, так как они являются популярными и востребованными артистами, чьи шоу отражают актуальные социальные и культурные темы. Исследование осуществлялось с опорой на сравнительно–сопоставительный и описательный методы.</w:t>
      </w:r>
    </w:p>
    <w:p w14:paraId="0FB44706" w14:textId="77777777" w:rsidR="0003196D" w:rsidRPr="000F5A13" w:rsidRDefault="001D0C94" w:rsidP="000F5A13">
      <w:pPr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5A13">
        <w:rPr>
          <w:rFonts w:ascii="Times New Roman" w:hAnsi="Times New Roman" w:cs="Times New Roman"/>
          <w:sz w:val="24"/>
          <w:szCs w:val="24"/>
          <w:lang w:val="ru-RU"/>
        </w:rPr>
        <w:t xml:space="preserve">Главные стилистические особенности </w:t>
      </w:r>
      <w:proofErr w:type="spellStart"/>
      <w:r w:rsidRPr="000F5A13">
        <w:rPr>
          <w:rFonts w:ascii="Times New Roman" w:hAnsi="Times New Roman" w:cs="Times New Roman"/>
          <w:sz w:val="24"/>
          <w:szCs w:val="24"/>
          <w:lang w:val="ru-RU"/>
        </w:rPr>
        <w:t>стэндапа</w:t>
      </w:r>
      <w:proofErr w:type="spellEnd"/>
      <w:r w:rsidRPr="000F5A13">
        <w:rPr>
          <w:rFonts w:ascii="Times New Roman" w:hAnsi="Times New Roman" w:cs="Times New Roman"/>
          <w:sz w:val="24"/>
          <w:szCs w:val="24"/>
          <w:lang w:val="ru-RU"/>
        </w:rPr>
        <w:t xml:space="preserve"> является использование комиками реалий, национально–специфической информации, обилие ненормативной лексики (сленг, нецензурная лексика, жаргон) и применение эффекта обманутого ожидания [</w:t>
      </w:r>
      <w:proofErr w:type="spellStart"/>
      <w:r w:rsidRPr="000F5A13">
        <w:rPr>
          <w:rFonts w:ascii="Times New Roman" w:hAnsi="Times New Roman" w:cs="Times New Roman"/>
          <w:sz w:val="24"/>
          <w:szCs w:val="24"/>
          <w:lang w:val="ru-RU"/>
        </w:rPr>
        <w:t>Решетарова</w:t>
      </w:r>
      <w:proofErr w:type="spellEnd"/>
      <w:r w:rsidRPr="000F5A1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F5A13">
        <w:rPr>
          <w:rFonts w:ascii="Times New Roman" w:hAnsi="Times New Roman" w:cs="Times New Roman"/>
          <w:sz w:val="24"/>
          <w:szCs w:val="24"/>
          <w:lang w:val="ru-RU"/>
        </w:rPr>
        <w:t>Красницкая</w:t>
      </w:r>
      <w:proofErr w:type="spellEnd"/>
      <w:r w:rsidRPr="000F5A13">
        <w:rPr>
          <w:rFonts w:ascii="Times New Roman" w:hAnsi="Times New Roman" w:cs="Times New Roman"/>
          <w:sz w:val="24"/>
          <w:szCs w:val="24"/>
          <w:lang w:val="ru-RU"/>
        </w:rPr>
        <w:t xml:space="preserve">: 149]. Для анализа способов передачи юмора немецкоязычной </w:t>
      </w:r>
      <w:proofErr w:type="spellStart"/>
      <w:r w:rsidRPr="000F5A13">
        <w:rPr>
          <w:rFonts w:ascii="Times New Roman" w:hAnsi="Times New Roman" w:cs="Times New Roman"/>
          <w:sz w:val="24"/>
          <w:szCs w:val="24"/>
          <w:lang w:val="ru-RU"/>
        </w:rPr>
        <w:t>стэндап</w:t>
      </w:r>
      <w:proofErr w:type="spellEnd"/>
      <w:r w:rsidRPr="000F5A13">
        <w:rPr>
          <w:rFonts w:ascii="Times New Roman" w:hAnsi="Times New Roman" w:cs="Times New Roman"/>
          <w:sz w:val="24"/>
          <w:szCs w:val="24"/>
          <w:lang w:val="ru-RU"/>
        </w:rPr>
        <w:t>–комедии взята типология переводческих трансформаций И. С. Алексеевой [Алексеева: 137]. Перевод выступлений выполнен Г. И. Никулиным.</w:t>
      </w:r>
    </w:p>
    <w:p w14:paraId="41215788" w14:textId="77777777" w:rsidR="0003196D" w:rsidRPr="000F5A13" w:rsidRDefault="001D0C94" w:rsidP="000F5A13">
      <w:pPr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5A13">
        <w:rPr>
          <w:rFonts w:ascii="Times New Roman" w:hAnsi="Times New Roman" w:cs="Times New Roman"/>
          <w:sz w:val="24"/>
          <w:szCs w:val="24"/>
          <w:lang w:val="ru-RU"/>
        </w:rPr>
        <w:t>Обратимся к конкретным примерам:</w:t>
      </w:r>
    </w:p>
    <w:p w14:paraId="23F5618B" w14:textId="77777777" w:rsidR="0003196D" w:rsidRPr="000F5A13" w:rsidRDefault="001D0C94" w:rsidP="000F5A13">
      <w:pPr>
        <w:ind w:firstLineChars="125" w:firstLine="30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0F5A13">
        <w:rPr>
          <w:rFonts w:ascii="Times New Roman" w:hAnsi="Times New Roman"/>
          <w:sz w:val="24"/>
          <w:szCs w:val="24"/>
          <w:lang w:val="de-DE"/>
        </w:rPr>
        <w:t>„Da kam ein Schweizer vorbei, der dachte,</w:t>
      </w:r>
      <w:r w:rsidRPr="000F5A13">
        <w:rPr>
          <w:rFonts w:ascii="Times New Roman" w:hAnsi="Times New Roman"/>
          <w:b/>
          <w:bCs/>
          <w:sz w:val="24"/>
          <w:szCs w:val="24"/>
          <w:lang w:val="de-DE"/>
        </w:rPr>
        <w:t xml:space="preserve"> ich wäre ein Hacker. Das ist doch einer von Putins Leuten, oder?“</w:t>
      </w:r>
    </w:p>
    <w:p w14:paraId="6C517811" w14:textId="77777777" w:rsidR="0003196D" w:rsidRPr="000F5A13" w:rsidRDefault="001D0C94" w:rsidP="000F5A13">
      <w:pPr>
        <w:ind w:firstLineChars="125" w:firstLine="301"/>
        <w:jc w:val="both"/>
        <w:rPr>
          <w:rFonts w:ascii="Times New Roman" w:hAnsi="Times New Roman"/>
          <w:sz w:val="24"/>
          <w:szCs w:val="24"/>
          <w:lang w:val="ru-RU"/>
        </w:rPr>
      </w:pPr>
      <w:r w:rsidRPr="000F5A13">
        <w:rPr>
          <w:rFonts w:ascii="Times New Roman" w:hAnsi="Times New Roman"/>
          <w:b/>
          <w:bCs/>
          <w:sz w:val="24"/>
          <w:szCs w:val="24"/>
          <w:lang w:val="ru-RU"/>
        </w:rPr>
        <w:t>«</w:t>
      </w:r>
      <w:r w:rsidRPr="000F5A13">
        <w:rPr>
          <w:rFonts w:ascii="Times New Roman" w:hAnsi="Times New Roman"/>
          <w:sz w:val="24"/>
          <w:szCs w:val="24"/>
          <w:lang w:val="ru-RU"/>
        </w:rPr>
        <w:t xml:space="preserve">Тут швейцары подошли, подумали, </w:t>
      </w:r>
      <w:r w:rsidRPr="000F5A13">
        <w:rPr>
          <w:rFonts w:ascii="Times New Roman" w:hAnsi="Times New Roman"/>
          <w:b/>
          <w:bCs/>
          <w:sz w:val="24"/>
          <w:szCs w:val="24"/>
          <w:lang w:val="ru-RU"/>
        </w:rPr>
        <w:t xml:space="preserve">что я хакер. Это же один из людей Путина» </w:t>
      </w:r>
      <w:r w:rsidRPr="000F5A13">
        <w:rPr>
          <w:rFonts w:ascii="Times New Roman" w:hAnsi="Times New Roman" w:cs="Times New Roman"/>
          <w:sz w:val="24"/>
          <w:szCs w:val="24"/>
          <w:lang w:val="ru-RU"/>
        </w:rPr>
        <w:t>[2]</w:t>
      </w:r>
      <w:r w:rsidRPr="000F5A13">
        <w:rPr>
          <w:rFonts w:ascii="Times New Roman" w:hAnsi="Times New Roman"/>
          <w:b/>
          <w:bCs/>
          <w:sz w:val="24"/>
          <w:szCs w:val="24"/>
          <w:lang w:val="ru-RU"/>
        </w:rPr>
        <w:t xml:space="preserve">. </w:t>
      </w:r>
    </w:p>
    <w:p w14:paraId="79F8C2DD" w14:textId="4BCE83D8" w:rsidR="0003196D" w:rsidRPr="000F5A13" w:rsidRDefault="001D0C94" w:rsidP="000F5A13">
      <w:pPr>
        <w:ind w:firstLineChars="125" w:firstLine="300"/>
        <w:jc w:val="both"/>
        <w:rPr>
          <w:rFonts w:ascii="Times New Roman" w:hAnsi="Times New Roman"/>
          <w:sz w:val="24"/>
          <w:szCs w:val="24"/>
          <w:lang w:val="ru-RU"/>
        </w:rPr>
      </w:pPr>
      <w:r w:rsidRPr="000F5A13">
        <w:rPr>
          <w:rFonts w:ascii="Times New Roman" w:hAnsi="Times New Roman"/>
          <w:sz w:val="24"/>
          <w:szCs w:val="24"/>
          <w:lang w:val="ru-RU"/>
        </w:rPr>
        <w:t xml:space="preserve">В вышеприведённом примере присутствует реалия, основанная на стереотипе «хакер </w:t>
      </w:r>
      <w:r w:rsidRPr="000F5A13">
        <w:rPr>
          <w:rFonts w:ascii="Times New Roman" w:hAnsi="Times New Roman" w:cs="Times New Roman"/>
          <w:sz w:val="24"/>
          <w:szCs w:val="24"/>
          <w:lang w:val="ru-RU"/>
        </w:rPr>
        <w:t>– человек из России – человек Путина</w:t>
      </w:r>
      <w:r w:rsidRPr="000F5A13">
        <w:rPr>
          <w:rFonts w:ascii="Times New Roman" w:hAnsi="Times New Roman"/>
          <w:sz w:val="24"/>
          <w:szCs w:val="24"/>
          <w:lang w:val="ru-RU"/>
        </w:rPr>
        <w:t>» и понятная</w:t>
      </w:r>
      <w:r w:rsidR="000F5A13">
        <w:rPr>
          <w:rFonts w:ascii="Times New Roman" w:hAnsi="Times New Roman"/>
          <w:sz w:val="24"/>
          <w:szCs w:val="24"/>
          <w:lang w:val="ru-RU"/>
        </w:rPr>
        <w:t>,</w:t>
      </w:r>
      <w:r w:rsidRPr="000F5A13">
        <w:rPr>
          <w:rFonts w:ascii="Times New Roman" w:hAnsi="Times New Roman"/>
          <w:sz w:val="24"/>
          <w:szCs w:val="24"/>
          <w:lang w:val="ru-RU"/>
        </w:rPr>
        <w:t xml:space="preserve"> как и немецкоязычной, так и русскоязычной аудитории. Для передачи комического эффекта задействована грамматическая трансформация, которая с помощью прямого перевода сохраняет структуру оригинала.</w:t>
      </w:r>
    </w:p>
    <w:p w14:paraId="1E0764F9" w14:textId="77777777" w:rsidR="0003196D" w:rsidRPr="000F5A13" w:rsidRDefault="001D0C94" w:rsidP="000F5A13">
      <w:pPr>
        <w:ind w:firstLineChars="125" w:firstLine="300"/>
        <w:jc w:val="both"/>
        <w:rPr>
          <w:rFonts w:ascii="Times New Roman" w:hAnsi="Times New Roman"/>
          <w:sz w:val="24"/>
          <w:szCs w:val="24"/>
          <w:lang w:val="ru-RU"/>
        </w:rPr>
      </w:pPr>
      <w:r w:rsidRPr="000F5A13">
        <w:rPr>
          <w:rFonts w:ascii="Times New Roman" w:hAnsi="Times New Roman"/>
          <w:sz w:val="24"/>
          <w:szCs w:val="24"/>
          <w:lang w:val="de-DE"/>
        </w:rPr>
        <w:t xml:space="preserve">„Ich... Nein, das ist wirklich. Ich glaube, 14. 000 Leute hat noch </w:t>
      </w:r>
      <w:r w:rsidRPr="000F5A13">
        <w:rPr>
          <w:rFonts w:ascii="Times New Roman" w:hAnsi="Times New Roman"/>
          <w:b/>
          <w:bCs/>
          <w:sz w:val="24"/>
          <w:szCs w:val="24"/>
          <w:lang w:val="de-DE"/>
        </w:rPr>
        <w:t>kein Türke... Doch, ein Türke hat es zweimal, dreimal geschafft, die Lanxess auszuverkaufen</w:t>
      </w:r>
      <w:r w:rsidRPr="000F5A13">
        <w:rPr>
          <w:rFonts w:ascii="Times New Roman" w:hAnsi="Times New Roman"/>
          <w:sz w:val="24"/>
          <w:szCs w:val="24"/>
          <w:lang w:val="de-DE"/>
        </w:rPr>
        <w:t xml:space="preserve">. </w:t>
      </w:r>
      <w:proofErr w:type="gramStart"/>
      <w:r w:rsidRPr="000F5A13">
        <w:rPr>
          <w:rFonts w:ascii="Times New Roman" w:hAnsi="Times New Roman"/>
          <w:b/>
          <w:bCs/>
          <w:sz w:val="24"/>
          <w:szCs w:val="24"/>
        </w:rPr>
        <w:t>Erdogan</w:t>
      </w:r>
      <w:r w:rsidRPr="00D3632F">
        <w:rPr>
          <w:rFonts w:ascii="Times New Roman" w:hAnsi="Times New Roman"/>
          <w:sz w:val="24"/>
          <w:szCs w:val="24"/>
          <w:lang w:val="ru-RU"/>
        </w:rPr>
        <w:t>“</w:t>
      </w:r>
      <w:proofErr w:type="gramEnd"/>
      <w:r w:rsidRPr="000F5A13">
        <w:rPr>
          <w:rFonts w:ascii="Times New Roman" w:hAnsi="Times New Roman"/>
          <w:sz w:val="24"/>
          <w:szCs w:val="24"/>
          <w:lang w:val="ru-RU"/>
        </w:rPr>
        <w:t>.</w:t>
      </w:r>
    </w:p>
    <w:p w14:paraId="1C75417B" w14:textId="77777777" w:rsidR="0003196D" w:rsidRPr="000F5A13" w:rsidRDefault="001D0C94" w:rsidP="000F5A13">
      <w:pPr>
        <w:ind w:firstLineChars="125" w:firstLine="300"/>
        <w:jc w:val="both"/>
        <w:rPr>
          <w:rFonts w:ascii="Times New Roman" w:hAnsi="Times New Roman"/>
          <w:sz w:val="24"/>
          <w:szCs w:val="24"/>
          <w:lang w:val="ru-RU"/>
        </w:rPr>
      </w:pPr>
      <w:r w:rsidRPr="000F5A13">
        <w:rPr>
          <w:rFonts w:ascii="Times New Roman" w:hAnsi="Times New Roman"/>
          <w:sz w:val="24"/>
          <w:szCs w:val="24"/>
          <w:lang w:val="ru-RU"/>
        </w:rPr>
        <w:t xml:space="preserve">«Нет, я уверен в том, что сегодня 14.000 человек, </w:t>
      </w:r>
      <w:r w:rsidRPr="000F5A13">
        <w:rPr>
          <w:rFonts w:ascii="Times New Roman" w:hAnsi="Times New Roman"/>
          <w:b/>
          <w:bCs/>
          <w:sz w:val="24"/>
          <w:szCs w:val="24"/>
          <w:lang w:val="ru-RU"/>
        </w:rPr>
        <w:t xml:space="preserve">но один турок умудрился продать все билеты в </w:t>
      </w:r>
      <w:proofErr w:type="spellStart"/>
      <w:r w:rsidRPr="000F5A13">
        <w:rPr>
          <w:rFonts w:ascii="Times New Roman" w:hAnsi="Times New Roman"/>
          <w:b/>
          <w:bCs/>
          <w:sz w:val="24"/>
          <w:szCs w:val="24"/>
          <w:lang w:val="ru-RU"/>
        </w:rPr>
        <w:t>Ланксесс</w:t>
      </w:r>
      <w:proofErr w:type="spellEnd"/>
      <w:r w:rsidRPr="000F5A13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0F5A13">
        <w:rPr>
          <w:rFonts w:ascii="Times New Roman" w:hAnsi="Times New Roman"/>
          <w:b/>
          <w:bCs/>
          <w:sz w:val="24"/>
          <w:szCs w:val="24"/>
          <w:lang w:val="ru-RU"/>
        </w:rPr>
        <w:t>Арене несколько раз</w:t>
      </w:r>
      <w:r w:rsidRPr="000F5A13">
        <w:rPr>
          <w:rFonts w:ascii="Times New Roman" w:hAnsi="Times New Roman"/>
          <w:sz w:val="24"/>
          <w:szCs w:val="24"/>
          <w:lang w:val="ru-RU"/>
        </w:rPr>
        <w:t xml:space="preserve">.  </w:t>
      </w:r>
      <w:r w:rsidRPr="000F5A13">
        <w:rPr>
          <w:rFonts w:ascii="Times New Roman" w:hAnsi="Times New Roman"/>
          <w:b/>
          <w:bCs/>
          <w:sz w:val="24"/>
          <w:szCs w:val="24"/>
          <w:lang w:val="ru-RU"/>
        </w:rPr>
        <w:t>Эрдоган</w:t>
      </w:r>
      <w:r w:rsidRPr="000F5A13">
        <w:rPr>
          <w:rFonts w:ascii="Times New Roman" w:hAnsi="Times New Roman"/>
          <w:sz w:val="24"/>
          <w:szCs w:val="24"/>
          <w:lang w:val="ru-RU"/>
        </w:rPr>
        <w:t xml:space="preserve">, да </w:t>
      </w:r>
      <w:r w:rsidRPr="000F5A13">
        <w:rPr>
          <w:rFonts w:ascii="Times New Roman" w:hAnsi="Times New Roman"/>
          <w:b/>
          <w:bCs/>
          <w:sz w:val="24"/>
          <w:szCs w:val="24"/>
          <w:lang w:val="ru-RU"/>
        </w:rPr>
        <w:t>(речь о предвыборных выступлениях Эрдогана в Германии)</w:t>
      </w:r>
      <w:r w:rsidRPr="000F5A13">
        <w:rPr>
          <w:rFonts w:ascii="Times New Roman" w:hAnsi="Times New Roman"/>
          <w:sz w:val="24"/>
          <w:szCs w:val="24"/>
          <w:lang w:val="ru-RU"/>
        </w:rPr>
        <w:t xml:space="preserve">» </w:t>
      </w:r>
      <w:r w:rsidRPr="000F5A13">
        <w:rPr>
          <w:rFonts w:ascii="Times New Roman" w:hAnsi="Times New Roman" w:cs="Times New Roman"/>
          <w:sz w:val="24"/>
          <w:szCs w:val="24"/>
          <w:lang w:val="ru-RU"/>
        </w:rPr>
        <w:t>[2]</w:t>
      </w:r>
      <w:r w:rsidRPr="000F5A13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4CE3BF63" w14:textId="77777777" w:rsidR="0003196D" w:rsidRPr="000F5A13" w:rsidRDefault="001D0C94" w:rsidP="000F5A13">
      <w:pPr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5A13">
        <w:rPr>
          <w:rFonts w:ascii="Times New Roman" w:hAnsi="Times New Roman"/>
          <w:sz w:val="24"/>
          <w:szCs w:val="24"/>
          <w:lang w:val="ru-RU"/>
        </w:rPr>
        <w:t>Этот пример осложнён национально</w:t>
      </w:r>
      <w:r w:rsidRPr="000F5A13">
        <w:rPr>
          <w:rFonts w:ascii="Times New Roman" w:hAnsi="Times New Roman" w:cs="Times New Roman"/>
          <w:sz w:val="24"/>
          <w:szCs w:val="24"/>
          <w:lang w:val="ru-RU"/>
        </w:rPr>
        <w:t xml:space="preserve">–специфической информацией, которая реализована в </w:t>
      </w:r>
      <w:proofErr w:type="spellStart"/>
      <w:r w:rsidRPr="000F5A13">
        <w:rPr>
          <w:rFonts w:ascii="Times New Roman" w:hAnsi="Times New Roman" w:cs="Times New Roman"/>
          <w:sz w:val="24"/>
          <w:szCs w:val="24"/>
          <w:lang w:val="ru-RU"/>
        </w:rPr>
        <w:t>панчлайне</w:t>
      </w:r>
      <w:proofErr w:type="spellEnd"/>
      <w:r w:rsidRPr="000F5A13">
        <w:rPr>
          <w:rFonts w:ascii="Times New Roman" w:hAnsi="Times New Roman" w:cs="Times New Roman"/>
          <w:sz w:val="24"/>
          <w:szCs w:val="24"/>
          <w:lang w:val="ru-RU"/>
        </w:rPr>
        <w:t xml:space="preserve">. Перевод выполнен посредством лексической трансформации, включающую в себя опущение повтора слова </w:t>
      </w:r>
      <w:r w:rsidRPr="00D3632F">
        <w:rPr>
          <w:rFonts w:ascii="Times New Roman" w:hAnsi="Times New Roman" w:cs="Times New Roman"/>
          <w:sz w:val="24"/>
          <w:szCs w:val="24"/>
          <w:lang w:val="ru-RU"/>
        </w:rPr>
        <w:t>„</w:t>
      </w:r>
      <w:r w:rsidRPr="000F5A13">
        <w:rPr>
          <w:rFonts w:ascii="Times New Roman" w:hAnsi="Times New Roman" w:cs="Times New Roman"/>
          <w:sz w:val="24"/>
          <w:szCs w:val="24"/>
          <w:lang w:val="de-DE"/>
        </w:rPr>
        <w:t>T</w:t>
      </w:r>
      <w:r w:rsidRPr="00D3632F">
        <w:rPr>
          <w:rFonts w:ascii="Times New Roman" w:hAnsi="Times New Roman" w:cs="Times New Roman"/>
          <w:sz w:val="24"/>
          <w:szCs w:val="24"/>
          <w:lang w:val="ru-RU"/>
        </w:rPr>
        <w:t>ü</w:t>
      </w:r>
      <w:proofErr w:type="spellStart"/>
      <w:r w:rsidRPr="000F5A13">
        <w:rPr>
          <w:rFonts w:ascii="Times New Roman" w:hAnsi="Times New Roman" w:cs="Times New Roman"/>
          <w:sz w:val="24"/>
          <w:szCs w:val="24"/>
          <w:lang w:val="de-DE"/>
        </w:rPr>
        <w:t>rke</w:t>
      </w:r>
      <w:proofErr w:type="spellEnd"/>
      <w:r w:rsidRPr="00D3632F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0F5A13">
        <w:rPr>
          <w:rFonts w:ascii="Times New Roman" w:hAnsi="Times New Roman" w:cs="Times New Roman"/>
          <w:sz w:val="24"/>
          <w:szCs w:val="24"/>
          <w:lang w:val="ru-RU"/>
        </w:rPr>
        <w:t xml:space="preserve"> для достижения оптимизации текста и добавление объяснительной амплификации о выборах в Эрдогане. </w:t>
      </w:r>
    </w:p>
    <w:p w14:paraId="2D7EA1E5" w14:textId="77777777" w:rsidR="0003196D" w:rsidRPr="00D3632F" w:rsidRDefault="001D0C94" w:rsidP="000F5A13">
      <w:pPr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0F5A13">
        <w:rPr>
          <w:rFonts w:ascii="Times New Roman" w:hAnsi="Times New Roman" w:cs="Times New Roman"/>
          <w:sz w:val="24"/>
          <w:szCs w:val="24"/>
          <w:lang w:val="de-DE"/>
        </w:rPr>
        <w:t>„</w:t>
      </w:r>
      <w:r w:rsidRPr="000F5A13">
        <w:rPr>
          <w:rFonts w:ascii="Times New Roman" w:hAnsi="Times New Roman"/>
          <w:sz w:val="24"/>
          <w:szCs w:val="24"/>
          <w:lang w:val="de-DE"/>
        </w:rPr>
        <w:t xml:space="preserve">Ich würde gerne eine Gans mieten, um die in meinem Wohnzimmer zu interviewen, </w:t>
      </w:r>
      <w:proofErr w:type="spellStart"/>
      <w:r w:rsidRPr="000F5A13">
        <w:rPr>
          <w:rFonts w:ascii="Times New Roman" w:hAnsi="Times New Roman"/>
          <w:b/>
          <w:bCs/>
          <w:sz w:val="24"/>
          <w:szCs w:val="24"/>
          <w:lang w:val="de-DE"/>
        </w:rPr>
        <w:t>slash</w:t>
      </w:r>
      <w:proofErr w:type="spellEnd"/>
      <w:r w:rsidRPr="000F5A13">
        <w:rPr>
          <w:rFonts w:ascii="Times New Roman" w:hAnsi="Times New Roman"/>
          <w:b/>
          <w:bCs/>
          <w:sz w:val="24"/>
          <w:szCs w:val="24"/>
          <w:lang w:val="de-DE"/>
        </w:rPr>
        <w:t xml:space="preserve"> beleidigen</w:t>
      </w:r>
      <w:r w:rsidRPr="000F5A13">
        <w:rPr>
          <w:rFonts w:ascii="Times New Roman" w:hAnsi="Times New Roman"/>
          <w:sz w:val="24"/>
          <w:szCs w:val="24"/>
          <w:lang w:val="de-DE"/>
        </w:rPr>
        <w:t xml:space="preserve">. Und Angelikas Stimmung ist gekippt, sie war nicht mehr diese rheinische Frohnatur, sie hat anders begonnen zu sprechen. </w:t>
      </w:r>
      <w:r w:rsidRPr="00D3632F">
        <w:rPr>
          <w:rFonts w:ascii="Times New Roman" w:hAnsi="Times New Roman"/>
          <w:sz w:val="24"/>
          <w:szCs w:val="24"/>
          <w:lang w:val="de-DE"/>
        </w:rPr>
        <w:t xml:space="preserve">Sie hat gesagt: </w:t>
      </w:r>
      <w:r w:rsidRPr="000F5A13">
        <w:rPr>
          <w:rFonts w:ascii="Times New Roman" w:hAnsi="Times New Roman"/>
          <w:b/>
          <w:bCs/>
          <w:sz w:val="24"/>
          <w:szCs w:val="24"/>
          <w:lang w:val="de-DE"/>
        </w:rPr>
        <w:t>„H</w:t>
      </w:r>
      <w:r w:rsidRPr="00D3632F">
        <w:rPr>
          <w:rFonts w:ascii="Times New Roman" w:hAnsi="Times New Roman"/>
          <w:b/>
          <w:bCs/>
          <w:sz w:val="24"/>
          <w:szCs w:val="24"/>
          <w:lang w:val="de-DE"/>
        </w:rPr>
        <w:t>ör mal, spinnst du? Ne ganz?</w:t>
      </w:r>
      <w:r w:rsidRPr="000F5A13">
        <w:rPr>
          <w:rFonts w:ascii="Times New Roman" w:hAnsi="Times New Roman"/>
          <w:b/>
          <w:bCs/>
          <w:sz w:val="24"/>
          <w:szCs w:val="24"/>
          <w:lang w:val="de-DE"/>
        </w:rPr>
        <w:t>“</w:t>
      </w:r>
      <w:r w:rsidRPr="00D3632F">
        <w:rPr>
          <w:rFonts w:ascii="Times New Roman" w:hAnsi="Times New Roman"/>
          <w:sz w:val="24"/>
          <w:szCs w:val="24"/>
          <w:lang w:val="de-DE"/>
        </w:rPr>
        <w:t xml:space="preserve"> (</w:t>
      </w:r>
      <w:r w:rsidRPr="000F5A13">
        <w:rPr>
          <w:rFonts w:ascii="Times New Roman" w:hAnsi="Times New Roman"/>
          <w:sz w:val="24"/>
          <w:szCs w:val="24"/>
          <w:lang w:val="ru-RU"/>
        </w:rPr>
        <w:t>Хейзел</w:t>
      </w:r>
      <w:r w:rsidRPr="00D3632F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0F5A13">
        <w:rPr>
          <w:rFonts w:ascii="Times New Roman" w:hAnsi="Times New Roman"/>
          <w:sz w:val="24"/>
          <w:szCs w:val="24"/>
          <w:lang w:val="ru-RU"/>
        </w:rPr>
        <w:t>Брюггер</w:t>
      </w:r>
      <w:proofErr w:type="spellEnd"/>
      <w:r w:rsidRPr="00D3632F">
        <w:rPr>
          <w:rFonts w:ascii="Times New Roman" w:hAnsi="Times New Roman"/>
          <w:sz w:val="24"/>
          <w:szCs w:val="24"/>
          <w:lang w:val="de-DE"/>
        </w:rPr>
        <w:t>)</w:t>
      </w:r>
    </w:p>
    <w:p w14:paraId="673EC6A0" w14:textId="77777777" w:rsidR="0003196D" w:rsidRPr="000F5A13" w:rsidRDefault="001D0C94" w:rsidP="000F5A13">
      <w:pPr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5A1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«Я хочу арендовать гуся, притащить его к себе в гостиную, </w:t>
      </w:r>
      <w:proofErr w:type="spellStart"/>
      <w:r w:rsidRPr="000F5A13">
        <w:rPr>
          <w:rFonts w:ascii="Times New Roman" w:hAnsi="Times New Roman" w:cs="Times New Roman"/>
          <w:sz w:val="24"/>
          <w:szCs w:val="24"/>
          <w:lang w:val="ru-RU"/>
        </w:rPr>
        <w:t>проинтервьировать</w:t>
      </w:r>
      <w:proofErr w:type="spellEnd"/>
      <w:r w:rsidRPr="000F5A1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0F5A13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зачморить</w:t>
      </w:r>
      <w:proofErr w:type="spellEnd"/>
      <w:r w:rsidRPr="000F5A1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0F5A13">
        <w:rPr>
          <w:rFonts w:ascii="Times New Roman" w:hAnsi="Times New Roman" w:cs="Times New Roman"/>
          <w:sz w:val="24"/>
          <w:szCs w:val="24"/>
          <w:lang w:val="ru-RU"/>
        </w:rPr>
        <w:t xml:space="preserve">его. И тут настроение </w:t>
      </w:r>
      <w:proofErr w:type="spellStart"/>
      <w:r w:rsidRPr="000F5A13">
        <w:rPr>
          <w:rFonts w:ascii="Times New Roman" w:hAnsi="Times New Roman" w:cs="Times New Roman"/>
          <w:sz w:val="24"/>
          <w:szCs w:val="24"/>
          <w:lang w:val="ru-RU"/>
        </w:rPr>
        <w:t>Ангелики</w:t>
      </w:r>
      <w:proofErr w:type="spellEnd"/>
      <w:r w:rsidRPr="000F5A13">
        <w:rPr>
          <w:rFonts w:ascii="Times New Roman" w:hAnsi="Times New Roman" w:cs="Times New Roman"/>
          <w:sz w:val="24"/>
          <w:szCs w:val="24"/>
          <w:lang w:val="ru-RU"/>
        </w:rPr>
        <w:t xml:space="preserve"> изменилось. Исчезла доброжелательная </w:t>
      </w:r>
      <w:proofErr w:type="spellStart"/>
      <w:r w:rsidRPr="000F5A13">
        <w:rPr>
          <w:rFonts w:ascii="Times New Roman" w:hAnsi="Times New Roman" w:cs="Times New Roman"/>
          <w:sz w:val="24"/>
          <w:szCs w:val="24"/>
          <w:lang w:val="ru-RU"/>
        </w:rPr>
        <w:t>девчуля</w:t>
      </w:r>
      <w:proofErr w:type="spellEnd"/>
      <w:r w:rsidRPr="000F5A13">
        <w:rPr>
          <w:rFonts w:ascii="Times New Roman" w:hAnsi="Times New Roman" w:cs="Times New Roman"/>
          <w:sz w:val="24"/>
          <w:szCs w:val="24"/>
          <w:lang w:val="ru-RU"/>
        </w:rPr>
        <w:t>, и она заговорила по–другому: «</w:t>
      </w:r>
      <w:r w:rsidRPr="000F5A1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Слышь, </w:t>
      </w:r>
      <w:proofErr w:type="spellStart"/>
      <w:r w:rsidRPr="000F5A13">
        <w:rPr>
          <w:rFonts w:ascii="Times New Roman" w:hAnsi="Times New Roman" w:cs="Times New Roman"/>
          <w:b/>
          <w:bCs/>
          <w:sz w:val="24"/>
          <w:szCs w:val="24"/>
          <w:lang w:val="ru-RU"/>
        </w:rPr>
        <w:t>чё</w:t>
      </w:r>
      <w:proofErr w:type="spellEnd"/>
      <w:r w:rsidRPr="000F5A1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! Чокнулась </w:t>
      </w:r>
      <w:proofErr w:type="spellStart"/>
      <w:r w:rsidRPr="000F5A13">
        <w:rPr>
          <w:rFonts w:ascii="Times New Roman" w:hAnsi="Times New Roman" w:cs="Times New Roman"/>
          <w:b/>
          <w:bCs/>
          <w:sz w:val="24"/>
          <w:szCs w:val="24"/>
          <w:lang w:val="ru-RU"/>
        </w:rPr>
        <w:t>штоле</w:t>
      </w:r>
      <w:proofErr w:type="spellEnd"/>
      <w:r w:rsidRPr="000F5A1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? Гуся тебе? </w:t>
      </w:r>
      <w:r w:rsidRPr="000F5A13">
        <w:rPr>
          <w:rFonts w:ascii="Times New Roman" w:hAnsi="Times New Roman" w:cs="Times New Roman"/>
          <w:sz w:val="24"/>
          <w:szCs w:val="24"/>
          <w:lang w:val="ru-RU"/>
        </w:rPr>
        <w:t>[1]»</w:t>
      </w:r>
    </w:p>
    <w:p w14:paraId="5782068E" w14:textId="77777777" w:rsidR="0003196D" w:rsidRPr="000F5A13" w:rsidRDefault="001D0C94" w:rsidP="000F5A13">
      <w:pPr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5A13">
        <w:rPr>
          <w:rFonts w:ascii="Times New Roman" w:hAnsi="Times New Roman" w:cs="Times New Roman"/>
          <w:sz w:val="24"/>
          <w:szCs w:val="24"/>
          <w:lang w:val="ru-RU"/>
        </w:rPr>
        <w:t xml:space="preserve">Здесь основную сложность составляет перевод нецензурной лексики и кёльнского диалекта, эквивалента которого в русском языке нет. Для передачи сленга применена лексическая трансформация, содержащую поиск эквивалента для разговорного слова. Комплексная трансформация, выраженная приёмом компенсация, необходима для уподобления немецкого диалекта под русский контекст, который в результате преобразован в просторечие. </w:t>
      </w:r>
    </w:p>
    <w:p w14:paraId="7096F278" w14:textId="77777777" w:rsidR="0003196D" w:rsidRPr="000F5A13" w:rsidRDefault="001D0C94" w:rsidP="000F5A13">
      <w:pPr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632F">
        <w:rPr>
          <w:rFonts w:ascii="Times New Roman" w:hAnsi="Times New Roman" w:cs="Times New Roman"/>
          <w:sz w:val="24"/>
          <w:szCs w:val="24"/>
          <w:lang w:val="de-DE"/>
        </w:rPr>
        <w:t>«</w:t>
      </w:r>
      <w:r w:rsidRPr="000F5A13">
        <w:rPr>
          <w:rFonts w:ascii="Times New Roman" w:hAnsi="Times New Roman"/>
          <w:sz w:val="24"/>
          <w:szCs w:val="24"/>
          <w:lang w:val="de-DE"/>
        </w:rPr>
        <w:t xml:space="preserve">Er steht da und </w:t>
      </w:r>
      <w:r w:rsidRPr="000F5A13">
        <w:rPr>
          <w:rFonts w:ascii="Times New Roman" w:hAnsi="Times New Roman"/>
          <w:b/>
          <w:bCs/>
          <w:sz w:val="24"/>
          <w:szCs w:val="24"/>
          <w:lang w:val="de-DE"/>
        </w:rPr>
        <w:t>tut vierjährigen Dinge</w:t>
      </w:r>
      <w:r w:rsidRPr="000F5A13">
        <w:rPr>
          <w:rFonts w:ascii="Times New Roman" w:hAnsi="Times New Roman"/>
          <w:sz w:val="24"/>
          <w:szCs w:val="24"/>
          <w:lang w:val="de-DE"/>
        </w:rPr>
        <w:t xml:space="preserve">. </w:t>
      </w:r>
      <w:r w:rsidRPr="000F5A13">
        <w:rPr>
          <w:rFonts w:ascii="Times New Roman" w:hAnsi="Times New Roman"/>
          <w:b/>
          <w:bCs/>
          <w:sz w:val="24"/>
          <w:szCs w:val="24"/>
          <w:lang w:val="de-DE"/>
        </w:rPr>
        <w:t xml:space="preserve">Ich weiß nicht, was Vierjährige gerne machen. </w:t>
      </w:r>
      <w:r w:rsidRPr="000F5A13">
        <w:rPr>
          <w:rFonts w:ascii="Times New Roman" w:hAnsi="Times New Roman"/>
          <w:b/>
          <w:bCs/>
          <w:sz w:val="24"/>
          <w:szCs w:val="24"/>
        </w:rPr>
        <w:t>Ich</w:t>
      </w:r>
      <w:r w:rsidRPr="000F5A13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0F5A13">
        <w:rPr>
          <w:rFonts w:ascii="Times New Roman" w:hAnsi="Times New Roman"/>
          <w:b/>
          <w:bCs/>
          <w:sz w:val="24"/>
          <w:szCs w:val="24"/>
        </w:rPr>
        <w:t>bin</w:t>
      </w:r>
      <w:r w:rsidRPr="000F5A13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F5A13">
        <w:rPr>
          <w:rFonts w:ascii="Times New Roman" w:hAnsi="Times New Roman"/>
          <w:b/>
          <w:bCs/>
          <w:sz w:val="24"/>
          <w:szCs w:val="24"/>
        </w:rPr>
        <w:t>nicht</w:t>
      </w:r>
      <w:proofErr w:type="spellEnd"/>
      <w:r w:rsidRPr="000F5A13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F5A13">
        <w:rPr>
          <w:rFonts w:ascii="Times New Roman" w:hAnsi="Times New Roman"/>
          <w:b/>
          <w:bCs/>
          <w:sz w:val="24"/>
          <w:szCs w:val="24"/>
        </w:rPr>
        <w:t>Teil</w:t>
      </w:r>
      <w:proofErr w:type="spellEnd"/>
      <w:r w:rsidRPr="000F5A13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0F5A13">
        <w:rPr>
          <w:rFonts w:ascii="Times New Roman" w:hAnsi="Times New Roman"/>
          <w:b/>
          <w:bCs/>
          <w:sz w:val="24"/>
          <w:szCs w:val="24"/>
        </w:rPr>
        <w:t>der</w:t>
      </w:r>
      <w:r w:rsidRPr="000F5A13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0F5A13">
        <w:rPr>
          <w:rFonts w:ascii="Times New Roman" w:hAnsi="Times New Roman"/>
          <w:b/>
          <w:bCs/>
          <w:sz w:val="24"/>
          <w:szCs w:val="24"/>
        </w:rPr>
        <w:t>Community</w:t>
      </w:r>
      <w:r w:rsidRPr="000F5A13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14:paraId="22651221" w14:textId="77777777" w:rsidR="0003196D" w:rsidRPr="000F5A13" w:rsidRDefault="001D0C94" w:rsidP="000F5A13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632F">
        <w:rPr>
          <w:rFonts w:ascii="Times New Roman" w:hAnsi="Times New Roman" w:cs="Times New Roman"/>
          <w:sz w:val="24"/>
          <w:szCs w:val="24"/>
          <w:lang w:val="ru-RU"/>
        </w:rPr>
        <w:t>„</w:t>
      </w:r>
      <w:r w:rsidRPr="000F5A13">
        <w:rPr>
          <w:rFonts w:ascii="Times New Roman" w:hAnsi="Times New Roman"/>
          <w:sz w:val="24"/>
          <w:szCs w:val="24"/>
          <w:lang w:val="ru-RU"/>
        </w:rPr>
        <w:t xml:space="preserve">Короче они просто торчат на улице и </w:t>
      </w:r>
      <w:r w:rsidRPr="000F5A13">
        <w:rPr>
          <w:rFonts w:ascii="Times New Roman" w:hAnsi="Times New Roman"/>
          <w:b/>
          <w:bCs/>
          <w:sz w:val="24"/>
          <w:szCs w:val="24"/>
          <w:lang w:val="ru-RU"/>
        </w:rPr>
        <w:t>занимаются своими делами четырёхлетних</w:t>
      </w:r>
      <w:r w:rsidRPr="000F5A13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0F5A13">
        <w:rPr>
          <w:rFonts w:ascii="Times New Roman" w:hAnsi="Times New Roman"/>
          <w:b/>
          <w:bCs/>
          <w:sz w:val="24"/>
          <w:szCs w:val="24"/>
          <w:lang w:val="ru-RU"/>
        </w:rPr>
        <w:t>Не знаю, что у четырёхлетних за дела. Не моя тусовка, но</w:t>
      </w:r>
      <w:proofErr w:type="gramStart"/>
      <w:r w:rsidRPr="000F5A13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0F5A13">
        <w:rPr>
          <w:rFonts w:ascii="Times New Roman" w:hAnsi="Times New Roman"/>
          <w:sz w:val="24"/>
          <w:szCs w:val="24"/>
          <w:lang w:val="ru-RU"/>
        </w:rPr>
        <w:t>..</w:t>
      </w:r>
      <w:r w:rsidRPr="000F5A13">
        <w:rPr>
          <w:rFonts w:ascii="Times New Roman" w:hAnsi="Times New Roman" w:cs="Times New Roman"/>
          <w:sz w:val="24"/>
          <w:szCs w:val="24"/>
          <w:lang w:val="ru-RU"/>
        </w:rPr>
        <w:t>[</w:t>
      </w:r>
      <w:proofErr w:type="gramEnd"/>
      <w:r w:rsidRPr="000F5A13">
        <w:rPr>
          <w:rFonts w:ascii="Times New Roman" w:hAnsi="Times New Roman" w:cs="Times New Roman"/>
          <w:sz w:val="24"/>
          <w:szCs w:val="24"/>
          <w:lang w:val="ru-RU"/>
        </w:rPr>
        <w:t>1]</w:t>
      </w:r>
      <w:r w:rsidRPr="00D3632F">
        <w:rPr>
          <w:rFonts w:ascii="Times New Roman" w:hAnsi="Times New Roman" w:cs="Times New Roman"/>
          <w:sz w:val="24"/>
          <w:szCs w:val="24"/>
          <w:lang w:val="ru-RU"/>
        </w:rPr>
        <w:t>“</w:t>
      </w:r>
    </w:p>
    <w:p w14:paraId="541C622A" w14:textId="77777777" w:rsidR="0003196D" w:rsidRPr="000F5A13" w:rsidRDefault="001D0C94" w:rsidP="000F5A13">
      <w:pPr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5A13">
        <w:rPr>
          <w:rFonts w:ascii="Times New Roman" w:hAnsi="Times New Roman" w:cs="Times New Roman"/>
          <w:sz w:val="24"/>
          <w:szCs w:val="24"/>
          <w:lang w:val="ru-RU"/>
        </w:rPr>
        <w:t xml:space="preserve">Этот случай затруднён одним из самых популярных приёмов в </w:t>
      </w:r>
      <w:proofErr w:type="spellStart"/>
      <w:r w:rsidRPr="000F5A13">
        <w:rPr>
          <w:rFonts w:ascii="Times New Roman" w:hAnsi="Times New Roman" w:cs="Times New Roman"/>
          <w:sz w:val="24"/>
          <w:szCs w:val="24"/>
          <w:lang w:val="ru-RU"/>
        </w:rPr>
        <w:t>стэндап</w:t>
      </w:r>
      <w:proofErr w:type="spellEnd"/>
      <w:r w:rsidRPr="000F5A13">
        <w:rPr>
          <w:rFonts w:ascii="Times New Roman" w:hAnsi="Times New Roman" w:cs="Times New Roman"/>
          <w:sz w:val="24"/>
          <w:szCs w:val="24"/>
          <w:lang w:val="ru-RU"/>
        </w:rPr>
        <w:t xml:space="preserve">–комедии – эффектом обманутого ожидания. Здесь реализована лексическая трансформация, в которой с помощью модуляции полностью преобразуют </w:t>
      </w:r>
      <w:proofErr w:type="spellStart"/>
      <w:r w:rsidRPr="000F5A13">
        <w:rPr>
          <w:rFonts w:ascii="Times New Roman" w:hAnsi="Times New Roman" w:cs="Times New Roman"/>
          <w:sz w:val="24"/>
          <w:szCs w:val="24"/>
          <w:lang w:val="ru-RU"/>
        </w:rPr>
        <w:t>панчлайн</w:t>
      </w:r>
      <w:proofErr w:type="spellEnd"/>
      <w:r w:rsidRPr="000F5A13">
        <w:rPr>
          <w:rFonts w:ascii="Times New Roman" w:hAnsi="Times New Roman" w:cs="Times New Roman"/>
          <w:sz w:val="24"/>
          <w:szCs w:val="24"/>
          <w:lang w:val="ru-RU"/>
        </w:rPr>
        <w:t xml:space="preserve">, что делает его более доступным для русскоязычной аудитории. </w:t>
      </w:r>
    </w:p>
    <w:p w14:paraId="7534B6AB" w14:textId="77777777" w:rsidR="0003196D" w:rsidRPr="000F5A13" w:rsidRDefault="001D0C94" w:rsidP="000F5A13">
      <w:pPr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5A13">
        <w:rPr>
          <w:rFonts w:ascii="Times New Roman" w:hAnsi="Times New Roman" w:cs="Times New Roman"/>
          <w:sz w:val="24"/>
          <w:szCs w:val="24"/>
          <w:lang w:val="ru-RU"/>
        </w:rPr>
        <w:t xml:space="preserve">Таким образом, немецкоязычный </w:t>
      </w:r>
      <w:proofErr w:type="spellStart"/>
      <w:r w:rsidRPr="000F5A13">
        <w:rPr>
          <w:rFonts w:ascii="Times New Roman" w:hAnsi="Times New Roman" w:cs="Times New Roman"/>
          <w:sz w:val="24"/>
          <w:szCs w:val="24"/>
          <w:lang w:val="ru-RU"/>
        </w:rPr>
        <w:t>стэндап</w:t>
      </w:r>
      <w:proofErr w:type="spellEnd"/>
      <w:r w:rsidRPr="000F5A13">
        <w:rPr>
          <w:rFonts w:ascii="Times New Roman" w:hAnsi="Times New Roman" w:cs="Times New Roman"/>
          <w:sz w:val="24"/>
          <w:szCs w:val="24"/>
          <w:lang w:val="ru-RU"/>
        </w:rPr>
        <w:t xml:space="preserve"> – это активно прогрессирующий жанр и масштабный культурный феномен, являющийся отражением немецкоязычной культуры и языка. Основные особенности перевода этих комедийных выступлений представляют собой </w:t>
      </w:r>
      <w:proofErr w:type="spellStart"/>
      <w:r w:rsidRPr="000F5A13">
        <w:rPr>
          <w:rFonts w:ascii="Times New Roman" w:hAnsi="Times New Roman" w:cs="Times New Roman"/>
          <w:sz w:val="24"/>
          <w:szCs w:val="24"/>
          <w:lang w:val="ru-RU"/>
        </w:rPr>
        <w:t>лингвокультурологическая</w:t>
      </w:r>
      <w:proofErr w:type="spellEnd"/>
      <w:r w:rsidRPr="000F5A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F5A13">
        <w:rPr>
          <w:rFonts w:ascii="Times New Roman" w:hAnsi="Times New Roman" w:cs="Times New Roman"/>
          <w:sz w:val="24"/>
          <w:szCs w:val="24"/>
          <w:lang w:val="ru-RU"/>
        </w:rPr>
        <w:t>маркированность</w:t>
      </w:r>
      <w:proofErr w:type="spellEnd"/>
      <w:r w:rsidRPr="000F5A13">
        <w:rPr>
          <w:rFonts w:ascii="Times New Roman" w:hAnsi="Times New Roman" w:cs="Times New Roman"/>
          <w:sz w:val="24"/>
          <w:szCs w:val="24"/>
          <w:lang w:val="ru-RU"/>
        </w:rPr>
        <w:t xml:space="preserve">, высокая концентрация сниженных лексических единиц и композиционная специфика. </w:t>
      </w:r>
    </w:p>
    <w:p w14:paraId="114AAE2D" w14:textId="77777777" w:rsidR="0003196D" w:rsidRPr="000F5A13" w:rsidRDefault="0003196D" w:rsidP="000F5A13">
      <w:pPr>
        <w:tabs>
          <w:tab w:val="left" w:pos="142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01076C1" w14:textId="77777777" w:rsidR="0003196D" w:rsidRPr="000F5A13" w:rsidRDefault="001D0C94" w:rsidP="000F5A13">
      <w:pPr>
        <w:tabs>
          <w:tab w:val="left" w:pos="142"/>
        </w:tabs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 w:rsidRPr="000F5A13">
        <w:rPr>
          <w:rFonts w:ascii="Times New Roman" w:hAnsi="Times New Roman"/>
          <w:sz w:val="24"/>
          <w:szCs w:val="24"/>
          <w:lang w:val="ru-RU"/>
        </w:rPr>
        <w:t>Литература</w:t>
      </w:r>
    </w:p>
    <w:p w14:paraId="617FDC4B" w14:textId="77777777" w:rsidR="0003196D" w:rsidRPr="000F5A13" w:rsidRDefault="001D0C94" w:rsidP="000F5A13">
      <w:pPr>
        <w:numPr>
          <w:ilvl w:val="0"/>
          <w:numId w:val="1"/>
        </w:numPr>
        <w:tabs>
          <w:tab w:val="clear" w:pos="425"/>
          <w:tab w:val="left" w:pos="142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0F5A13">
        <w:rPr>
          <w:rFonts w:ascii="Times New Roman" w:hAnsi="Times New Roman"/>
          <w:sz w:val="24"/>
          <w:szCs w:val="24"/>
        </w:rPr>
        <w:t>VK</w:t>
      </w:r>
      <w:r w:rsidRPr="000F5A13">
        <w:rPr>
          <w:rFonts w:ascii="Times New Roman" w:hAnsi="Times New Roman"/>
          <w:sz w:val="24"/>
          <w:szCs w:val="24"/>
          <w:lang w:val="ru-RU"/>
        </w:rPr>
        <w:t xml:space="preserve"> Видео: </w:t>
      </w:r>
      <w:hyperlink r:id="rId5" w:history="1">
        <w:r w:rsidRPr="000F5A13">
          <w:rPr>
            <w:rFonts w:ascii="Times New Roman" w:hAnsi="Times New Roman"/>
            <w:sz w:val="24"/>
            <w:szCs w:val="24"/>
            <w:lang w:val="ru-RU"/>
          </w:rPr>
          <w:t>https://vkvideo.ru/video-182833429_456239727</w:t>
        </w:r>
      </w:hyperlink>
      <w:r w:rsidRPr="000F5A1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9EA29C5" w14:textId="77777777" w:rsidR="0003196D" w:rsidRPr="000F5A13" w:rsidRDefault="001D0C94" w:rsidP="000F5A13">
      <w:pPr>
        <w:numPr>
          <w:ilvl w:val="0"/>
          <w:numId w:val="1"/>
        </w:numPr>
        <w:tabs>
          <w:tab w:val="clear" w:pos="425"/>
          <w:tab w:val="left" w:pos="142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0F5A13">
        <w:rPr>
          <w:rFonts w:ascii="Times New Roman" w:hAnsi="Times New Roman"/>
          <w:sz w:val="24"/>
          <w:szCs w:val="24"/>
        </w:rPr>
        <w:t>VK</w:t>
      </w:r>
      <w:r w:rsidRPr="000F5A13">
        <w:rPr>
          <w:rFonts w:ascii="Times New Roman" w:hAnsi="Times New Roman"/>
          <w:sz w:val="24"/>
          <w:szCs w:val="24"/>
          <w:lang w:val="ru-RU"/>
        </w:rPr>
        <w:t xml:space="preserve"> Видео: </w:t>
      </w:r>
      <w:hyperlink r:id="rId6" w:history="1">
        <w:r w:rsidRPr="000F5A13">
          <w:rPr>
            <w:rFonts w:ascii="Times New Roman" w:hAnsi="Times New Roman"/>
            <w:sz w:val="24"/>
            <w:szCs w:val="24"/>
            <w:lang w:val="ru-RU"/>
          </w:rPr>
          <w:t>https://vkvideo.ru/video-188286972_456239018</w:t>
        </w:r>
      </w:hyperlink>
      <w:r w:rsidRPr="000F5A1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83DBCDF" w14:textId="77777777" w:rsidR="0003196D" w:rsidRPr="000F5A13" w:rsidRDefault="001D0C94" w:rsidP="000F5A13">
      <w:pPr>
        <w:numPr>
          <w:ilvl w:val="0"/>
          <w:numId w:val="1"/>
        </w:numPr>
        <w:tabs>
          <w:tab w:val="clear" w:pos="425"/>
          <w:tab w:val="left" w:pos="142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0F5A13">
        <w:rPr>
          <w:rFonts w:ascii="Times New Roman" w:hAnsi="Times New Roman"/>
          <w:sz w:val="24"/>
          <w:szCs w:val="24"/>
          <w:lang w:val="ru-RU"/>
        </w:rPr>
        <w:t>Алексеева И.С. Введение в переводоведение: учебное пособие. СПб., 2010.</w:t>
      </w:r>
    </w:p>
    <w:p w14:paraId="69D4A33B" w14:textId="77777777" w:rsidR="0003196D" w:rsidRPr="000F5A13" w:rsidRDefault="001D0C94" w:rsidP="000F5A13">
      <w:pPr>
        <w:numPr>
          <w:ilvl w:val="0"/>
          <w:numId w:val="1"/>
        </w:numPr>
        <w:tabs>
          <w:tab w:val="clear" w:pos="425"/>
          <w:tab w:val="left" w:pos="142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0F5A13">
        <w:rPr>
          <w:rFonts w:ascii="Times New Roman" w:hAnsi="Times New Roman"/>
          <w:sz w:val="24"/>
          <w:szCs w:val="24"/>
          <w:lang w:val="ru-RU"/>
        </w:rPr>
        <w:t>Решетарова</w:t>
      </w:r>
      <w:proofErr w:type="spellEnd"/>
      <w:r w:rsidRPr="000F5A13">
        <w:rPr>
          <w:rFonts w:ascii="Times New Roman" w:hAnsi="Times New Roman"/>
          <w:sz w:val="24"/>
          <w:szCs w:val="24"/>
          <w:lang w:val="ru-RU"/>
        </w:rPr>
        <w:t xml:space="preserve"> И.В., </w:t>
      </w:r>
      <w:proofErr w:type="spellStart"/>
      <w:r w:rsidRPr="000F5A13">
        <w:rPr>
          <w:rFonts w:ascii="Times New Roman" w:hAnsi="Times New Roman"/>
          <w:sz w:val="24"/>
          <w:szCs w:val="24"/>
          <w:lang w:val="ru-RU"/>
        </w:rPr>
        <w:t>Красницкая</w:t>
      </w:r>
      <w:proofErr w:type="spellEnd"/>
      <w:r w:rsidRPr="000F5A13">
        <w:rPr>
          <w:rFonts w:ascii="Times New Roman" w:hAnsi="Times New Roman"/>
          <w:sz w:val="24"/>
          <w:szCs w:val="24"/>
          <w:lang w:val="ru-RU"/>
        </w:rPr>
        <w:t xml:space="preserve"> Е.А. Особенности перевода юмористического текста (на материале британской </w:t>
      </w:r>
      <w:proofErr w:type="spellStart"/>
      <w:r w:rsidRPr="000F5A13">
        <w:rPr>
          <w:rFonts w:ascii="Times New Roman" w:hAnsi="Times New Roman"/>
          <w:sz w:val="24"/>
          <w:szCs w:val="24"/>
          <w:lang w:val="ru-RU"/>
        </w:rPr>
        <w:t>стэндап</w:t>
      </w:r>
      <w:proofErr w:type="spellEnd"/>
      <w:r w:rsidRPr="000F5A13">
        <w:rPr>
          <w:rFonts w:ascii="Times New Roman" w:hAnsi="Times New Roman"/>
          <w:sz w:val="24"/>
          <w:szCs w:val="24"/>
          <w:lang w:val="ru-RU"/>
        </w:rPr>
        <w:t xml:space="preserve">–комедии) // Восточнославянская филология. Языкознание. 2018. </w:t>
      </w:r>
      <w:proofErr w:type="spellStart"/>
      <w:r w:rsidRPr="000F5A13">
        <w:rPr>
          <w:rFonts w:ascii="Times New Roman" w:hAnsi="Times New Roman"/>
          <w:sz w:val="24"/>
          <w:szCs w:val="24"/>
          <w:lang w:val="ru-RU"/>
        </w:rPr>
        <w:t>No</w:t>
      </w:r>
      <w:proofErr w:type="spellEnd"/>
      <w:r w:rsidRPr="000F5A13">
        <w:rPr>
          <w:rFonts w:ascii="Times New Roman" w:hAnsi="Times New Roman"/>
          <w:sz w:val="24"/>
          <w:szCs w:val="24"/>
          <w:lang w:val="ru-RU"/>
        </w:rPr>
        <w:t>. 7(33). С. 144–149.</w:t>
      </w:r>
    </w:p>
    <w:p w14:paraId="07254FFB" w14:textId="77777777" w:rsidR="0003196D" w:rsidRPr="000F5A13" w:rsidRDefault="001D0C94" w:rsidP="000F5A13">
      <w:pPr>
        <w:numPr>
          <w:ilvl w:val="0"/>
          <w:numId w:val="1"/>
        </w:numPr>
        <w:tabs>
          <w:tab w:val="clear" w:pos="425"/>
          <w:tab w:val="left" w:pos="142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0F5A13">
        <w:rPr>
          <w:rFonts w:ascii="Times New Roman" w:hAnsi="Times New Roman"/>
          <w:sz w:val="24"/>
          <w:szCs w:val="24"/>
          <w:lang w:val="ru-RU"/>
        </w:rPr>
        <w:t xml:space="preserve">Степанова А.В., </w:t>
      </w:r>
      <w:proofErr w:type="spellStart"/>
      <w:r w:rsidRPr="000F5A13">
        <w:rPr>
          <w:rFonts w:ascii="Times New Roman" w:hAnsi="Times New Roman"/>
          <w:sz w:val="24"/>
          <w:szCs w:val="24"/>
          <w:lang w:val="ru-RU"/>
        </w:rPr>
        <w:t>Калдыкова</w:t>
      </w:r>
      <w:proofErr w:type="spellEnd"/>
      <w:r w:rsidRPr="000F5A13">
        <w:rPr>
          <w:rFonts w:ascii="Times New Roman" w:hAnsi="Times New Roman"/>
          <w:sz w:val="24"/>
          <w:szCs w:val="24"/>
          <w:lang w:val="ru-RU"/>
        </w:rPr>
        <w:t xml:space="preserve"> Е.В. Структурные и лингвистические особенности </w:t>
      </w:r>
      <w:proofErr w:type="spellStart"/>
      <w:r w:rsidRPr="000F5A13">
        <w:rPr>
          <w:rFonts w:ascii="Times New Roman" w:hAnsi="Times New Roman"/>
          <w:sz w:val="24"/>
          <w:szCs w:val="24"/>
          <w:lang w:val="ru-RU"/>
        </w:rPr>
        <w:t>стэндапа</w:t>
      </w:r>
      <w:proofErr w:type="spellEnd"/>
      <w:r w:rsidRPr="000F5A13">
        <w:rPr>
          <w:rFonts w:ascii="Times New Roman" w:hAnsi="Times New Roman"/>
          <w:sz w:val="24"/>
          <w:szCs w:val="24"/>
          <w:lang w:val="ru-RU"/>
        </w:rPr>
        <w:t xml:space="preserve"> // </w:t>
      </w:r>
      <w:hyperlink r:id="rId7" w:history="1">
        <w:r w:rsidRPr="000F5A13">
          <w:rPr>
            <w:rFonts w:ascii="Times New Roman" w:hAnsi="Times New Roman"/>
            <w:sz w:val="24"/>
            <w:szCs w:val="24"/>
            <w:lang w:val="ru-RU"/>
          </w:rPr>
          <w:t>Международный журнал гуманитарных и естественных наук</w:t>
        </w:r>
      </w:hyperlink>
      <w:r w:rsidRPr="000F5A13">
        <w:rPr>
          <w:rFonts w:ascii="Times New Roman" w:hAnsi="Times New Roman"/>
          <w:sz w:val="24"/>
          <w:szCs w:val="24"/>
          <w:lang w:val="ru-RU"/>
        </w:rPr>
        <w:t xml:space="preserve">. 2021. </w:t>
      </w:r>
      <w:proofErr w:type="spellStart"/>
      <w:r w:rsidRPr="000F5A13">
        <w:rPr>
          <w:rFonts w:ascii="Times New Roman" w:hAnsi="Times New Roman"/>
          <w:sz w:val="24"/>
          <w:szCs w:val="24"/>
          <w:lang w:val="ru-RU"/>
        </w:rPr>
        <w:t>No</w:t>
      </w:r>
      <w:proofErr w:type="spellEnd"/>
      <w:r w:rsidRPr="000F5A13">
        <w:rPr>
          <w:rFonts w:ascii="Times New Roman" w:hAnsi="Times New Roman"/>
          <w:sz w:val="24"/>
          <w:szCs w:val="24"/>
          <w:lang w:val="ru-RU"/>
        </w:rPr>
        <w:t>. 1(56). С. 111–115.</w:t>
      </w:r>
    </w:p>
    <w:p w14:paraId="335AFF19" w14:textId="77777777" w:rsidR="0003196D" w:rsidRPr="000F5A13" w:rsidRDefault="0003196D" w:rsidP="000F5A13">
      <w:pPr>
        <w:ind w:firstLineChars="125" w:firstLine="30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408D835" w14:textId="77777777" w:rsidR="0003196D" w:rsidRPr="000F5A13" w:rsidRDefault="0003196D" w:rsidP="000F5A13">
      <w:pPr>
        <w:ind w:firstLineChars="125" w:firstLine="301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401FD610" w14:textId="77777777" w:rsidR="0003196D" w:rsidRPr="000F5A13" w:rsidRDefault="0003196D" w:rsidP="000F5A13">
      <w:pPr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9445722" w14:textId="77777777" w:rsidR="0003196D" w:rsidRPr="000F5A13" w:rsidRDefault="0003196D" w:rsidP="000F5A13">
      <w:pPr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153AB40" w14:textId="77777777" w:rsidR="0003196D" w:rsidRPr="000F5A13" w:rsidRDefault="001D0C94" w:rsidP="000F5A13">
      <w:pPr>
        <w:ind w:firstLineChars="125" w:firstLine="3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5A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03196D" w:rsidRPr="000F5A13" w:rsidSect="000F5A13">
      <w:pgSz w:w="11906" w:h="16838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C7B6311"/>
    <w:multiLevelType w:val="singleLevel"/>
    <w:tmpl w:val="DC7B631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622192"/>
    <w:rsid w:val="0003196D"/>
    <w:rsid w:val="000F5A13"/>
    <w:rsid w:val="001D0C94"/>
    <w:rsid w:val="00B717C7"/>
    <w:rsid w:val="00D3632F"/>
    <w:rsid w:val="00E776AF"/>
    <w:rsid w:val="0F040F3B"/>
    <w:rsid w:val="0F622192"/>
    <w:rsid w:val="1D36397B"/>
    <w:rsid w:val="2022776F"/>
    <w:rsid w:val="317E4255"/>
    <w:rsid w:val="3CFB139C"/>
    <w:rsid w:val="3DC15950"/>
    <w:rsid w:val="3E415531"/>
    <w:rsid w:val="40687814"/>
    <w:rsid w:val="4B1F0204"/>
    <w:rsid w:val="4CDB797E"/>
    <w:rsid w:val="4E1610CC"/>
    <w:rsid w:val="4E6342ED"/>
    <w:rsid w:val="4E6D653B"/>
    <w:rsid w:val="52205904"/>
    <w:rsid w:val="55026E3C"/>
    <w:rsid w:val="58776FB0"/>
    <w:rsid w:val="5AEB16D4"/>
    <w:rsid w:val="64F3037F"/>
    <w:rsid w:val="66A9202B"/>
    <w:rsid w:val="6DC6512A"/>
    <w:rsid w:val="73035957"/>
    <w:rsid w:val="7F54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8CC9E"/>
  <w15:docId w15:val="{DFA82D3A-944C-472C-9F05-13455582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yberleninka.ru/journal/n/mezhdunarodnyy-zhurnal-gumanitarnyh-i-estestvennyh-na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video.ru/video-188286972_456239018" TargetMode="External"/><Relationship Id="rId5" Type="http://schemas.openxmlformats.org/officeDocument/2006/relationships/hyperlink" Target="https://vkvideo.ru/video-182833429_45623972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Трофимова Людмила</cp:lastModifiedBy>
  <cp:revision>2</cp:revision>
  <dcterms:created xsi:type="dcterms:W3CDTF">2026-02-15T16:12:00Z</dcterms:created>
  <dcterms:modified xsi:type="dcterms:W3CDTF">2026-02-15T16:12:00Z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3B355C05214C4E4AA0C514EC8879338F_11</vt:lpwstr>
  </property>
</Properties>
</file>