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right="-10.866141732282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Особенности агоронимов Копенгагена и Москвы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Цыганкова Мария Олеговна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Студентка Московского государственного университета им. М.В. Ломоносова, Россия, Москва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будут представлены результаты исследования, посвященного анализу агоронимов, или наименований городских площадей и рынков Копенгагена, и сравнению их с московскими агоронимами. Целью исследования является выявление на примере агоронимов современных топонимических тенденций. Тема практически не изучена в датской и недостаточно изучена в отечественной топонимике, что подтверждает актуальность и научную новизну.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Притом что установление точного числа площадей в обоих городах затруднительно ввиду отсутствия единого официального реестра, нам удалось установить, что особенностью урбанистического пространства Копенгагена, значительно уступающего Москве по размерам, является довольно большое их количество: в Копенгагене – 102, в Москве – около 150.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Топонимические исследования показывают тесную связь топонимов с историко-культурными и градостроительными особенностями городов. Это позволило провести сопоставительный анализ агоронимов Копенгагена и Москвы, выделить и объяснить их сходства и различия, а также выявить традиции и новые тенденции в именованиях площадей двух столиц. </w:t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Радиально-кольцевая схема Москвы, заложенная в древности, была и остается основой градостроительных мероприятий. Уже в XVI веке были построены оборонительные кольца: Китайгородская стена, Белый город, Земляной город, Камер-Коллежский вал [mos80]. Это сказалось и на наименованиях площадей, имеющих историческую привязку к городским фортификационным объектам прошлого, так площадь Никитские Ворота получила свое название от одноименных проездных ворот Белого города, а агороним площадь Сокольническая Застава отсылает к заставе в Камер-Коллежском валу. </w:t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Копенгагене реализовывалась иная градостроительная концепция: в 1947 году был разработан план города, названный «Пять пальцев», при котором транспортные линии стали расходиться из «ладони» центрального Копенгагена, как пальцы руки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Scandinavia Standard].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одним из различий между агоронимами двух городов является то, что в Копенгагене нет площадей, названных в честь оборонительных сооружений, несмотря на то, что город был построен как крепость, имел ворота (например, Nørreport, Østerport), валы и мосты.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значительной части агоронимов в обоих городах характерен параметр мемориализации, или увековечивания имен политических деятелей, деятелей науки, культуры, литературы и др.: в Копенгагене площадь Christmas Møllers Plads названа в честь известного датского политика времен II Мировой войны Кристмаса Мёллера, Georg Brandes Plads – в честь датского публициста Г. Брандеса, в Москве — Площадь Журавлева, названная в честь И.Ф. Журавлева, революционера и большевика, Пушкинская площадь — в честь русского поэта А.С. Пушкина.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отличий датских агоронимов является мемориализация имен лиц, не широко известных, но владевших прилегавшими землями или предприятиями, так, площадь Hauser Plads, самая молодая площадь в Старом Копенгагене, названа в честь Конрада Хаузера, который в 1809 году приобрел пустующие участки в этом районе, а площадь Larsens Plads названа в честь судовладельца и строителя Ларса Ларсена, который с 1800 года владел верфью, расположенной там, где сегодня находится эта площадь. В Москве подобная тенденция, насколько нам известно, отсутствует. Здесь можно, очевидно, говорить о сохранении в городе локальной идентичности. </w:t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обеих столицах есть Красные площади, однако Den Røde Plads в Копенгагене получила свое название, вероятно, благодаря тому, что часть ее асфальтового покрытия окрашена в красный цвет. Здесь возможна и отсылка к Красной площади в Москве, поскольку такая тенденция характерна для Копенгагена, где есть площади, получившие свое название в честь других городов. Так, в 2014 году была официально открыта Sankt Petersborg Plads, а в 2013—2016 гг. заложена Göteborg Plads, названная в честь шведского портового города Гетеборг. </w:t>
      </w:r>
    </w:p>
    <w:p w:rsidR="00000000" w:rsidDel="00000000" w:rsidP="00000000" w:rsidRDefault="00000000" w:rsidRPr="00000000" w14:paraId="0000000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Большой интерес для лингвистов представляют площади обоих городов, названия которых свидетельствуют о том, что данное место использовалось ранее для торговли. Среди московских площадей, связанных с торговлей, есть Новоконная площадь (до 1924 г. — Новая Конная), получившая свое название после того, как в 1911 году сюда был перенесен рынок лошадей с Конной площади в Замоскворечье.</w:t>
      </w:r>
    </w:p>
    <w:p w:rsidR="00000000" w:rsidDel="00000000" w:rsidP="00000000" w:rsidRDefault="00000000" w:rsidRPr="00000000" w14:paraId="0000000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Копенгагене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такие агоронимы представляют собой сложное слово, вторым компонентом которого является корень -torv/-torvet,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этимологически связанный с древнерусским словом търгъ. В древнескандинавские языки слово проникло из восточнославянских [Фасмер: 82]. Интересны истории таких площадей, агоронимы которых включают данный корень, как площадь Kultorvet (букв.: ‘рынок угля’), заложенная в Копенгагене после пожара 1728 года. Название площади Æggetorvet (‘яичный рынок’) отсылает к 1927-1934 годам, когда здесь продавали яйца и домашнюю птицу.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Динамика номинации городских пространств в последнее время демонстрирует тенденцию к появлению новых агоронимов с -torv: Tapperitorvet (от дат. tapperi — место, где напитки разливаются по бутылкам) находится в районе Carlsbergbyen. Площадь была открыта летом 2016 года при реконструкции территории старой пивоварни. Данный агороним свидетельствует о стремлении к сохранению локальной идентичности, отсылке к историческим традициям наименований, некоторой креативности и привлекательности площади, получившей такое название. </w:t>
      </w:r>
    </w:p>
    <w:p w:rsidR="00000000" w:rsidDel="00000000" w:rsidP="00000000" w:rsidRDefault="00000000" w:rsidRPr="00000000" w14:paraId="00000010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изучение агоронимов двух европейских столиц свидетельствует о том, что они не только отражают культурную идентичность, но и служат индикаторами определенных городских процессов. Агоронимы функционируют как элементы городской культуры, отражая исторический контекст и современное состояние общества. 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Фасмер М. Этимологический словарь русского языка.: В 4 т. М., 1987. Т. 4.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mos80: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https://mos80.com/moscow/townplanning1.html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Scandinavia Standard: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https://www.scandinaviastandard.com/a-brief-look-at-urban-planning-in-copenhagen/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s80.com/moscow/townplanning1.html" TargetMode="External"/><Relationship Id="rId8" Type="http://schemas.openxmlformats.org/officeDocument/2006/relationships/hyperlink" Target="https://www.scandinaviastandard.com/a-brief-look-at-urban-planning-in-copenhag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SwQnU/0SqkG2Id0HrntD8Kxlw==">CgMxLjA4AHIhMWhHWjJLMHRWVXJVUWVrZkdib2UwMmVRRThxVGhjYThL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2026-02-28T13:04:00Z</dcterms:created>
</cp:coreProperties>
</file>