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68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center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Исследование сохранения и передачи монгольского костюма в условиях модернизации</w:t>
      </w:r>
    </w:p>
    <w:p w14:paraId="1CDD8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bookmarkStart w:id="0" w:name="_GoBack"/>
      <w:bookmarkEnd w:id="0"/>
      <w:r>
        <w:rPr>
          <w:rFonts w:hint="default" w:ascii="Times New Roman Regular" w:hAnsi="Times New Roman Regular" w:cs="Times New Roman Regular"/>
          <w:sz w:val="24"/>
          <w:szCs w:val="24"/>
        </w:rPr>
        <w:t>I. Историческая эволюция и культурное значение монгольского костюма</w:t>
      </w:r>
    </w:p>
    <w:p w14:paraId="36E24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От эпохи Монгольской империи до периодов Мин и Цин монгольский костюм прошел эволюцию от преимущественно утилитарного использования до обладания также церемониальными функциями. Развитие древнего монгольского костюма сохранило характерные для кочевников черты, удобные для верховой езды и стрельбы из лука, и одновременно вобрало в себя ремесленные достижения соседних народов.</w:t>
      </w:r>
    </w:p>
    <w:p w14:paraId="6B01B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В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связи с изменениями в кочевом образе жизни и производственной деятельности, а также под влиянием китайской и маньчжурской культур, монгольский костюм претерпел значительные изменения. В современную эпоху монгольский костюм постепенно переходит от повседневного ношения к ритуализированному, знаковому выражению, становясь важным маркером национально-культурной идентичности. </w:t>
      </w:r>
    </w:p>
    <w:p w14:paraId="076C6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2. Технологические особенности и эстетическое содержание монгольского костюма</w:t>
      </w:r>
    </w:p>
    <w:p w14:paraId="3B4BF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Традиционные ремесла, связанные с монгольским костюмом, богаты и разнообразны, охватывая такие аспекты, как шитье, вышивка, вышивка бисером, окантовка, застежки-петли, крой, формообразование, орнаментика. Эти ремесла являются не просто передачей технологии, но и носителями культуры.</w:t>
      </w:r>
    </w:p>
    <w:p w14:paraId="3329D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В использовании цвета монголы отдают предпочтение белому и синему: белый символизирует чистоту и благопожелание, синий — небо и вечность. В орнаментике распространенные узоры, такие как облачный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узор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,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спиралеобразный рисунок</w:t>
      </w:r>
      <w:r>
        <w:rPr>
          <w:rFonts w:hint="default" w:ascii="Times New Roman Regular" w:hAnsi="Times New Roman Regular" w:cs="Times New Roman Regular"/>
          <w:sz w:val="24"/>
          <w:szCs w:val="24"/>
        </w:rPr>
        <w:t>, свастика (маньцзы), несут в себе глубокие культурные смыслы. В конструктивных формах широкий покрой монгольского халата (дэли) не только соответствовал потребностям кочевого быта, но и отражал эстетическое стремление монгольского народа к широте и непринужденности.</w:t>
      </w:r>
    </w:p>
    <w:p w14:paraId="78AE4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Костюм племени Чахар, являясь типичным представителем центрального региона Внутренней Монголии, искусно балансирует между эстетикой простоты и изысканности, подчеркивая яркие особенности женской одежды. Его эстетические принципы оказали заметное влияние на современный дизайн. Интеграция традиционных элементов монгольского костюма, сочетание чистых линий и структуры одежды с современной эстетикой отражают внимание к традиционной культуре и придают новую жизненную силу передаче традиционного костюма.</w:t>
      </w:r>
    </w:p>
    <w:p w14:paraId="012D9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3900B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II.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Проблемы </w:t>
      </w:r>
      <w:r>
        <w:rPr>
          <w:rFonts w:hint="default" w:ascii="Times New Roman Regular" w:hAnsi="Times New Roman Regular" w:cs="Times New Roman Regular"/>
          <w:sz w:val="24"/>
          <w:szCs w:val="24"/>
        </w:rPr>
        <w:t>в процессе модернизации</w:t>
      </w:r>
    </w:p>
    <w:p w14:paraId="46098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1. Воздействие внешней среды</w:t>
      </w:r>
    </w:p>
    <w:p w14:paraId="48CC9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С ускорением модернизации передача монгольского костюма сталкивается с множеством внешних вызовов. Во-первых, под влиянием урбанизации традиционное национальное сознание постепенно ослабевает. Молодое поколение монголов в городской среде утрачивает чувство культурной идентичности по отношению к традиционной одежде. Во-вторых, под воздействием изменений в общественном производстве и быту сокращаются сферы бытования костюма. Традиционные праздники, свадьбы и подобные мероприятия остаются основными контекстами использования монгольской одежды, однако в повседневной жизни доминирующее положение заняла современная одежда.</w:t>
      </w:r>
    </w:p>
    <w:p w14:paraId="20FE5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2. Проблемы носителей традиции</w:t>
      </w:r>
    </w:p>
    <w:p w14:paraId="47B1F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Формирование сообщества носителей традиции является ключевым вопросом сохранения монгольского костюма. Главная проблема сегодня — старение носителей и снижение интереса молодежи к освоению ремесла. Передача традиционных навыков осуществляется в основном по семейной линии или от мастера к ученику, однако в современном обществе молодые люди чаще выбирают другие профессии, что ведет к нехватке преемников.</w:t>
      </w:r>
    </w:p>
    <w:p w14:paraId="2CAA9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3. Дисбаланс культурной среды</w:t>
      </w:r>
    </w:p>
    <w:p w14:paraId="0AD51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Традиционные ремесла в условиях индустриализации все больше маргинализируются: монгольские костюмы ручной работы проигрывают современной одежде машинного производства в стоимости и эффективности. Одновременно обостряется противоречие между коммерческим освоением и сохранением культурного наследия. Как, сохраняя культурную аутентичность, осуществлять разумное коммерческое освоение — эта проблема требует безотлагательного решения.</w:t>
      </w:r>
    </w:p>
    <w:p w14:paraId="384EA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6BE68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III.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М</w:t>
      </w:r>
      <w:r>
        <w:rPr>
          <w:rFonts w:hint="default" w:ascii="Times New Roman Regular" w:hAnsi="Times New Roman Regular" w:cs="Times New Roman Regular"/>
          <w:sz w:val="24"/>
          <w:szCs w:val="24"/>
        </w:rPr>
        <w:t>ногомерное значение сохранения и передачи</w:t>
      </w:r>
      <w:r>
        <w:rPr>
          <w:rFonts w:hint="default" w:ascii="Times New Roman Regular" w:hAnsi="Times New Roman Regular" w:cs="Times New Roman Regular"/>
          <w:sz w:val="24"/>
          <w:szCs w:val="24"/>
        </w:rPr>
        <w:br w:type="textWrapping"/>
      </w:r>
      <w:r>
        <w:rPr>
          <w:rFonts w:hint="default" w:ascii="Times New Roman Regular" w:hAnsi="Times New Roman Regular" w:cs="Times New Roman Regular"/>
          <w:sz w:val="24"/>
          <w:szCs w:val="24"/>
        </w:rPr>
        <w:t>На культурном уровне монгольский костюм как нематериальное культурное наследие несет в себе историческую память и культурную идентичность народа. Техники его изготовления и связанные с ним культурные традиции являются живым носителем этнической культуры. На эстетическом и образовательном уровне язык форм и эстетическая система монгольского костюма служат богатым источником вдохновения для современного дизайна, а также важным средством национального эстетического воспитания. На экономическом и социальном уровне сохранение и передача монгольского костюма могут стимулировать развитие смежных отраслей, способствовать занятости, укреплять национальную идентичность и консолидировать общность китайской нации.</w:t>
      </w:r>
    </w:p>
    <w:p w14:paraId="77630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Благодаря практике нематериального культурного наследия, постоянно развиваясь и продолжаясь в процессе адаптации к изменениям культурной среды, проявляются динамические характеристики, что эффективно способствует пониманию, освоению и применению этой традиционной национальной культуры, формируя и поддерживая личностную, групповую и государственную идентичность. Это не только раскрывает закономерности развития культуры монгольского костюма и самостоятельный выбор под влиянием политической структуры, но и косвенно отражает реальный процесс изменений национальной культуры и разумные ценностные ориентиры в условиях макрокультурной среды.</w:t>
      </w:r>
    </w:p>
    <w:p w14:paraId="15475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8BC3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IV.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С</w:t>
      </w:r>
      <w:r>
        <w:rPr>
          <w:rFonts w:hint="default" w:ascii="Times New Roman Regular" w:hAnsi="Times New Roman Regular" w:cs="Times New Roman Regular"/>
          <w:sz w:val="24"/>
          <w:szCs w:val="24"/>
        </w:rPr>
        <w:t>тратегии сохранения и передачи в процессе модернизации</w:t>
      </w:r>
    </w:p>
    <w:p w14:paraId="6C1B1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1. Фиксация и сохранение: укрепление основы защиты</w:t>
      </w:r>
    </w:p>
    <w:p w14:paraId="7E1A2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Первоочередная задача защитной работы — фиксация и сохранение. Следует уделить внимание широкой фиксации и распространению информации о монгольском костюме, расширяя влияние национальной одежды. Конкретные меры включают систематический сбор и систематизацию материальных образцов народного костюма и данных о техниках посредством полевых исследований, интервью по устной истории, видеозаписи. Одновременно необходимо создавать цифровые архивы и базы данных, обеспечивая базовые ресурсы для последующих исследований и передачи.</w:t>
      </w:r>
    </w:p>
    <w:p w14:paraId="5E51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2. Подготовка носителей традиции: стимулирование субъектной активности</w:t>
      </w:r>
    </w:p>
    <w:p w14:paraId="3004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Носители традиции являются ядром охраны нематериального наследия. Следует расширять ряды носителей и практиков, защищать мастеров техник изготовления костюма. Конкретные меры: создание механизмов признания и финансовой поддержки носителей, предоставление помещений и условий для передачи мастерства, организация обучающих тренингов и обменных мероприятий, использование роли народных мастеров в наставничестве. Одновременно важно стимулировать интерес молодого поколения к традиционным ремеслам, поощрять их к изучению и наследованию культуры своего национального костюма.</w:t>
      </w:r>
    </w:p>
    <w:p w14:paraId="65D20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3. Инновации и трансформация: реализация живого наследования</w:t>
      </w:r>
    </w:p>
    <w:p w14:paraId="15897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Защита не означает консервацию традиции в музее; необходимо осуществлять инновационное развитие в процессе передачи. Следует раскрывать культурный смысл костюма, способствовать современным инновациям монгольской одежды. При условии сохранения ключевой ценности традиционного ремесла, необходимо исследовать сочетание с современной эстетикой. Учитывая как «аутентичность», так и «инновационность», следует продвигать творческую трансформацию и инновационное развитие выдающейся традиционной китайской культуры.</w:t>
      </w:r>
    </w:p>
    <w:p w14:paraId="69610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4. Промышленность, культура и туризм: расширение сценариев применения</w:t>
      </w:r>
    </w:p>
    <w:p w14:paraId="4E037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Можно расширять сценарии применения и рыночное пространство костюма путем разработки интерактивных программ на основе национальной одежды, создания креативных продуктов (креативные сувениры), прокладывания тематических туристических маршрутов, посвященных культуре костюма. В процессе индустриализации важно правильно выстраивать отношения между защитой и освоением, избегая размывания культурной аутентичности из-за чрезмерной коммерциализации.</w:t>
      </w:r>
    </w:p>
    <w:p w14:paraId="76AFB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5. Политика и образование: формирование системы поддержки</w:t>
      </w:r>
    </w:p>
    <w:p w14:paraId="3F050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Правительство должно играть направляющую роль в сохранении и передаче. Необходимо в полной мере использовать направляющую функцию государственной политики для укрепления осознания важности защиты традиционной культуры. Одновременно следует усиливать образовательную подготовку, продвигать включение нематериального наследия в школьные программы, интегрировать культуру монгольского костюма в региональные и школьные учебные планы, воспитывая у молодежи культурную идентичность и охранное сознание.</w:t>
      </w:r>
    </w:p>
    <w:p w14:paraId="0F8AF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B7C5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Заключение</w:t>
      </w:r>
    </w:p>
    <w:p w14:paraId="25F4C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Процесс модернизации является для сохранения и передачи монгольского национального костюма как испытанием, так и возможностью. Вызовы обусловлены такими реалиями, как размывание традиционной культуры, сокращение сфер применения и нехватка преемников. Возможности же заключаются в том, что цифровые технологии, интеграция культуры и туризма, а также креативный дизайн открывают новые перспективы для инновационного развития традиционного костюма.</w:t>
      </w:r>
    </w:p>
    <w:p w14:paraId="2A9B5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В будущем сохранение и передача монгольского национального костюма требуют скоординированного продвижения по нескольким направлениям: документальная фиксация, сохранение ремесленных навыков, инновации в дизайне и коммерциализация отрасли. В контексте современной эпохи — возрождения села, интеграции культуры и туризма, цифрового развития — необходимо найти путь «живой» передачи наследия, который, с одной стороны, сохранит его культурную аутентичность, а с другой — органично интегрирует в современную жизнь. Только так это ценное культурное достояние сможет обрести новую жизнь и жизненную силу в процессе модернизации, внося вклад в культурное многообразие китайской нации.</w:t>
      </w:r>
    </w:p>
    <w:p w14:paraId="1618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49A8F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Список литературы</w:t>
      </w:r>
    </w:p>
    <w:p w14:paraId="328DF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78F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1. </w:t>
      </w:r>
      <w:r>
        <w:rPr>
          <w:rFonts w:hint="default" w:ascii="Times New Roman Regular" w:hAnsi="Times New Roman Regular" w:cs="Times New Roman Regular"/>
          <w:sz w:val="24"/>
          <w:szCs w:val="24"/>
        </w:rPr>
        <w:t>Гао Хунюань. «Наследие» и «локализация» культуры традиционного костюма — на примере монгольского костюма Субэй // Журнал Наньнинского педагогического университета (философия и социальные науки). 2024. №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.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3.</w:t>
      </w:r>
    </w:p>
    <w:p w14:paraId="34BC4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2.</w:t>
      </w:r>
      <w:r>
        <w:rPr>
          <w:rFonts w:hint="default" w:ascii="Times New Roman Regular" w:hAnsi="Times New Roman Regular" w:cs="Times New Roman Regular"/>
          <w:sz w:val="24"/>
          <w:szCs w:val="24"/>
        </w:rPr>
        <w:t>Лю Вэйхуа, Ли Жун. Исследование охраны и наследования монгольского костюма в уезде Субэй провинции Ганьсу в процессе модернизации // Доклад о развитии нематериального культурного наследия национальных меньшинств Китая (2022). Издательство социальных наук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. </w:t>
      </w:r>
      <w:r>
        <w:rPr>
          <w:rFonts w:hint="default" w:ascii="Times New Roman Regular" w:hAnsi="Times New Roman Regular" w:cs="Times New Roman Regular"/>
          <w:sz w:val="24"/>
          <w:szCs w:val="24"/>
        </w:rPr>
        <w:t>М.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, </w:t>
      </w:r>
      <w:r>
        <w:rPr>
          <w:rFonts w:hint="default" w:ascii="Times New Roman Regular" w:hAnsi="Times New Roman Regular" w:cs="Times New Roman Regular"/>
          <w:sz w:val="24"/>
          <w:szCs w:val="24"/>
        </w:rPr>
        <w:t>2023.</w:t>
      </w:r>
    </w:p>
    <w:p w14:paraId="0691B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3. </w:t>
      </w:r>
      <w:r>
        <w:rPr>
          <w:rFonts w:hint="default" w:ascii="Times New Roman Regular" w:hAnsi="Times New Roman Regular" w:cs="Times New Roman Regular"/>
          <w:sz w:val="24"/>
          <w:szCs w:val="24"/>
        </w:rPr>
        <w:t>Му Сы, Ван Шуай, Чжан Цзиньбинь, Ван Хэдэ. Анализ потребностей в дизайне монгольского костюма как «модной одежды» под влиянием потребительского спроса // Шелк. 2025. Т. 62, № 5. С. 34-44.</w:t>
      </w:r>
    </w:p>
    <w:p w14:paraId="53BE8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4.</w:t>
      </w:r>
      <w:r>
        <w:rPr>
          <w:rFonts w:hint="default" w:ascii="Times New Roman Regular" w:hAnsi="Times New Roman Regular" w:cs="Times New Roman Regular"/>
          <w:sz w:val="24"/>
          <w:szCs w:val="24"/>
        </w:rPr>
        <w:t>Чжан Пин. Исследование монгольского костюма в рамках Плана возрождения традиционных китайских ремесел.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Дис. </w:t>
      </w:r>
      <w:r>
        <w:rPr>
          <w:rFonts w:hint="default" w:ascii="Times New Roman Regular" w:hAnsi="Times New Roman Regular" w:cs="Times New Roman Regular"/>
          <w:sz w:val="24"/>
          <w:szCs w:val="24"/>
        </w:rPr>
        <w:t>Чанчуньский политехнический университет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. </w:t>
      </w:r>
      <w:r>
        <w:rPr>
          <w:rFonts w:hint="default" w:ascii="Times New Roman Regular" w:hAnsi="Times New Roman Regular" w:cs="Times New Roman Regular"/>
          <w:sz w:val="24"/>
          <w:szCs w:val="24"/>
        </w:rPr>
        <w:t>2021.</w:t>
      </w:r>
    </w:p>
    <w:p w14:paraId="29A12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5. Сюэ Сян. Анализ современного состояния производства монгольских халатов в хошуне Дун-Уджимчин Внутренней Монголии — на примере города Улиястай // Журнал Чаохуского университета. 2021. №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.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1.</w:t>
      </w:r>
    </w:p>
    <w:p w14:paraId="16FFD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6. Цзян Юй. Репрезентация и наследование традиционной монгольской одежды в современных модных показах // Западная кожа. 2024.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№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.</w:t>
      </w:r>
      <w:r>
        <w:rPr>
          <w:rFonts w:hint="default" w:ascii="Times New Roman Regular" w:hAnsi="Times New Roman Regular" w:cs="Times New Roman Regular"/>
          <w:sz w:val="24"/>
          <w:szCs w:val="24"/>
        </w:rPr>
        <w:t>3.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DD983"/>
    <w:rsid w:val="6EFDD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2026-03-01T21:24:00Z</dcterms:created>
  <dc:creator>peace</dc:creator>
  <cp:lastModifiedBy>peace</cp:lastModifiedBy>
  <dcterms:modified xsi:type="dcterms:W3CDTF">2026-03-01T22:50:40Z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0A4EF450F7955DBF7184A469D53F4E18_41</vt:lpwstr>
  </property>
</Properties>
</file>