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2303A3" w14:textId="625B403B" w:rsidR="001E6061" w:rsidRPr="001E6061" w:rsidRDefault="001E6061" w:rsidP="00056245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Hlk33619612"/>
      <w:r>
        <w:rPr>
          <w:rFonts w:cs="Times New Roman"/>
          <w:b/>
          <w:bCs/>
          <w:sz w:val="24"/>
          <w:szCs w:val="24"/>
        </w:rPr>
        <w:t>Роль Камбоджи во Второй Индокитайской войне в 1965-1970 гг.</w:t>
      </w:r>
    </w:p>
    <w:bookmarkEnd w:id="0"/>
    <w:p w14:paraId="094F8EB0" w14:textId="77777777" w:rsidR="001E6061" w:rsidRPr="00361DB4" w:rsidRDefault="001E6061" w:rsidP="00056245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361DB4">
        <w:rPr>
          <w:rFonts w:cs="Times New Roman"/>
          <w:b/>
          <w:bCs/>
          <w:sz w:val="24"/>
          <w:szCs w:val="24"/>
        </w:rPr>
        <w:t>Научный руководитель – Бектимирова Надежда Николаевна</w:t>
      </w:r>
    </w:p>
    <w:p w14:paraId="4C219CD3" w14:textId="77777777" w:rsidR="001E6061" w:rsidRPr="00361DB4" w:rsidRDefault="001E6061" w:rsidP="00056245">
      <w:pPr>
        <w:spacing w:line="240" w:lineRule="auto"/>
        <w:jc w:val="center"/>
        <w:rPr>
          <w:rFonts w:cs="Times New Roman"/>
          <w:b/>
          <w:bCs/>
          <w:sz w:val="24"/>
          <w:szCs w:val="24"/>
        </w:rPr>
      </w:pPr>
      <w:r w:rsidRPr="00361DB4">
        <w:rPr>
          <w:rFonts w:cs="Times New Roman"/>
          <w:b/>
          <w:bCs/>
          <w:i/>
          <w:iCs/>
          <w:sz w:val="24"/>
          <w:szCs w:val="24"/>
        </w:rPr>
        <w:t>Терехов Данила Алексеевич</w:t>
      </w:r>
    </w:p>
    <w:p w14:paraId="408A2EE8" w14:textId="77777777" w:rsidR="001E6061" w:rsidRPr="00361DB4" w:rsidRDefault="001E6061" w:rsidP="00056245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</w:rPr>
        <w:t>Аспирант</w:t>
      </w:r>
    </w:p>
    <w:p w14:paraId="10365579" w14:textId="77777777" w:rsidR="001E6061" w:rsidRPr="00361DB4" w:rsidRDefault="001E6061" w:rsidP="00056245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</w:rPr>
        <w:t>Московский государственный университет имени М. В. Ломоносова, Институт стран Азии и Африки, Кафедра истории стран Юго-Восточной Азии, Москва, Россия</w:t>
      </w:r>
    </w:p>
    <w:p w14:paraId="0F79B89C" w14:textId="77777777" w:rsidR="001E6061" w:rsidRPr="004B3BC3" w:rsidRDefault="001E6061" w:rsidP="00056245">
      <w:pPr>
        <w:spacing w:line="240" w:lineRule="auto"/>
        <w:jc w:val="center"/>
        <w:rPr>
          <w:rFonts w:cs="Times New Roman"/>
          <w:i/>
          <w:iCs/>
          <w:sz w:val="24"/>
          <w:szCs w:val="24"/>
        </w:rPr>
      </w:pPr>
      <w:r w:rsidRPr="00361DB4">
        <w:rPr>
          <w:rFonts w:cs="Times New Roman"/>
          <w:i/>
          <w:iCs/>
          <w:sz w:val="24"/>
          <w:szCs w:val="24"/>
          <w:lang w:val="de-DE"/>
        </w:rPr>
        <w:t>E</w:t>
      </w:r>
      <w:r w:rsidRPr="004B3BC3">
        <w:rPr>
          <w:rFonts w:cs="Times New Roman"/>
          <w:i/>
          <w:iCs/>
          <w:sz w:val="24"/>
          <w:szCs w:val="24"/>
        </w:rPr>
        <w:t>-</w:t>
      </w:r>
      <w:r w:rsidRPr="00361DB4">
        <w:rPr>
          <w:rFonts w:cs="Times New Roman"/>
          <w:i/>
          <w:iCs/>
          <w:sz w:val="24"/>
          <w:szCs w:val="24"/>
          <w:lang w:val="de-DE"/>
        </w:rPr>
        <w:t>Mail</w:t>
      </w:r>
      <w:r w:rsidRPr="004B3BC3">
        <w:rPr>
          <w:rFonts w:cs="Times New Roman"/>
          <w:i/>
          <w:iCs/>
          <w:sz w:val="24"/>
          <w:szCs w:val="24"/>
        </w:rPr>
        <w:t xml:space="preserve">: </w:t>
      </w:r>
      <w:r w:rsidRPr="00E35063">
        <w:rPr>
          <w:rFonts w:cs="Times New Roman"/>
          <w:i/>
          <w:iCs/>
          <w:sz w:val="24"/>
          <w:szCs w:val="24"/>
          <w:lang w:val="de-DE"/>
        </w:rPr>
        <w:t>terekhovdanila</w:t>
      </w:r>
      <w:r w:rsidRPr="004B3BC3">
        <w:rPr>
          <w:rFonts w:cs="Times New Roman"/>
          <w:i/>
          <w:iCs/>
          <w:sz w:val="24"/>
          <w:szCs w:val="24"/>
        </w:rPr>
        <w:t>99@</w:t>
      </w:r>
      <w:r w:rsidRPr="00E35063">
        <w:rPr>
          <w:rFonts w:cs="Times New Roman"/>
          <w:i/>
          <w:iCs/>
          <w:sz w:val="24"/>
          <w:szCs w:val="24"/>
          <w:lang w:val="de-DE"/>
        </w:rPr>
        <w:t>gmail</w:t>
      </w:r>
      <w:r w:rsidRPr="004B3BC3">
        <w:rPr>
          <w:rFonts w:cs="Times New Roman"/>
          <w:i/>
          <w:iCs/>
          <w:sz w:val="24"/>
          <w:szCs w:val="24"/>
        </w:rPr>
        <w:t>.</w:t>
      </w:r>
      <w:r w:rsidRPr="00E35063">
        <w:rPr>
          <w:rFonts w:cs="Times New Roman"/>
          <w:i/>
          <w:iCs/>
          <w:sz w:val="24"/>
          <w:szCs w:val="24"/>
          <w:lang w:val="de-DE"/>
        </w:rPr>
        <w:t>com</w:t>
      </w:r>
    </w:p>
    <w:p w14:paraId="629E8718" w14:textId="54B45364" w:rsidR="001E6061" w:rsidRDefault="001E6061" w:rsidP="00D423EB">
      <w:pPr>
        <w:pStyle w:val="BodyTextIndent"/>
      </w:pPr>
      <w:r>
        <w:t>Роль Камбоджи во Второй Индокитайской войне в период с 1965 по 1970 годы остаётся малоизученной в отечественной историографии. Несмотря на то, что формально Камбоджа в войне не участвовала, эскалация войны во Вьетнаме неминуемо затронула и её – территория королевства стала одним из ключевых стратегических пространств конфликта.</w:t>
      </w:r>
      <w:r w:rsidR="00D423EB">
        <w:t xml:space="preserve"> </w:t>
      </w:r>
    </w:p>
    <w:p w14:paraId="345BE104" w14:textId="4E15BAA9" w:rsidR="001E6061" w:rsidRDefault="001E6061" w:rsidP="00984DB1">
      <w:pPr>
        <w:pStyle w:val="BodyTextIndent"/>
      </w:pPr>
      <w:r>
        <w:t>Возглавлявший Камбоджу принц Нородом Сианук официально придерживался политики нейтралитета, однако фактически был вынужден лавировать между сторонами конфликта, которые тем или иным образом вовлекали Камбоджу</w:t>
      </w:r>
      <w:r w:rsidR="0063112E">
        <w:t xml:space="preserve"> в конфликт</w:t>
      </w:r>
      <w:r>
        <w:t xml:space="preserve">, чтобы избежать или хотя бы оттянуть прямое вступление в </w:t>
      </w:r>
      <w:r w:rsidR="0063112E">
        <w:t>войну</w:t>
      </w:r>
      <w:r>
        <w:t>.</w:t>
      </w:r>
      <w:r w:rsidR="0063112E">
        <w:t xml:space="preserve"> Это балансирование влияло и на внутреннее положение королевства – с одной стороны, Сианук ещё в 1963 году разорвал дипломатические отношения с США, но с другой проводил последовательные репрессии против коммунистов.</w:t>
      </w:r>
    </w:p>
    <w:p w14:paraId="2E9381A4" w14:textId="0066B5E2" w:rsidR="001E6061" w:rsidRDefault="0063112E" w:rsidP="00984DB1">
      <w:pPr>
        <w:pStyle w:val="BodyTextIndent"/>
      </w:pPr>
      <w:r>
        <w:t xml:space="preserve">Тем не менее, обе воюющие стороны пытались вести себя в отношении Камбоджи прагматично, в особенности Северный Вьетнам, войска которого в течение многих лет использовали территорию Камбоджи в качестве базы для тренировок и отдыха, пользуясь прозрачностью границы и аналогичным опытом времён войны за независимость от Франции. Через территорию Камбоджи пролегала Тропа Хо Ши Мина, крайне важный маршрут снабжения северовьетнамских войск и их сподвижников в Южном Вьетнаме. </w:t>
      </w:r>
      <w:r w:rsidR="001E6061" w:rsidRPr="001E6061">
        <w:t xml:space="preserve">Сианук </w:t>
      </w:r>
      <w:r>
        <w:t>был вынужден мириться с их присутствием</w:t>
      </w:r>
      <w:r w:rsidR="001E6061" w:rsidRPr="001E6061">
        <w:t xml:space="preserve">, </w:t>
      </w:r>
      <w:r>
        <w:t xml:space="preserve">так как считал, что сможет избежать прямого вовлечения Камбоджи в войну. </w:t>
      </w:r>
    </w:p>
    <w:p w14:paraId="11AB2288" w14:textId="52FA7792" w:rsidR="0063112E" w:rsidRPr="001E6061" w:rsidRDefault="0063112E" w:rsidP="00984DB1">
      <w:pPr>
        <w:pStyle w:val="BodyTextIndent"/>
      </w:pPr>
      <w:r>
        <w:t>Американские власти, зная о существовании этого маршрута, сочли себя вправе бомбить территорию Камбоджи, обосновывая это преследованием северовьетнамских войск. Однако с течением времени бомбардировки отходили всё дальше от Тропы Хо Ши Мина, что спровоцировало обострение внутриполитическую ситуацию в Камбодже – многие крестьяне были вынуждены бежать из своих деревень, спасаясь от американских бомб. Одновременно с этим в стране начались волнения, к которым в 1968 году подключились и загнанные правительством в леса коммунисты – так начался внутренний вооружённый конфликт</w:t>
      </w:r>
      <w:r w:rsidR="00612376">
        <w:t>, впоследствии переросший в гражданскую войну</w:t>
      </w:r>
      <w:r>
        <w:t>.</w:t>
      </w:r>
    </w:p>
    <w:p w14:paraId="3CB73F21" w14:textId="392EA38E" w:rsidR="001E6061" w:rsidRPr="001E6061" w:rsidRDefault="001E6061" w:rsidP="00984DB1">
      <w:pPr>
        <w:spacing w:after="150" w:line="240" w:lineRule="auto"/>
        <w:ind w:firstLine="708"/>
        <w:jc w:val="both"/>
        <w:rPr>
          <w:rFonts w:eastAsia="Times New Roman" w:cs="Times New Roman"/>
          <w:sz w:val="24"/>
          <w:szCs w:val="24"/>
          <w:lang w:eastAsia="ru-RU"/>
        </w:rPr>
      </w:pPr>
      <w:r w:rsidRPr="001E6061">
        <w:rPr>
          <w:rFonts w:eastAsia="Times New Roman" w:cs="Times New Roman"/>
          <w:sz w:val="24"/>
          <w:szCs w:val="24"/>
          <w:lang w:eastAsia="ru-RU"/>
        </w:rPr>
        <w:t xml:space="preserve">В марте 1970 года, пока </w:t>
      </w:r>
      <w:r w:rsidR="0063112E">
        <w:rPr>
          <w:rFonts w:eastAsia="Times New Roman" w:cs="Times New Roman"/>
          <w:sz w:val="24"/>
          <w:szCs w:val="24"/>
          <w:lang w:eastAsia="ru-RU"/>
        </w:rPr>
        <w:t>принц</w:t>
      </w:r>
      <w:r w:rsidRPr="001E6061">
        <w:rPr>
          <w:rFonts w:eastAsia="Times New Roman" w:cs="Times New Roman"/>
          <w:sz w:val="24"/>
          <w:szCs w:val="24"/>
          <w:lang w:eastAsia="ru-RU"/>
        </w:rPr>
        <w:t xml:space="preserve"> находился за границей, в </w:t>
      </w:r>
      <w:r w:rsidR="00612376">
        <w:rPr>
          <w:rFonts w:eastAsia="Times New Roman" w:cs="Times New Roman"/>
          <w:sz w:val="24"/>
          <w:szCs w:val="24"/>
          <w:lang w:eastAsia="ru-RU"/>
        </w:rPr>
        <w:t>результате</w:t>
      </w:r>
      <w:r w:rsidRPr="001E6061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612376">
        <w:rPr>
          <w:rFonts w:eastAsia="Times New Roman" w:cs="Times New Roman"/>
          <w:sz w:val="24"/>
          <w:szCs w:val="24"/>
          <w:lang w:eastAsia="ru-RU"/>
        </w:rPr>
        <w:t>гос</w:t>
      </w:r>
      <w:r w:rsidRPr="001E6061">
        <w:rPr>
          <w:rFonts w:eastAsia="Times New Roman" w:cs="Times New Roman"/>
          <w:sz w:val="24"/>
          <w:szCs w:val="24"/>
          <w:lang w:eastAsia="ru-RU"/>
        </w:rPr>
        <w:t>переворот</w:t>
      </w:r>
      <w:r w:rsidR="00612376">
        <w:rPr>
          <w:rFonts w:eastAsia="Times New Roman" w:cs="Times New Roman"/>
          <w:sz w:val="24"/>
          <w:szCs w:val="24"/>
          <w:lang w:eastAsia="ru-RU"/>
        </w:rPr>
        <w:t xml:space="preserve">а к </w:t>
      </w:r>
      <w:r w:rsidR="0063112E">
        <w:rPr>
          <w:rFonts w:eastAsia="Times New Roman" w:cs="Times New Roman"/>
          <w:sz w:val="24"/>
          <w:szCs w:val="24"/>
          <w:lang w:eastAsia="ru-RU"/>
        </w:rPr>
        <w:t>власти пришёл проамерикански настроенный генерал Лон Нол, который открыто требовал вывода северовьетнамских войск. Его политика</w:t>
      </w:r>
      <w:r w:rsidR="00612376">
        <w:rPr>
          <w:rFonts w:eastAsia="Times New Roman" w:cs="Times New Roman"/>
          <w:sz w:val="24"/>
          <w:szCs w:val="24"/>
          <w:lang w:eastAsia="ru-RU"/>
        </w:rPr>
        <w:t xml:space="preserve"> ознаменовала конец нейтралитета страны. </w:t>
      </w:r>
      <w:r w:rsidRPr="001E6061">
        <w:rPr>
          <w:rFonts w:eastAsia="Times New Roman" w:cs="Times New Roman"/>
          <w:sz w:val="24"/>
          <w:szCs w:val="24"/>
          <w:lang w:eastAsia="ru-RU"/>
        </w:rPr>
        <w:t>Вскоре боевые действия распространились на территорию Камбоджи, и страна оказалась втянута в полномасштабную гражданскую войну.</w:t>
      </w:r>
    </w:p>
    <w:p w14:paraId="3FF4CD91" w14:textId="2537E936" w:rsidR="001E6061" w:rsidRPr="00F96247" w:rsidRDefault="001E6061" w:rsidP="00D423EB">
      <w:pPr>
        <w:spacing w:after="150" w:line="240" w:lineRule="auto"/>
        <w:ind w:firstLine="708"/>
        <w:jc w:val="both"/>
        <w:rPr>
          <w:rFonts w:cs="Times New Roman"/>
          <w:sz w:val="24"/>
          <w:szCs w:val="40"/>
        </w:rPr>
      </w:pPr>
      <w:r w:rsidRPr="00361DB4">
        <w:rPr>
          <w:rFonts w:cs="Times New Roman"/>
          <w:sz w:val="24"/>
          <w:szCs w:val="40"/>
        </w:rPr>
        <w:t xml:space="preserve">Целью данной работы является </w:t>
      </w:r>
      <w:r w:rsidR="00612376">
        <w:rPr>
          <w:rFonts w:cs="Times New Roman"/>
          <w:sz w:val="24"/>
          <w:szCs w:val="40"/>
        </w:rPr>
        <w:t>анализ эскалации Вьетнамской войны в целом и в частности её распространения на территорию Камбоджи, а также её влияние на внутриполитическую обстановку в королевстве и последствия, с которыми оно столкнулось в последующие годы.</w:t>
      </w:r>
      <w:r w:rsidR="00B05864" w:rsidRPr="00B05864">
        <w:rPr>
          <w:rFonts w:cs="Times New Roman"/>
          <w:sz w:val="24"/>
          <w:szCs w:val="40"/>
        </w:rPr>
        <w:t xml:space="preserve"> </w:t>
      </w:r>
      <w:r w:rsidR="00EB6746">
        <w:rPr>
          <w:rFonts w:cs="Times New Roman"/>
          <w:sz w:val="24"/>
          <w:szCs w:val="40"/>
        </w:rPr>
        <w:t>Для её реализации привлечены кхмерские и американские источники, ранее не использовавшиеся в отечественной науке.</w:t>
      </w:r>
      <w:r w:rsidR="00D423EB">
        <w:rPr>
          <w:rFonts w:cs="Times New Roman"/>
          <w:sz w:val="24"/>
          <w:szCs w:val="40"/>
        </w:rPr>
        <w:t xml:space="preserve"> В результате исследования можно сделать вывод, что Камбоджа играла важную, но при этом вспомогательную роль в </w:t>
      </w:r>
      <w:r w:rsidR="00D423EB">
        <w:rPr>
          <w:rFonts w:cs="Times New Roman"/>
          <w:sz w:val="24"/>
          <w:szCs w:val="40"/>
        </w:rPr>
        <w:lastRenderedPageBreak/>
        <w:t>конфликте – напрямую на её террит</w:t>
      </w:r>
      <w:bookmarkStart w:id="1" w:name="_GoBack"/>
      <w:bookmarkEnd w:id="1"/>
      <w:r w:rsidR="00D423EB">
        <w:rPr>
          <w:rFonts w:cs="Times New Roman"/>
          <w:sz w:val="24"/>
          <w:szCs w:val="40"/>
        </w:rPr>
        <w:t xml:space="preserve">ории боевые действия ещё не велись, но </w:t>
      </w:r>
      <w:proofErr w:type="spellStart"/>
      <w:r w:rsidR="00D423EB">
        <w:rPr>
          <w:rFonts w:cs="Times New Roman"/>
          <w:sz w:val="24"/>
          <w:szCs w:val="40"/>
        </w:rPr>
        <w:t>северовьетнамские</w:t>
      </w:r>
      <w:proofErr w:type="spellEnd"/>
      <w:r w:rsidR="00D423EB">
        <w:rPr>
          <w:rFonts w:cs="Times New Roman"/>
          <w:sz w:val="24"/>
          <w:szCs w:val="40"/>
        </w:rPr>
        <w:t xml:space="preserve"> войска использовали её, как транспортную артерию, базу для отдыха войск и обучения новых кадров. Вследствие этого постепенное полномасштабное вовлечение Камбоджи в войну становилось неизбежным.</w:t>
      </w:r>
    </w:p>
    <w:p w14:paraId="2D7EFC6F" w14:textId="77777777" w:rsidR="001E6061" w:rsidRPr="00361DB4" w:rsidRDefault="001E6061" w:rsidP="00984DB1">
      <w:pPr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7BA6F01C" w14:textId="77777777" w:rsidR="001E6061" w:rsidRPr="00F93067" w:rsidRDefault="001E6061" w:rsidP="00984DB1">
      <w:pPr>
        <w:spacing w:after="15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F93067">
        <w:rPr>
          <w:rFonts w:eastAsia="Times New Roman" w:cs="Times New Roman"/>
          <w:b/>
          <w:bCs/>
          <w:sz w:val="24"/>
          <w:szCs w:val="24"/>
          <w:lang w:eastAsia="ru-RU"/>
        </w:rPr>
        <w:t>Литература и источники</w:t>
      </w:r>
    </w:p>
    <w:p w14:paraId="30B61669" w14:textId="09B0A569" w:rsidR="005B261B" w:rsidRPr="00F93067" w:rsidRDefault="006F189A" w:rsidP="00984DB1">
      <w:pPr>
        <w:pStyle w:val="ListParagraph"/>
        <w:numPr>
          <w:ilvl w:val="0"/>
          <w:numId w:val="1"/>
        </w:numPr>
        <w:spacing w:before="240"/>
        <w:jc w:val="both"/>
        <w:rPr>
          <w:rFonts w:cs="Times New Roman"/>
          <w:sz w:val="24"/>
          <w:szCs w:val="24"/>
          <w:lang w:val="en-GB"/>
        </w:rPr>
      </w:pPr>
      <w:r w:rsidRPr="00F93067">
        <w:rPr>
          <w:rFonts w:cs="Times New Roman"/>
          <w:sz w:val="24"/>
          <w:szCs w:val="24"/>
          <w:lang w:val="en-GB"/>
        </w:rPr>
        <w:t>CIA Archives of Cambodia</w:t>
      </w:r>
      <w:r w:rsidR="00AD1153" w:rsidRPr="00F93067">
        <w:rPr>
          <w:rFonts w:cs="Times New Roman"/>
          <w:sz w:val="24"/>
          <w:szCs w:val="24"/>
          <w:lang w:val="en-GB"/>
        </w:rPr>
        <w:t>.</w:t>
      </w:r>
      <w:r w:rsidRPr="00F93067">
        <w:rPr>
          <w:rFonts w:cs="Times New Roman"/>
          <w:sz w:val="24"/>
          <w:szCs w:val="24"/>
          <w:lang w:val="en-GB"/>
        </w:rPr>
        <w:t xml:space="preserve"> </w:t>
      </w:r>
      <w:hyperlink r:id="rId5" w:history="1">
        <w:r w:rsidR="005B261B" w:rsidRPr="00F93067">
          <w:rPr>
            <w:rStyle w:val="Hyperlink"/>
            <w:rFonts w:cs="Times New Roman"/>
            <w:sz w:val="24"/>
            <w:szCs w:val="24"/>
            <w:lang w:val="en-GB"/>
          </w:rPr>
          <w:t>https://www.cia.gov/readingroom/search/site/Cambodia</w:t>
        </w:r>
      </w:hyperlink>
      <w:r w:rsidR="005B261B" w:rsidRPr="00F93067">
        <w:rPr>
          <w:rFonts w:cs="Times New Roman"/>
          <w:sz w:val="24"/>
          <w:szCs w:val="24"/>
          <w:lang w:val="en-GB"/>
        </w:rPr>
        <w:t xml:space="preserve">  </w:t>
      </w:r>
    </w:p>
    <w:p w14:paraId="296A2D6B" w14:textId="270349A3" w:rsidR="006729D2" w:rsidRPr="00F93067" w:rsidRDefault="00A828DD" w:rsidP="00984DB1">
      <w:pPr>
        <w:pStyle w:val="ListParagraph"/>
        <w:numPr>
          <w:ilvl w:val="0"/>
          <w:numId w:val="1"/>
        </w:numPr>
        <w:spacing w:before="240"/>
        <w:jc w:val="both"/>
        <w:rPr>
          <w:rFonts w:cs="Times New Roman"/>
          <w:sz w:val="24"/>
          <w:szCs w:val="24"/>
          <w:lang w:val="de-DE"/>
        </w:rPr>
      </w:pPr>
      <w:r w:rsidRPr="00F93067">
        <w:rPr>
          <w:rFonts w:cs="Times New Roman"/>
          <w:sz w:val="24"/>
          <w:szCs w:val="24"/>
          <w:lang w:val="fr-FR"/>
        </w:rPr>
        <w:t xml:space="preserve">Wilson Centre. </w:t>
      </w:r>
      <w:r w:rsidRPr="00F93067">
        <w:rPr>
          <w:rFonts w:cs="Times New Roman"/>
          <w:sz w:val="24"/>
          <w:szCs w:val="24"/>
          <w:lang w:val="de-DE"/>
        </w:rPr>
        <w:t xml:space="preserve">Digital Archive. </w:t>
      </w:r>
      <w:hyperlink r:id="rId6" w:history="1">
        <w:r w:rsidRPr="00F93067">
          <w:rPr>
            <w:rStyle w:val="Hyperlink"/>
            <w:rFonts w:cs="Times New Roman"/>
            <w:sz w:val="24"/>
            <w:szCs w:val="24"/>
            <w:lang w:val="de-DE"/>
          </w:rPr>
          <w:t>https://digitalarchive.wilsoncenter.org/</w:t>
        </w:r>
      </w:hyperlink>
      <w:r w:rsidR="006729D2" w:rsidRPr="00F93067">
        <w:rPr>
          <w:rFonts w:cs="Times New Roman"/>
          <w:sz w:val="24"/>
          <w:szCs w:val="24"/>
          <w:lang w:val="de-DE"/>
        </w:rPr>
        <w:t xml:space="preserve">  </w:t>
      </w:r>
    </w:p>
    <w:p w14:paraId="7D76828E" w14:textId="671EC1E4" w:rsidR="00AD1153" w:rsidRPr="00F93067" w:rsidRDefault="003658B2" w:rsidP="00984DB1">
      <w:pPr>
        <w:pStyle w:val="ListParagraph"/>
        <w:numPr>
          <w:ilvl w:val="0"/>
          <w:numId w:val="1"/>
        </w:numPr>
        <w:spacing w:before="240"/>
        <w:jc w:val="both"/>
        <w:rPr>
          <w:rFonts w:cs="Times New Roman"/>
          <w:sz w:val="24"/>
          <w:szCs w:val="24"/>
          <w:lang w:val="en-GB"/>
        </w:rPr>
      </w:pPr>
      <w:r w:rsidRPr="00F93067">
        <w:rPr>
          <w:rFonts w:cs="Times New Roman"/>
          <w:sz w:val="24"/>
          <w:szCs w:val="24"/>
          <w:lang w:val="en-GB"/>
        </w:rPr>
        <w:t xml:space="preserve">Office of the Historian. </w:t>
      </w:r>
      <w:hyperlink r:id="rId7" w:history="1">
        <w:r w:rsidR="00A828DD" w:rsidRPr="00F93067">
          <w:rPr>
            <w:rStyle w:val="Hyperlink"/>
            <w:rFonts w:cs="Times New Roman"/>
            <w:sz w:val="24"/>
            <w:szCs w:val="24"/>
            <w:lang w:val="en-GB"/>
          </w:rPr>
          <w:t>https://history.state.gov/</w:t>
        </w:r>
      </w:hyperlink>
      <w:r w:rsidR="00A828DD" w:rsidRPr="00F93067">
        <w:rPr>
          <w:rFonts w:cs="Times New Roman"/>
          <w:sz w:val="24"/>
          <w:szCs w:val="24"/>
          <w:lang w:val="en-GB"/>
        </w:rPr>
        <w:t xml:space="preserve"> </w:t>
      </w:r>
      <w:r w:rsidR="00AD1153" w:rsidRPr="00F93067">
        <w:rPr>
          <w:rFonts w:cs="Times New Roman"/>
          <w:sz w:val="24"/>
          <w:szCs w:val="24"/>
          <w:lang w:val="en-GB"/>
        </w:rPr>
        <w:t xml:space="preserve"> </w:t>
      </w:r>
    </w:p>
    <w:p w14:paraId="50CA13B3" w14:textId="5FAE3603" w:rsidR="00E829A9" w:rsidRPr="00F93067" w:rsidRDefault="00E829A9" w:rsidP="00984DB1">
      <w:pPr>
        <w:pStyle w:val="ListParagraph"/>
        <w:numPr>
          <w:ilvl w:val="0"/>
          <w:numId w:val="1"/>
        </w:numPr>
        <w:spacing w:before="240"/>
        <w:jc w:val="both"/>
        <w:rPr>
          <w:rFonts w:cs="Times New Roman"/>
          <w:sz w:val="24"/>
          <w:szCs w:val="24"/>
          <w:lang w:val="fr-FR"/>
        </w:rPr>
      </w:pPr>
      <w:r w:rsidRPr="00F93067">
        <w:rPr>
          <w:rFonts w:cs="Times New Roman"/>
          <w:sz w:val="24"/>
          <w:szCs w:val="24"/>
          <w:lang w:val="fr-FR"/>
        </w:rPr>
        <w:t>Réalités cambodgiennes (</w:t>
      </w:r>
      <w:r w:rsidRPr="00F93067">
        <w:rPr>
          <w:rFonts w:cs="Times New Roman"/>
          <w:sz w:val="24"/>
          <w:szCs w:val="24"/>
        </w:rPr>
        <w:t>на</w:t>
      </w:r>
      <w:r w:rsidRPr="00F93067">
        <w:rPr>
          <w:rFonts w:cs="Times New Roman"/>
          <w:sz w:val="24"/>
          <w:szCs w:val="24"/>
          <w:lang w:val="fr-FR"/>
        </w:rPr>
        <w:t xml:space="preserve"> </w:t>
      </w:r>
      <w:r w:rsidRPr="00F93067">
        <w:rPr>
          <w:rFonts w:cs="Times New Roman"/>
          <w:sz w:val="24"/>
          <w:szCs w:val="24"/>
        </w:rPr>
        <w:t>французском</w:t>
      </w:r>
      <w:r w:rsidRPr="00F93067">
        <w:rPr>
          <w:rFonts w:cs="Times New Roman"/>
          <w:sz w:val="24"/>
          <w:szCs w:val="24"/>
          <w:lang w:val="fr-FR"/>
        </w:rPr>
        <w:t xml:space="preserve"> </w:t>
      </w:r>
      <w:r w:rsidRPr="00F93067">
        <w:rPr>
          <w:rFonts w:cs="Times New Roman"/>
          <w:sz w:val="24"/>
          <w:szCs w:val="24"/>
        </w:rPr>
        <w:t>языке</w:t>
      </w:r>
      <w:r w:rsidRPr="00F93067">
        <w:rPr>
          <w:rFonts w:cs="Times New Roman"/>
          <w:sz w:val="24"/>
          <w:szCs w:val="24"/>
          <w:lang w:val="fr-FR"/>
        </w:rPr>
        <w:t>)</w:t>
      </w:r>
    </w:p>
    <w:p w14:paraId="48FD694B" w14:textId="1C6B7C3B" w:rsidR="00E829A9" w:rsidRPr="00767CD9" w:rsidRDefault="00767CD9" w:rsidP="00984DB1">
      <w:pPr>
        <w:pStyle w:val="ListParagraph"/>
        <w:numPr>
          <w:ilvl w:val="0"/>
          <w:numId w:val="1"/>
        </w:numPr>
        <w:spacing w:before="240"/>
        <w:jc w:val="both"/>
        <w:rPr>
          <w:rFonts w:cs="Times New Roman"/>
          <w:sz w:val="24"/>
          <w:szCs w:val="24"/>
          <w:lang w:val="en-GB"/>
        </w:rPr>
      </w:pPr>
      <w:r>
        <w:rPr>
          <w:rFonts w:cs="Times New Roman"/>
          <w:sz w:val="24"/>
          <w:szCs w:val="24"/>
          <w:lang w:val="en-GB"/>
        </w:rPr>
        <w:t xml:space="preserve">Shaw J. M. The Cambodian Campaign. </w:t>
      </w:r>
      <w:r w:rsidR="00984DB1">
        <w:rPr>
          <w:rFonts w:cs="Times New Roman"/>
          <w:sz w:val="24"/>
          <w:szCs w:val="24"/>
          <w:lang w:val="en-GB"/>
        </w:rPr>
        <w:t xml:space="preserve">The 1970 Offensive and America’s Vietnam War. University Press of Cansas, 2005. </w:t>
      </w:r>
    </w:p>
    <w:sectPr w:rsidR="00E829A9" w:rsidRPr="00767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FE3E1E"/>
    <w:multiLevelType w:val="hybridMultilevel"/>
    <w:tmpl w:val="7B665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061"/>
    <w:rsid w:val="00053975"/>
    <w:rsid w:val="00056245"/>
    <w:rsid w:val="001E6061"/>
    <w:rsid w:val="0025146E"/>
    <w:rsid w:val="003658B2"/>
    <w:rsid w:val="00534A95"/>
    <w:rsid w:val="005B261B"/>
    <w:rsid w:val="00612376"/>
    <w:rsid w:val="0063112E"/>
    <w:rsid w:val="006729D2"/>
    <w:rsid w:val="006F189A"/>
    <w:rsid w:val="00767CD9"/>
    <w:rsid w:val="008F5168"/>
    <w:rsid w:val="00984DB1"/>
    <w:rsid w:val="009924FA"/>
    <w:rsid w:val="00A828DD"/>
    <w:rsid w:val="00A83425"/>
    <w:rsid w:val="00AD1153"/>
    <w:rsid w:val="00B05864"/>
    <w:rsid w:val="00D423EB"/>
    <w:rsid w:val="00E829A9"/>
    <w:rsid w:val="00EB6746"/>
    <w:rsid w:val="00F93067"/>
    <w:rsid w:val="00F96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BE49"/>
  <w15:chartTrackingRefBased/>
  <w15:docId w15:val="{616CFAF7-EDD5-4CA2-B9F3-33DE14B1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061"/>
    <w:pPr>
      <w:spacing w:line="256" w:lineRule="auto"/>
    </w:pPr>
    <w:rPr>
      <w:rFonts w:cstheme="minorBidi"/>
      <w:kern w:val="0"/>
      <w:sz w:val="22"/>
      <w:szCs w:val="36"/>
      <w:lang w:bidi="km-K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60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60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0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0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0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0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0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0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0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0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60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06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06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06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06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06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06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06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0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0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0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06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0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0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0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0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0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0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061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uiPriority w:val="99"/>
    <w:unhideWhenUsed/>
    <w:rsid w:val="001E6061"/>
    <w:pPr>
      <w:spacing w:after="150" w:line="240" w:lineRule="auto"/>
      <w:ind w:firstLine="70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6061"/>
    <w:rPr>
      <w:rFonts w:eastAsia="Times New Roman"/>
      <w:kern w:val="0"/>
      <w:szCs w:val="24"/>
      <w:lang w:eastAsia="ru-RU" w:bidi="km-KH"/>
      <w14:ligatures w14:val="none"/>
    </w:rPr>
  </w:style>
  <w:style w:type="character" w:styleId="Hyperlink">
    <w:name w:val="Hyperlink"/>
    <w:basedOn w:val="DefaultParagraphFont"/>
    <w:uiPriority w:val="99"/>
    <w:unhideWhenUsed/>
    <w:rsid w:val="001E6061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51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istory.state.g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gitalarchive.wilsoncenter.org/" TargetMode="External"/><Relationship Id="rId5" Type="http://schemas.openxmlformats.org/officeDocument/2006/relationships/hyperlink" Target="https://www.cia.gov/readingroom/search/site/Cambod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526</Words>
  <Characters>3563</Characters>
  <Application>Microsoft Office Word</Application>
  <DocSecurity>0</DocSecurity>
  <Lines>62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Cruiff 14</dc:creator>
  <cp:keywords/>
  <dc:description/>
  <cp:lastModifiedBy>Terekhov Danila A.</cp:lastModifiedBy>
  <cp:revision>15</cp:revision>
  <dcterms:created xsi:type="dcterms:W3CDTF">2026-02-27T00:05:00Z</dcterms:created>
  <dcterms:modified xsi:type="dcterms:W3CDTF">2026-03-02T16:32:00Z</dcterms:modified>
</cp:coreProperties>
</file>