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325" w:rsidRPr="00260297" w:rsidRDefault="00402325" w:rsidP="00260297">
      <w:pPr>
        <w:jc w:val="center"/>
        <w:outlineLvl w:val="2"/>
        <w:rPr>
          <w:b/>
          <w:bCs/>
        </w:rPr>
      </w:pPr>
      <w:proofErr w:type="spellStart"/>
      <w:r w:rsidRPr="00260297">
        <w:rPr>
          <w:b/>
          <w:bCs/>
        </w:rPr>
        <w:t>Баджао-лауты</w:t>
      </w:r>
      <w:proofErr w:type="spellEnd"/>
      <w:r w:rsidRPr="00260297">
        <w:rPr>
          <w:b/>
          <w:bCs/>
        </w:rPr>
        <w:t xml:space="preserve"> в Малайзии: правовой статус и ключевые вызовы</w:t>
      </w:r>
    </w:p>
    <w:p w:rsidR="004F1926" w:rsidRPr="00260297" w:rsidRDefault="004F1926" w:rsidP="00260297">
      <w:pPr>
        <w:ind w:firstLine="567"/>
        <w:jc w:val="both"/>
      </w:pPr>
      <w:r w:rsidRPr="00260297">
        <w:t xml:space="preserve">Одной из острых проблем прав человека в мировом масштабе является вопрос о правовом статусе социальных групп, не имеющих гражданства. Ярким примером подобной группы являются </w:t>
      </w:r>
      <w:proofErr w:type="spellStart"/>
      <w:r w:rsidRPr="00260297">
        <w:t>баджао-лауты</w:t>
      </w:r>
      <w:proofErr w:type="spellEnd"/>
      <w:r w:rsidRPr="00260297">
        <w:t xml:space="preserve"> – группа народов, проживающая по обе стороны Малаккского пролива, на западе и севере </w:t>
      </w:r>
      <w:r w:rsidRPr="00260297">
        <w:t>острова</w:t>
      </w:r>
      <w:r w:rsidRPr="00260297">
        <w:t xml:space="preserve"> Калимантан, на севере острова Сулавеси, малых восточных островах Индонезии, а также на островах архипелага Сулу [1, с. 72]. </w:t>
      </w:r>
      <w:proofErr w:type="spellStart"/>
      <w:r w:rsidRPr="00260297">
        <w:t>Баджао-лауты</w:t>
      </w:r>
      <w:proofErr w:type="spellEnd"/>
      <w:r w:rsidRPr="00260297">
        <w:t xml:space="preserve"> более известны как морские кочевники, поскольку на протяжении многих лет их образ жизни был связан с проживанием на больших лодках, одновременно служивших как средство передвижения и жилище [2, с. 536]. В современном мире </w:t>
      </w:r>
      <w:proofErr w:type="spellStart"/>
      <w:r w:rsidRPr="00260297">
        <w:t>баджао-лауты</w:t>
      </w:r>
      <w:proofErr w:type="spellEnd"/>
      <w:r w:rsidRPr="00260297">
        <w:t xml:space="preserve"> всё чаще переходят к оседлому образу жизни, однако государства, на территории которых проживает данная социальная группа, зачастую не предоставляют им права гражданства, что вкупе с влиянием климатических изменений приводит к значительной уязвимости морских кочевников </w:t>
      </w:r>
      <w:r w:rsidR="00776BFA" w:rsidRPr="00260297">
        <w:t xml:space="preserve">и восприятию группы как «чужих» [3, с. 2795-2796]. Учитывая описанные обстоятельства, в выступлении представляется возможным рассмотреть </w:t>
      </w:r>
      <w:r w:rsidR="00776BFA" w:rsidRPr="00260297">
        <w:rPr>
          <w:i/>
          <w:iCs/>
        </w:rPr>
        <w:t>проблему</w:t>
      </w:r>
      <w:r w:rsidR="00776BFA" w:rsidRPr="00260297">
        <w:t xml:space="preserve"> особенностей и ограничений правового положения </w:t>
      </w:r>
      <w:proofErr w:type="spellStart"/>
      <w:r w:rsidR="00776BFA" w:rsidRPr="00260297">
        <w:t>баджао-лаутов</w:t>
      </w:r>
      <w:proofErr w:type="spellEnd"/>
      <w:r w:rsidR="005A475C" w:rsidRPr="00260297">
        <w:t xml:space="preserve"> в Малайзии</w:t>
      </w:r>
      <w:r w:rsidR="00776BFA" w:rsidRPr="00260297">
        <w:t xml:space="preserve"> как лиц без гражданства.</w:t>
      </w:r>
    </w:p>
    <w:p w:rsidR="00F66392" w:rsidRPr="00260297" w:rsidRDefault="00F66392" w:rsidP="00260297">
      <w:pPr>
        <w:ind w:firstLine="567"/>
        <w:jc w:val="both"/>
      </w:pPr>
      <w:r w:rsidRPr="00260297">
        <w:t xml:space="preserve">К настоящему моменту отечественная историография вопроса ограничена энциклопедическими отчётами в труде «Народы и религии мира» под редакцией В.А. Тишкова [1] и более старой работе «Народы Юго-Восточной Азии» под редакцией </w:t>
      </w:r>
      <w:r w:rsidRPr="00260297">
        <w:t>А.А.</w:t>
      </w:r>
      <w:r w:rsidR="00985D2C" w:rsidRPr="00260297">
        <w:t xml:space="preserve"> </w:t>
      </w:r>
      <w:proofErr w:type="spellStart"/>
      <w:r w:rsidRPr="00260297">
        <w:t>Губера</w:t>
      </w:r>
      <w:proofErr w:type="spellEnd"/>
      <w:r w:rsidRPr="00260297">
        <w:t xml:space="preserve">, Ю.В. </w:t>
      </w:r>
      <w:proofErr w:type="spellStart"/>
      <w:r w:rsidRPr="00260297">
        <w:t>Маретина</w:t>
      </w:r>
      <w:proofErr w:type="spellEnd"/>
      <w:r w:rsidRPr="00260297">
        <w:t xml:space="preserve">, </w:t>
      </w:r>
      <w:r w:rsidRPr="00260297">
        <w:t>Д.Д.</w:t>
      </w:r>
      <w:r w:rsidR="00985D2C" w:rsidRPr="00260297">
        <w:t xml:space="preserve"> </w:t>
      </w:r>
      <w:r w:rsidRPr="00260297">
        <w:t>Тумаркина</w:t>
      </w:r>
      <w:r w:rsidRPr="00260297">
        <w:t>, Н.Н.</w:t>
      </w:r>
      <w:r w:rsidR="00985D2C" w:rsidRPr="00260297">
        <w:t xml:space="preserve"> </w:t>
      </w:r>
      <w:r w:rsidRPr="00260297">
        <w:t xml:space="preserve">Чебоксарова [2]. Зарубежная историография проблемы прошла классический путь эволюции от этнографических работ вроде классического труда Клиффорда </w:t>
      </w:r>
      <w:proofErr w:type="spellStart"/>
      <w:r w:rsidRPr="00260297">
        <w:t>Сатера</w:t>
      </w:r>
      <w:proofErr w:type="spellEnd"/>
      <w:r w:rsidRPr="00260297">
        <w:t xml:space="preserve"> “</w:t>
      </w:r>
      <w:r w:rsidRPr="00260297">
        <w:t xml:space="preserve">The </w:t>
      </w:r>
      <w:proofErr w:type="spellStart"/>
      <w:r w:rsidRPr="00260297">
        <w:t>Bajau</w:t>
      </w:r>
      <w:proofErr w:type="spellEnd"/>
      <w:r w:rsidRPr="00260297">
        <w:t xml:space="preserve"> </w:t>
      </w:r>
      <w:proofErr w:type="spellStart"/>
      <w:r w:rsidRPr="00260297">
        <w:t>Laut</w:t>
      </w:r>
      <w:proofErr w:type="spellEnd"/>
      <w:r w:rsidRPr="00260297">
        <w:t xml:space="preserve">: </w:t>
      </w:r>
      <w:proofErr w:type="spellStart"/>
      <w:r w:rsidRPr="00260297">
        <w:t>Adaptation</w:t>
      </w:r>
      <w:proofErr w:type="spellEnd"/>
      <w:r w:rsidRPr="00260297">
        <w:t xml:space="preserve">, </w:t>
      </w:r>
      <w:proofErr w:type="spellStart"/>
      <w:r w:rsidRPr="00260297">
        <w:t>History</w:t>
      </w:r>
      <w:proofErr w:type="spellEnd"/>
      <w:r w:rsidRPr="00260297">
        <w:t xml:space="preserve">, </w:t>
      </w:r>
      <w:proofErr w:type="spellStart"/>
      <w:r w:rsidRPr="00260297">
        <w:t>and</w:t>
      </w:r>
      <w:proofErr w:type="spellEnd"/>
      <w:r w:rsidRPr="00260297">
        <w:t xml:space="preserve"> </w:t>
      </w:r>
      <w:proofErr w:type="spellStart"/>
      <w:r w:rsidRPr="00260297">
        <w:t>Fate</w:t>
      </w:r>
      <w:proofErr w:type="spellEnd"/>
      <w:r w:rsidRPr="00260297">
        <w:t xml:space="preserve"> </w:t>
      </w:r>
      <w:proofErr w:type="spellStart"/>
      <w:r w:rsidRPr="00260297">
        <w:t>in</w:t>
      </w:r>
      <w:proofErr w:type="spellEnd"/>
      <w:r w:rsidRPr="00260297">
        <w:t xml:space="preserve"> a </w:t>
      </w:r>
      <w:proofErr w:type="spellStart"/>
      <w:r w:rsidRPr="00260297">
        <w:t>Maritime</w:t>
      </w:r>
      <w:proofErr w:type="spellEnd"/>
      <w:r w:rsidRPr="00260297">
        <w:t xml:space="preserve"> </w:t>
      </w:r>
      <w:proofErr w:type="spellStart"/>
      <w:r w:rsidRPr="00260297">
        <w:t>Fishing</w:t>
      </w:r>
      <w:proofErr w:type="spellEnd"/>
      <w:r w:rsidRPr="00260297">
        <w:t xml:space="preserve"> Society </w:t>
      </w:r>
      <w:proofErr w:type="spellStart"/>
      <w:r w:rsidRPr="00260297">
        <w:t>of</w:t>
      </w:r>
      <w:proofErr w:type="spellEnd"/>
      <w:r w:rsidRPr="00260297">
        <w:t xml:space="preserve"> </w:t>
      </w:r>
      <w:proofErr w:type="spellStart"/>
      <w:r w:rsidRPr="00260297">
        <w:t>Southeastern</w:t>
      </w:r>
      <w:proofErr w:type="spellEnd"/>
      <w:r w:rsidRPr="00260297">
        <w:t xml:space="preserve"> </w:t>
      </w:r>
      <w:proofErr w:type="spellStart"/>
      <w:r w:rsidRPr="00260297">
        <w:t>Sabah</w:t>
      </w:r>
      <w:proofErr w:type="spellEnd"/>
      <w:r w:rsidRPr="00260297">
        <w:t xml:space="preserve">” (1997) к практическим работам статейного формата. </w:t>
      </w:r>
      <w:r w:rsidRPr="00260297">
        <w:t xml:space="preserve">Например, статья Кэтрин </w:t>
      </w:r>
      <w:proofErr w:type="spellStart"/>
      <w:r w:rsidRPr="00260297">
        <w:t>Аллертон</w:t>
      </w:r>
      <w:proofErr w:type="spellEnd"/>
      <w:r w:rsidRPr="00260297">
        <w:t xml:space="preserve"> “</w:t>
      </w:r>
      <w:proofErr w:type="spellStart"/>
      <w:r w:rsidRPr="00260297">
        <w:t>Contested</w:t>
      </w:r>
      <w:proofErr w:type="spellEnd"/>
      <w:r w:rsidRPr="00260297">
        <w:t xml:space="preserve"> </w:t>
      </w:r>
      <w:proofErr w:type="spellStart"/>
      <w:r w:rsidRPr="00260297">
        <w:t>Statelessness</w:t>
      </w:r>
      <w:proofErr w:type="spellEnd"/>
      <w:r w:rsidRPr="00260297">
        <w:t xml:space="preserve"> </w:t>
      </w:r>
      <w:proofErr w:type="spellStart"/>
      <w:r w:rsidRPr="00260297">
        <w:t>in</w:t>
      </w:r>
      <w:proofErr w:type="spellEnd"/>
      <w:r w:rsidRPr="00260297">
        <w:t xml:space="preserve"> </w:t>
      </w:r>
      <w:proofErr w:type="spellStart"/>
      <w:r w:rsidRPr="00260297">
        <w:t>Sabah</w:t>
      </w:r>
      <w:proofErr w:type="spellEnd"/>
      <w:r w:rsidRPr="00260297">
        <w:t xml:space="preserve">, </w:t>
      </w:r>
      <w:proofErr w:type="spellStart"/>
      <w:r w:rsidRPr="00260297">
        <w:t>Malaysia</w:t>
      </w:r>
      <w:proofErr w:type="spellEnd"/>
      <w:r w:rsidRPr="00260297">
        <w:t xml:space="preserve">: </w:t>
      </w:r>
      <w:proofErr w:type="spellStart"/>
      <w:r w:rsidRPr="00260297">
        <w:t>Irregularity</w:t>
      </w:r>
      <w:proofErr w:type="spellEnd"/>
      <w:r w:rsidRPr="00260297">
        <w:t xml:space="preserve"> </w:t>
      </w:r>
      <w:proofErr w:type="spellStart"/>
      <w:r w:rsidRPr="00260297">
        <w:t>and</w:t>
      </w:r>
      <w:proofErr w:type="spellEnd"/>
      <w:r w:rsidRPr="00260297">
        <w:t xml:space="preserve"> </w:t>
      </w:r>
      <w:proofErr w:type="spellStart"/>
      <w:r w:rsidRPr="00260297">
        <w:t>the</w:t>
      </w:r>
      <w:proofErr w:type="spellEnd"/>
      <w:r w:rsidRPr="00260297">
        <w:t xml:space="preserve"> </w:t>
      </w:r>
      <w:proofErr w:type="spellStart"/>
      <w:r w:rsidRPr="00260297">
        <w:t>Politics</w:t>
      </w:r>
      <w:proofErr w:type="spellEnd"/>
      <w:r w:rsidRPr="00260297">
        <w:t xml:space="preserve"> </w:t>
      </w:r>
      <w:proofErr w:type="spellStart"/>
      <w:r w:rsidRPr="00260297">
        <w:t>of</w:t>
      </w:r>
      <w:proofErr w:type="spellEnd"/>
      <w:r w:rsidRPr="00260297">
        <w:t xml:space="preserve"> </w:t>
      </w:r>
      <w:proofErr w:type="spellStart"/>
      <w:r w:rsidRPr="00260297">
        <w:t>Recognition</w:t>
      </w:r>
      <w:proofErr w:type="spellEnd"/>
      <w:r w:rsidRPr="00260297">
        <w:t xml:space="preserve">” (2017) раскрывает, как постколониальные процессы приводят к исключению </w:t>
      </w:r>
      <w:proofErr w:type="spellStart"/>
      <w:r w:rsidRPr="00260297">
        <w:t>баджао-лаут</w:t>
      </w:r>
      <w:proofErr w:type="spellEnd"/>
      <w:r w:rsidRPr="00260297">
        <w:t xml:space="preserve"> из гражданства, подчеркивая восприятие</w:t>
      </w:r>
      <w:r w:rsidRPr="00260297">
        <w:t xml:space="preserve"> </w:t>
      </w:r>
      <w:r w:rsidRPr="00260297">
        <w:t xml:space="preserve">их как </w:t>
      </w:r>
      <w:r w:rsidRPr="00260297">
        <w:t>«</w:t>
      </w:r>
      <w:r w:rsidRPr="00260297">
        <w:t>чужаков</w:t>
      </w:r>
      <w:r w:rsidRPr="00260297">
        <w:t>» [4]</w:t>
      </w:r>
      <w:r w:rsidRPr="00260297">
        <w:t>.</w:t>
      </w:r>
      <w:r w:rsidRPr="00260297">
        <w:t xml:space="preserve"> В одной из наиболее современных публикаций – статье </w:t>
      </w:r>
      <w:proofErr w:type="spellStart"/>
      <w:r w:rsidRPr="00260297">
        <w:t>Рамли</w:t>
      </w:r>
      <w:proofErr w:type="spellEnd"/>
      <w:r w:rsidRPr="00260297">
        <w:t xml:space="preserve"> </w:t>
      </w:r>
      <w:proofErr w:type="spellStart"/>
      <w:r w:rsidRPr="00260297">
        <w:t>Доллаха</w:t>
      </w:r>
      <w:proofErr w:type="spellEnd"/>
      <w:r w:rsidRPr="00260297">
        <w:t xml:space="preserve"> </w:t>
      </w:r>
      <w:r w:rsidRPr="00260297">
        <w:t>“</w:t>
      </w:r>
      <w:proofErr w:type="spellStart"/>
      <w:r w:rsidRPr="00260297">
        <w:t>Territorialization</w:t>
      </w:r>
      <w:proofErr w:type="spellEnd"/>
      <w:r w:rsidRPr="00260297">
        <w:t xml:space="preserve"> o</w:t>
      </w:r>
      <w:proofErr w:type="spellStart"/>
      <w:r w:rsidRPr="00260297">
        <w:t>f</w:t>
      </w:r>
      <w:proofErr w:type="spellEnd"/>
      <w:r w:rsidRPr="00260297">
        <w:t xml:space="preserve"> </w:t>
      </w:r>
      <w:proofErr w:type="spellStart"/>
      <w:r w:rsidRPr="00260297">
        <w:t>Maritime</w:t>
      </w:r>
      <w:proofErr w:type="spellEnd"/>
      <w:r w:rsidRPr="00260297">
        <w:t xml:space="preserve"> </w:t>
      </w:r>
      <w:proofErr w:type="spellStart"/>
      <w:r w:rsidRPr="00260297">
        <w:t>Spaces</w:t>
      </w:r>
      <w:proofErr w:type="spellEnd"/>
      <w:r w:rsidRPr="00260297">
        <w:t xml:space="preserve"> </w:t>
      </w:r>
      <w:proofErr w:type="spellStart"/>
      <w:r w:rsidRPr="00260297">
        <w:t>and</w:t>
      </w:r>
      <w:proofErr w:type="spellEnd"/>
      <w:r w:rsidRPr="00260297">
        <w:t xml:space="preserve"> Human </w:t>
      </w:r>
      <w:proofErr w:type="spellStart"/>
      <w:r w:rsidRPr="00260297">
        <w:t>Insecurity</w:t>
      </w:r>
      <w:proofErr w:type="spellEnd"/>
      <w:r w:rsidRPr="00260297">
        <w:t xml:space="preserve">: The Case </w:t>
      </w:r>
      <w:proofErr w:type="spellStart"/>
      <w:r w:rsidRPr="00260297">
        <w:t>of</w:t>
      </w:r>
      <w:proofErr w:type="spellEnd"/>
      <w:r w:rsidRPr="00260297">
        <w:t xml:space="preserve"> </w:t>
      </w:r>
      <w:proofErr w:type="spellStart"/>
      <w:r w:rsidRPr="00260297">
        <w:t>the</w:t>
      </w:r>
      <w:proofErr w:type="spellEnd"/>
      <w:r w:rsidRPr="00260297">
        <w:t xml:space="preserve"> </w:t>
      </w:r>
      <w:proofErr w:type="spellStart"/>
      <w:r w:rsidRPr="00260297">
        <w:t>Bajau</w:t>
      </w:r>
      <w:proofErr w:type="spellEnd"/>
      <w:r w:rsidRPr="00260297">
        <w:t xml:space="preserve"> </w:t>
      </w:r>
      <w:proofErr w:type="spellStart"/>
      <w:r w:rsidRPr="00260297">
        <w:t>Laut</w:t>
      </w:r>
      <w:proofErr w:type="spellEnd"/>
      <w:r w:rsidRPr="00260297">
        <w:t xml:space="preserve"> </w:t>
      </w:r>
      <w:proofErr w:type="spellStart"/>
      <w:r w:rsidRPr="00260297">
        <w:t>in</w:t>
      </w:r>
      <w:proofErr w:type="spellEnd"/>
      <w:r w:rsidRPr="00260297">
        <w:t xml:space="preserve"> </w:t>
      </w:r>
      <w:proofErr w:type="spellStart"/>
      <w:r w:rsidRPr="00260297">
        <w:t>Sabah</w:t>
      </w:r>
      <w:proofErr w:type="spellEnd"/>
      <w:r w:rsidRPr="00260297">
        <w:t xml:space="preserve">, </w:t>
      </w:r>
      <w:proofErr w:type="spellStart"/>
      <w:r w:rsidRPr="00260297">
        <w:t>Malaysia</w:t>
      </w:r>
      <w:proofErr w:type="spellEnd"/>
      <w:r w:rsidRPr="00260297">
        <w:t>”</w:t>
      </w:r>
      <w:r w:rsidRPr="00260297">
        <w:t xml:space="preserve"> (2025) </w:t>
      </w:r>
      <w:r w:rsidRPr="00260297">
        <w:t xml:space="preserve">– </w:t>
      </w:r>
      <w:r w:rsidRPr="00260297">
        <w:t>анализируе</w:t>
      </w:r>
      <w:r w:rsidRPr="00260297">
        <w:t>тся</w:t>
      </w:r>
      <w:r w:rsidRPr="00260297">
        <w:t xml:space="preserve">, как </w:t>
      </w:r>
      <w:r w:rsidRPr="00260297">
        <w:t>усиление контроля государства над морскими ресурсами</w:t>
      </w:r>
      <w:r w:rsidRPr="00260297">
        <w:t xml:space="preserve"> </w:t>
      </w:r>
      <w:r w:rsidRPr="00260297">
        <w:t>углубляет</w:t>
      </w:r>
      <w:r w:rsidRPr="00260297">
        <w:t xml:space="preserve"> </w:t>
      </w:r>
      <w:r w:rsidRPr="00260297">
        <w:t>уязвимый статус</w:t>
      </w:r>
      <w:r w:rsidRPr="00260297">
        <w:t xml:space="preserve"> </w:t>
      </w:r>
      <w:r w:rsidRPr="00260297">
        <w:t>морских</w:t>
      </w:r>
      <w:r w:rsidRPr="00260297">
        <w:t xml:space="preserve"> кочевников, приводя к потере </w:t>
      </w:r>
      <w:r w:rsidRPr="00260297">
        <w:t xml:space="preserve">контроля над </w:t>
      </w:r>
      <w:r w:rsidRPr="00260297">
        <w:t>традиционны</w:t>
      </w:r>
      <w:r w:rsidRPr="00260297">
        <w:t>ми</w:t>
      </w:r>
      <w:r w:rsidRPr="00260297">
        <w:t xml:space="preserve"> ресурс</w:t>
      </w:r>
      <w:r w:rsidRPr="00260297">
        <w:t>ами существования [5]</w:t>
      </w:r>
      <w:r w:rsidRPr="00260297">
        <w:t>.</w:t>
      </w:r>
      <w:r w:rsidR="00985D2C" w:rsidRPr="00260297">
        <w:t xml:space="preserve"> Суммируя, к настоящему моменту фокус внимания исследователей смещается к практическим вопросам и проблемам существования </w:t>
      </w:r>
      <w:proofErr w:type="spellStart"/>
      <w:r w:rsidR="00985D2C" w:rsidRPr="00260297">
        <w:t>баджао-лаутов</w:t>
      </w:r>
      <w:proofErr w:type="spellEnd"/>
      <w:r w:rsidR="00985D2C" w:rsidRPr="00260297">
        <w:t xml:space="preserve"> как </w:t>
      </w:r>
      <w:proofErr w:type="spellStart"/>
      <w:r w:rsidR="00985D2C" w:rsidRPr="00260297">
        <w:t>безгосударственной</w:t>
      </w:r>
      <w:proofErr w:type="spellEnd"/>
      <w:r w:rsidR="00985D2C" w:rsidRPr="00260297">
        <w:t xml:space="preserve"> группы в условиях государства.</w:t>
      </w:r>
    </w:p>
    <w:p w:rsidR="00985D2C" w:rsidRPr="00260297" w:rsidRDefault="00985D2C" w:rsidP="00260297">
      <w:pPr>
        <w:ind w:firstLine="567"/>
        <w:jc w:val="both"/>
      </w:pPr>
      <w:r w:rsidRPr="00260297">
        <w:t xml:space="preserve">Источниковая база исследования представлена новостными статьями, материалами правозащитных организаций и существующими в литературе этнографическими описаниями морских кочевников. К примеру, статья агентства </w:t>
      </w:r>
      <w:r w:rsidRPr="00260297">
        <w:rPr>
          <w:lang w:val="en-US"/>
        </w:rPr>
        <w:t>Reuters</w:t>
      </w:r>
      <w:r w:rsidRPr="00260297">
        <w:t xml:space="preserve"> </w:t>
      </w:r>
      <w:r w:rsidRPr="00260297">
        <w:t>“</w:t>
      </w:r>
      <w:proofErr w:type="spellStart"/>
      <w:r w:rsidRPr="00260297">
        <w:t>Malaysia</w:t>
      </w:r>
      <w:proofErr w:type="spellEnd"/>
      <w:r w:rsidRPr="00260297">
        <w:t xml:space="preserve"> </w:t>
      </w:r>
      <w:proofErr w:type="spellStart"/>
      <w:r w:rsidRPr="00260297">
        <w:t>Defends</w:t>
      </w:r>
      <w:proofErr w:type="spellEnd"/>
      <w:r w:rsidRPr="00260297">
        <w:t xml:space="preserve"> </w:t>
      </w:r>
      <w:proofErr w:type="spellStart"/>
      <w:r w:rsidRPr="00260297">
        <w:t>Eviction</w:t>
      </w:r>
      <w:proofErr w:type="spellEnd"/>
      <w:r w:rsidRPr="00260297">
        <w:t xml:space="preserve"> </w:t>
      </w:r>
      <w:proofErr w:type="spellStart"/>
      <w:r w:rsidRPr="00260297">
        <w:t>of</w:t>
      </w:r>
      <w:proofErr w:type="spellEnd"/>
      <w:r w:rsidRPr="00260297">
        <w:t xml:space="preserve"> Sea </w:t>
      </w:r>
      <w:proofErr w:type="spellStart"/>
      <w:r w:rsidRPr="00260297">
        <w:t>Nomads</w:t>
      </w:r>
      <w:proofErr w:type="spellEnd"/>
      <w:r w:rsidRPr="00260297">
        <w:t xml:space="preserve">, </w:t>
      </w:r>
      <w:proofErr w:type="spellStart"/>
      <w:r w:rsidRPr="00260297">
        <w:t>Citing</w:t>
      </w:r>
      <w:proofErr w:type="spellEnd"/>
      <w:r w:rsidRPr="00260297">
        <w:t xml:space="preserve"> Security </w:t>
      </w:r>
      <w:proofErr w:type="spellStart"/>
      <w:r w:rsidRPr="00260297">
        <w:t>Concerns</w:t>
      </w:r>
      <w:proofErr w:type="spellEnd"/>
      <w:r w:rsidRPr="00260297">
        <w:t>”</w:t>
      </w:r>
      <w:r w:rsidRPr="00260297">
        <w:t xml:space="preserve"> (2024) отражает официальную позицию властей</w:t>
      </w:r>
      <w:r w:rsidRPr="00260297">
        <w:t xml:space="preserve"> Малайзии</w:t>
      </w:r>
      <w:r w:rsidRPr="00260297">
        <w:t xml:space="preserve">, оправдывающую </w:t>
      </w:r>
      <w:r w:rsidRPr="00260297">
        <w:t xml:space="preserve">резонансный случай сноса построек </w:t>
      </w:r>
      <w:proofErr w:type="spellStart"/>
      <w:r w:rsidRPr="00260297">
        <w:t>баджао-лаутов</w:t>
      </w:r>
      <w:proofErr w:type="spellEnd"/>
      <w:r w:rsidRPr="00260297">
        <w:t xml:space="preserve"> угроз</w:t>
      </w:r>
      <w:r w:rsidRPr="00260297">
        <w:t>ой роста</w:t>
      </w:r>
      <w:r w:rsidRPr="00260297">
        <w:t xml:space="preserve"> преступност</w:t>
      </w:r>
      <w:r w:rsidRPr="00260297">
        <w:t>и</w:t>
      </w:r>
      <w:r w:rsidRPr="00260297">
        <w:t xml:space="preserve"> [</w:t>
      </w:r>
      <w:r w:rsidRPr="00260297">
        <w:t>6</w:t>
      </w:r>
      <w:r w:rsidRPr="00260297">
        <w:t>]</w:t>
      </w:r>
      <w:r w:rsidRPr="00260297">
        <w:t>, а в</w:t>
      </w:r>
      <w:r w:rsidRPr="00260297">
        <w:t xml:space="preserve"> работе </w:t>
      </w:r>
      <w:proofErr w:type="spellStart"/>
      <w:r w:rsidRPr="00260297">
        <w:t>Вилашини</w:t>
      </w:r>
      <w:proofErr w:type="spellEnd"/>
      <w:r w:rsidRPr="00260297">
        <w:t xml:space="preserve"> </w:t>
      </w:r>
      <w:proofErr w:type="spellStart"/>
      <w:r w:rsidRPr="00260297">
        <w:t>Сомиах</w:t>
      </w:r>
      <w:proofErr w:type="spellEnd"/>
      <w:r w:rsidRPr="00260297">
        <w:t xml:space="preserve"> </w:t>
      </w:r>
      <w:r w:rsidRPr="00260297">
        <w:t>“</w:t>
      </w:r>
      <w:r w:rsidRPr="00260297">
        <w:t xml:space="preserve">The Sea </w:t>
      </w:r>
      <w:proofErr w:type="spellStart"/>
      <w:r w:rsidRPr="00260297">
        <w:t>is</w:t>
      </w:r>
      <w:proofErr w:type="spellEnd"/>
      <w:r w:rsidRPr="00260297">
        <w:t xml:space="preserve"> </w:t>
      </w:r>
      <w:proofErr w:type="spellStart"/>
      <w:r w:rsidRPr="00260297">
        <w:t>Indigenous</w:t>
      </w:r>
      <w:proofErr w:type="spellEnd"/>
      <w:r w:rsidRPr="00260297">
        <w:t xml:space="preserve"> 'Land' </w:t>
      </w:r>
      <w:proofErr w:type="spellStart"/>
      <w:r w:rsidRPr="00260297">
        <w:t>Too</w:t>
      </w:r>
      <w:proofErr w:type="spellEnd"/>
      <w:r w:rsidRPr="00260297">
        <w:t>”</w:t>
      </w:r>
      <w:r w:rsidRPr="00260297">
        <w:t xml:space="preserve"> (2022)</w:t>
      </w:r>
      <w:r w:rsidRPr="00260297">
        <w:t xml:space="preserve"> </w:t>
      </w:r>
      <w:r w:rsidRPr="00260297">
        <w:t xml:space="preserve">описывается повседневная жизнь </w:t>
      </w:r>
      <w:proofErr w:type="spellStart"/>
      <w:r w:rsidRPr="00260297">
        <w:t>баджао-лаут</w:t>
      </w:r>
      <w:proofErr w:type="spellEnd"/>
      <w:r w:rsidRPr="00260297">
        <w:t xml:space="preserve"> в </w:t>
      </w:r>
      <w:proofErr w:type="spellStart"/>
      <w:r w:rsidRPr="00260297">
        <w:t>Семпорне</w:t>
      </w:r>
      <w:proofErr w:type="spellEnd"/>
      <w:r w:rsidRPr="00260297">
        <w:t>, их зависимость от моря и столкновения с государственными ограничениями</w:t>
      </w:r>
      <w:r w:rsidRPr="00260297">
        <w:t xml:space="preserve"> [7]</w:t>
      </w:r>
      <w:r w:rsidRPr="00260297">
        <w:t>.</w:t>
      </w:r>
      <w:r w:rsidRPr="00260297">
        <w:t xml:space="preserve"> </w:t>
      </w:r>
    </w:p>
    <w:p w:rsidR="00985D2C" w:rsidRPr="00260297" w:rsidRDefault="00985D2C" w:rsidP="00260297">
      <w:pPr>
        <w:ind w:firstLine="567"/>
        <w:jc w:val="both"/>
      </w:pPr>
      <w:r w:rsidRPr="00260297">
        <w:t xml:space="preserve">Методология исследования представлена анализом </w:t>
      </w:r>
      <w:proofErr w:type="spellStart"/>
      <w:r w:rsidRPr="00260297">
        <w:t xml:space="preserve">вторичных </w:t>
      </w:r>
      <w:proofErr w:type="spellEnd"/>
      <w:r w:rsidRPr="00260297">
        <w:t xml:space="preserve">источников, подходом </w:t>
      </w:r>
      <w:r w:rsidRPr="00260297">
        <w:rPr>
          <w:lang w:val="en-US"/>
        </w:rPr>
        <w:t>case</w:t>
      </w:r>
      <w:r w:rsidRPr="00260297">
        <w:t xml:space="preserve"> </w:t>
      </w:r>
      <w:r w:rsidRPr="00260297">
        <w:rPr>
          <w:lang w:val="en-US"/>
        </w:rPr>
        <w:t>study</w:t>
      </w:r>
      <w:r w:rsidRPr="00260297">
        <w:t xml:space="preserve"> (изучение случая </w:t>
      </w:r>
      <w:proofErr w:type="spellStart"/>
      <w:r w:rsidRPr="00260297">
        <w:t>баджао-лаутов</w:t>
      </w:r>
      <w:proofErr w:type="spellEnd"/>
      <w:r w:rsidRPr="00260297">
        <w:t xml:space="preserve"> как </w:t>
      </w:r>
      <w:proofErr w:type="spellStart"/>
      <w:r w:rsidRPr="00260297">
        <w:t>безгосударственной</w:t>
      </w:r>
      <w:proofErr w:type="spellEnd"/>
      <w:r w:rsidRPr="00260297">
        <w:t xml:space="preserve"> социальной группы), теорией секьюритизации Барри Бузана и Оле </w:t>
      </w:r>
      <w:proofErr w:type="spellStart"/>
      <w:r w:rsidRPr="00260297">
        <w:t>Вевера</w:t>
      </w:r>
      <w:proofErr w:type="spellEnd"/>
      <w:r w:rsidRPr="00260297">
        <w:t xml:space="preserve">, позволяющей интерпретировать политику властей Малайзии по отношению к морским кочевникам как попытку разрешить вопрос </w:t>
      </w:r>
      <w:proofErr w:type="spellStart"/>
      <w:r w:rsidRPr="00260297">
        <w:t>социетальной</w:t>
      </w:r>
      <w:proofErr w:type="spellEnd"/>
      <w:r w:rsidRPr="00260297">
        <w:t xml:space="preserve"> безопасности, а также юридической антропологией в русле исследований Салли Ф. Мур. </w:t>
      </w:r>
    </w:p>
    <w:p w:rsidR="004C3910" w:rsidRPr="00260297" w:rsidRDefault="00985D2C" w:rsidP="00260297">
      <w:pPr>
        <w:ind w:firstLine="567"/>
        <w:jc w:val="both"/>
      </w:pPr>
      <w:r w:rsidRPr="00260297">
        <w:t xml:space="preserve">Научная новизна исследования определяется рядом факторов. Во-первых, настоящая работа представляет собой возвращение к проблематике </w:t>
      </w:r>
      <w:proofErr w:type="spellStart"/>
      <w:r w:rsidRPr="00260297">
        <w:t>баджао-лаутов</w:t>
      </w:r>
      <w:proofErr w:type="spellEnd"/>
      <w:r w:rsidRPr="00260297">
        <w:t xml:space="preserve"> и </w:t>
      </w:r>
      <w:r w:rsidR="004C3910" w:rsidRPr="00260297">
        <w:t xml:space="preserve">первое неэнциклопедическое исследование данной социальной группы в отечественной науке. Во-вторых, вышеописанный методологический подход, находящийся на стыке </w:t>
      </w:r>
      <w:r w:rsidR="004C3910" w:rsidRPr="00260297">
        <w:lastRenderedPageBreak/>
        <w:t xml:space="preserve">этнологии, политологии, исследований безопасности и юридической антропологии, представляет уникальную исследовательскую рамку, вносящую определённую лепту в отечественную методологию </w:t>
      </w:r>
      <w:proofErr w:type="spellStart"/>
      <w:r w:rsidR="004C3910" w:rsidRPr="00260297">
        <w:t>регионоведческих</w:t>
      </w:r>
      <w:proofErr w:type="spellEnd"/>
      <w:r w:rsidR="004C3910" w:rsidRPr="00260297">
        <w:t xml:space="preserve"> исследований. Наконец, новизна исследования определяется рассмотрением актуальных примеров проблем существования </w:t>
      </w:r>
      <w:proofErr w:type="spellStart"/>
      <w:r w:rsidR="004C3910" w:rsidRPr="00260297">
        <w:t>баджао-лаутов</w:t>
      </w:r>
      <w:proofErr w:type="spellEnd"/>
      <w:r w:rsidR="004C3910" w:rsidRPr="00260297">
        <w:t xml:space="preserve">, таких как отчуждение и разрушение их собственности в </w:t>
      </w:r>
      <w:r w:rsidR="001C611F" w:rsidRPr="00260297">
        <w:t>июне</w:t>
      </w:r>
      <w:r w:rsidR="004C3910" w:rsidRPr="00260297">
        <w:t xml:space="preserve"> 2024 г.</w:t>
      </w:r>
    </w:p>
    <w:p w:rsidR="00814B0D" w:rsidRPr="00260297" w:rsidRDefault="004C3910" w:rsidP="00260297">
      <w:pPr>
        <w:ind w:firstLine="567"/>
        <w:jc w:val="both"/>
      </w:pPr>
      <w:r w:rsidRPr="00260297">
        <w:t>В ходе исследования изначально были собраны первичные (новостные статьи, обзоры правозащитников) и вторичные (монографии, научные и энциклопедические статьи) источники, затем была определена вышеописанная методологическая рамка</w:t>
      </w:r>
      <w:r w:rsidR="00814B0D" w:rsidRPr="00260297">
        <w:t>, после чего был проведен детальный анализ примеров последствий отсутствия гражданства, включающих в себя упомянутую ликвидацию традиционных жилищ</w:t>
      </w:r>
      <w:r w:rsidR="00FE5D45" w:rsidRPr="00260297">
        <w:t xml:space="preserve"> </w:t>
      </w:r>
      <w:r w:rsidR="00FE5D45" w:rsidRPr="00260297">
        <w:t>[</w:t>
      </w:r>
      <w:r w:rsidR="00FE5D45" w:rsidRPr="00260297">
        <w:t>6</w:t>
      </w:r>
      <w:r w:rsidR="00FE5D45" w:rsidRPr="00260297">
        <w:t>]</w:t>
      </w:r>
      <w:r w:rsidR="00814B0D" w:rsidRPr="00260297">
        <w:t>, ограничение доступа к медицине и образованию</w:t>
      </w:r>
      <w:r w:rsidR="00FE5D45" w:rsidRPr="00260297">
        <w:t xml:space="preserve"> </w:t>
      </w:r>
      <w:r w:rsidR="00FE5D45" w:rsidRPr="00260297">
        <w:t>[</w:t>
      </w:r>
      <w:r w:rsidR="00FE5D45" w:rsidRPr="00260297">
        <w:t>4, с. 258</w:t>
      </w:r>
      <w:r w:rsidR="00FE5D45" w:rsidRPr="00260297">
        <w:t>]</w:t>
      </w:r>
      <w:r w:rsidR="00814B0D" w:rsidRPr="00260297">
        <w:t>, уязвимость к эксплуатации в условиях невозможности трудоустройства по закону</w:t>
      </w:r>
      <w:r w:rsidR="00FE5D45" w:rsidRPr="00260297">
        <w:t xml:space="preserve"> </w:t>
      </w:r>
      <w:r w:rsidR="00FE5D45" w:rsidRPr="00260297">
        <w:t>[</w:t>
      </w:r>
      <w:r w:rsidR="001C611F" w:rsidRPr="00260297">
        <w:t>8</w:t>
      </w:r>
      <w:r w:rsidR="00FE5D45" w:rsidRPr="00260297">
        <w:t>, с. 192-193</w:t>
      </w:r>
      <w:r w:rsidR="00FE5D45" w:rsidRPr="00260297">
        <w:t>]</w:t>
      </w:r>
      <w:r w:rsidR="00814B0D" w:rsidRPr="00260297">
        <w:t xml:space="preserve"> и невозможность получить социальную поддержку на фоне климатических изменений</w:t>
      </w:r>
      <w:r w:rsidR="00FE5D45" w:rsidRPr="00260297">
        <w:t xml:space="preserve"> </w:t>
      </w:r>
      <w:r w:rsidR="00FE5D45" w:rsidRPr="00260297">
        <w:t>[</w:t>
      </w:r>
      <w:r w:rsidR="001C611F" w:rsidRPr="00260297">
        <w:t>5</w:t>
      </w:r>
      <w:r w:rsidR="00FE5D45" w:rsidRPr="00260297">
        <w:t xml:space="preserve">, с. </w:t>
      </w:r>
      <w:r w:rsidR="001C611F" w:rsidRPr="00260297">
        <w:t>407</w:t>
      </w:r>
      <w:r w:rsidR="00FE5D45" w:rsidRPr="00260297">
        <w:t>]</w:t>
      </w:r>
      <w:r w:rsidR="00814B0D" w:rsidRPr="00260297">
        <w:t xml:space="preserve"> вроде роста уровня моря. Результатом исследования становится принципиальный вывод о маргинализации </w:t>
      </w:r>
      <w:proofErr w:type="spellStart"/>
      <w:r w:rsidR="00814B0D" w:rsidRPr="00260297">
        <w:t>баджао-лаутов</w:t>
      </w:r>
      <w:proofErr w:type="spellEnd"/>
      <w:r w:rsidR="00814B0D" w:rsidRPr="00260297">
        <w:t xml:space="preserve"> как социальной группы, обуславливающийся дискурсом о безопасности, в рамках которого действуют власти Малайзии, и сознательным исключением морских кочевников из правового поля как «чужаков», не заслуживающих привилегий и преференций государственных народов Малайзии.</w:t>
      </w:r>
    </w:p>
    <w:p w:rsidR="00776BFA" w:rsidRPr="00260297" w:rsidRDefault="00814B0D" w:rsidP="00260297">
      <w:pPr>
        <w:ind w:firstLine="567"/>
        <w:jc w:val="both"/>
      </w:pPr>
      <w:r w:rsidRPr="00260297">
        <w:t xml:space="preserve">Суммируя, в ходе исследования автор приходит к выводу о </w:t>
      </w:r>
      <w:r w:rsidR="005A475C" w:rsidRPr="00260297">
        <w:t xml:space="preserve">существовании масштабного комплекса проблем, вызванных отсутствием гражданства у </w:t>
      </w:r>
      <w:proofErr w:type="spellStart"/>
      <w:r w:rsidR="005A475C" w:rsidRPr="00260297">
        <w:t>баджао-лаутов</w:t>
      </w:r>
      <w:proofErr w:type="spellEnd"/>
      <w:r w:rsidR="005A475C" w:rsidRPr="00260297">
        <w:t>, проживающих на территории Малайзии.</w:t>
      </w:r>
      <w:r w:rsidR="00FE5D45" w:rsidRPr="00260297">
        <w:t xml:space="preserve"> Правовые ограничения, прямо вытекающие из фактического статуса апатридов, на фоне климатических изменений и прямого государственного давления в рамках </w:t>
      </w:r>
      <w:proofErr w:type="spellStart"/>
      <w:r w:rsidR="00FE5D45" w:rsidRPr="00260297">
        <w:t>непризнаваемого</w:t>
      </w:r>
      <w:proofErr w:type="spellEnd"/>
      <w:r w:rsidR="00FE5D45" w:rsidRPr="00260297">
        <w:t xml:space="preserve"> этнополитического конфликта потенциально могут стать экзистенциальной угрозой для социальной группы, что может привести к появлению нового вызова региональной безопасности (например, </w:t>
      </w:r>
      <w:proofErr w:type="spellStart"/>
      <w:r w:rsidR="00FE5D45" w:rsidRPr="00260297">
        <w:t>бóльшему</w:t>
      </w:r>
      <w:proofErr w:type="spellEnd"/>
      <w:r w:rsidR="00FE5D45" w:rsidRPr="00260297">
        <w:t xml:space="preserve"> вовлечению </w:t>
      </w:r>
      <w:proofErr w:type="spellStart"/>
      <w:r w:rsidR="00FE5D45" w:rsidRPr="00260297">
        <w:t>баджао-лаутов</w:t>
      </w:r>
      <w:proofErr w:type="spellEnd"/>
      <w:r w:rsidR="00FE5D45" w:rsidRPr="00260297">
        <w:t xml:space="preserve"> в морское пиратство в Малаккском проливе). </w:t>
      </w:r>
    </w:p>
    <w:p w:rsidR="00FE5D45" w:rsidRPr="00260297" w:rsidRDefault="00FE5D45" w:rsidP="00260297">
      <w:pPr>
        <w:ind w:firstLine="567"/>
        <w:jc w:val="both"/>
      </w:pPr>
      <w:r w:rsidRPr="00260297">
        <w:t>Список использованных источников и литературы:</w:t>
      </w:r>
    </w:p>
    <w:p w:rsidR="00FE5D45" w:rsidRPr="00260297" w:rsidRDefault="001C611F" w:rsidP="0026029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0297">
        <w:rPr>
          <w:rFonts w:ascii="Times New Roman" w:hAnsi="Times New Roman" w:cs="Times New Roman"/>
        </w:rPr>
        <w:t xml:space="preserve">Народы и религии мира. Энциклопедия / Гл. ред. В.А. Тишков; </w:t>
      </w:r>
      <w:proofErr w:type="spellStart"/>
      <w:r w:rsidRPr="00260297">
        <w:rPr>
          <w:rFonts w:ascii="Times New Roman" w:hAnsi="Times New Roman" w:cs="Times New Roman"/>
        </w:rPr>
        <w:t>Редкол</w:t>
      </w:r>
      <w:proofErr w:type="spellEnd"/>
      <w:r w:rsidRPr="00260297">
        <w:rPr>
          <w:rFonts w:ascii="Times New Roman" w:hAnsi="Times New Roman" w:cs="Times New Roman"/>
        </w:rPr>
        <w:t xml:space="preserve">.: О.Ю. Артемова, С.А. Арутюнов, А.Н. </w:t>
      </w:r>
      <w:proofErr w:type="spellStart"/>
      <w:r w:rsidRPr="00260297">
        <w:rPr>
          <w:rFonts w:ascii="Times New Roman" w:hAnsi="Times New Roman" w:cs="Times New Roman"/>
        </w:rPr>
        <w:t>Кожановский</w:t>
      </w:r>
      <w:proofErr w:type="spellEnd"/>
      <w:r w:rsidRPr="00260297">
        <w:rPr>
          <w:rFonts w:ascii="Times New Roman" w:hAnsi="Times New Roman" w:cs="Times New Roman"/>
        </w:rPr>
        <w:t xml:space="preserve"> и др. –</w:t>
      </w:r>
      <w:r w:rsidRPr="00260297">
        <w:rPr>
          <w:rFonts w:ascii="Times New Roman" w:hAnsi="Times New Roman" w:cs="Times New Roman"/>
        </w:rPr>
        <w:t xml:space="preserve"> </w:t>
      </w:r>
      <w:r w:rsidRPr="00260297">
        <w:rPr>
          <w:rFonts w:ascii="Times New Roman" w:hAnsi="Times New Roman" w:cs="Times New Roman"/>
        </w:rPr>
        <w:t>М.: Большая Российская энциклопедия, 1999. – 928 с.</w:t>
      </w:r>
      <w:r w:rsidRPr="00260297">
        <w:rPr>
          <w:rFonts w:ascii="Times New Roman" w:hAnsi="Times New Roman" w:cs="Times New Roman"/>
        </w:rPr>
        <w:t xml:space="preserve"> </w:t>
      </w:r>
    </w:p>
    <w:p w:rsidR="001C611F" w:rsidRPr="00260297" w:rsidRDefault="001C611F" w:rsidP="0026029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0297">
        <w:rPr>
          <w:rFonts w:ascii="Times New Roman" w:hAnsi="Times New Roman" w:cs="Times New Roman"/>
        </w:rPr>
        <w:t xml:space="preserve">Народы Юго-Восточной Азии / Под ред. А.А. </w:t>
      </w:r>
      <w:proofErr w:type="spellStart"/>
      <w:r w:rsidRPr="00260297">
        <w:rPr>
          <w:rFonts w:ascii="Times New Roman" w:hAnsi="Times New Roman" w:cs="Times New Roman"/>
        </w:rPr>
        <w:t>Губера</w:t>
      </w:r>
      <w:proofErr w:type="spellEnd"/>
      <w:r w:rsidRPr="00260297">
        <w:rPr>
          <w:rFonts w:ascii="Times New Roman" w:hAnsi="Times New Roman" w:cs="Times New Roman"/>
        </w:rPr>
        <w:t xml:space="preserve"> и др. –</w:t>
      </w:r>
      <w:r w:rsidRPr="00260297">
        <w:rPr>
          <w:rFonts w:ascii="Times New Roman" w:hAnsi="Times New Roman" w:cs="Times New Roman"/>
        </w:rPr>
        <w:t xml:space="preserve"> </w:t>
      </w:r>
      <w:r w:rsidRPr="00260297">
        <w:rPr>
          <w:rFonts w:ascii="Times New Roman" w:hAnsi="Times New Roman" w:cs="Times New Roman"/>
        </w:rPr>
        <w:t xml:space="preserve">М.: Наука, 1966. </w:t>
      </w:r>
      <w:r w:rsidRPr="00260297">
        <w:rPr>
          <w:rFonts w:ascii="Times New Roman" w:hAnsi="Times New Roman" w:cs="Times New Roman"/>
        </w:rPr>
        <w:t>–</w:t>
      </w:r>
      <w:r w:rsidRPr="00260297">
        <w:rPr>
          <w:rFonts w:ascii="Times New Roman" w:hAnsi="Times New Roman" w:cs="Times New Roman"/>
        </w:rPr>
        <w:t xml:space="preserve"> 780 с.</w:t>
      </w:r>
    </w:p>
    <w:p w:rsidR="001C611F" w:rsidRPr="00260297" w:rsidRDefault="001C611F" w:rsidP="00260297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Amanda R. Cheong, Nur Cameliah Binti Thomas &amp; Mary Anne K.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Baltazar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 w:rsidRPr="00260297">
        <w:rPr>
          <w:rFonts w:ascii="Times New Roman" w:hAnsi="Times New Roman"/>
          <w:sz w:val="24"/>
          <w:szCs w:val="24"/>
          <w:lang w:val="en-US"/>
        </w:rPr>
        <w:t>Territorial claims, unclaimed people: the postcolonial geopolitics of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>statelessness in Sabah, Malaysia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Ethnic and Racial Studies, 48:14, 2025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60297">
        <w:rPr>
          <w:rFonts w:ascii="Times New Roman" w:hAnsi="Times New Roman"/>
          <w:sz w:val="24"/>
          <w:szCs w:val="24"/>
          <w:lang w:val="en-US"/>
        </w:rPr>
        <w:t>2791-2808, DOI: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>10.1080/01419870.2024.2441912</w:t>
      </w:r>
    </w:p>
    <w:p w:rsidR="001C611F" w:rsidRPr="00260297" w:rsidRDefault="001C611F" w:rsidP="00260297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Allerton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Contested Statelessness in Sabah, Malaysia: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Irregularity and the Politics of Recognition, Journal of Immigrant &amp; Refugee Studies, 15:3, 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2017, </w:t>
      </w:r>
      <w:r w:rsidRPr="00260297">
        <w:rPr>
          <w:rFonts w:ascii="Times New Roman" w:hAnsi="Times New Roman"/>
          <w:sz w:val="24"/>
          <w:szCs w:val="24"/>
          <w:lang w:val="en-US"/>
        </w:rPr>
        <w:t>250-268,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>DOI: 10.1080/15562948.2017.1283457</w:t>
      </w:r>
    </w:p>
    <w:p w:rsidR="001C611F" w:rsidRPr="00260297" w:rsidRDefault="001C611F" w:rsidP="00260297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Dollah</w:t>
      </w:r>
      <w:r w:rsidRPr="00260297">
        <w:rPr>
          <w:rFonts w:ascii="Times New Roman" w:hAnsi="Times New Roman"/>
          <w:i/>
          <w:iCs/>
          <w:sz w:val="24"/>
          <w:szCs w:val="24"/>
          <w:lang w:val="en-US"/>
        </w:rPr>
        <w:t>, R.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Territorialization of maritime spaces and human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>insecurity: the case of the Bajau Laut in Sabah, Malaysia, South East Asia Research, 33:4,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297">
        <w:rPr>
          <w:rFonts w:ascii="Times New Roman" w:hAnsi="Times New Roman"/>
          <w:sz w:val="24"/>
          <w:szCs w:val="24"/>
          <w:lang w:val="en-US"/>
        </w:rPr>
        <w:t>2025</w:t>
      </w:r>
      <w:r w:rsidRPr="0026029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60297">
        <w:rPr>
          <w:rFonts w:ascii="Times New Roman" w:hAnsi="Times New Roman"/>
          <w:sz w:val="24"/>
          <w:szCs w:val="24"/>
          <w:lang w:val="en-US"/>
        </w:rPr>
        <w:t>399-419, DOI: 10.1080/0967828X.2025.2567890</w:t>
      </w:r>
    </w:p>
    <w:p w:rsidR="001C611F" w:rsidRPr="00260297" w:rsidRDefault="001C611F" w:rsidP="0026029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0297">
        <w:rPr>
          <w:rFonts w:ascii="Times New Roman" w:hAnsi="Times New Roman" w:cs="Times New Roman"/>
          <w:lang w:val="en-US"/>
        </w:rPr>
        <w:t>Malaysia Defends Eviction of Sea Nomads, Citing Security Concerns</w:t>
      </w:r>
      <w:r w:rsidRPr="00260297">
        <w:rPr>
          <w:rFonts w:ascii="Times New Roman" w:hAnsi="Times New Roman" w:cs="Times New Roman"/>
          <w:lang w:val="en-US"/>
        </w:rPr>
        <w:t xml:space="preserve"> // Reuters, 08.06.2024. URL</w:t>
      </w:r>
      <w:r w:rsidRPr="00260297">
        <w:rPr>
          <w:rFonts w:ascii="Times New Roman" w:hAnsi="Times New Roman" w:cs="Times New Roman"/>
        </w:rPr>
        <w:t xml:space="preserve">: </w:t>
      </w:r>
      <w:hyperlink r:id="rId5" w:history="1">
        <w:r w:rsidRPr="00260297">
          <w:rPr>
            <w:rStyle w:val="ad"/>
            <w:rFonts w:ascii="Times New Roman" w:hAnsi="Times New Roman" w:cs="Times New Roman"/>
            <w:lang w:val="en-US"/>
          </w:rPr>
          <w:t>https</w:t>
        </w:r>
        <w:r w:rsidRPr="00260297">
          <w:rPr>
            <w:rStyle w:val="ad"/>
            <w:rFonts w:ascii="Times New Roman" w:hAnsi="Times New Roman" w:cs="Times New Roman"/>
          </w:rPr>
          <w:t>://</w:t>
        </w:r>
        <w:r w:rsidRPr="00260297">
          <w:rPr>
            <w:rStyle w:val="ad"/>
            <w:rFonts w:ascii="Times New Roman" w:hAnsi="Times New Roman" w:cs="Times New Roman"/>
            <w:lang w:val="en-US"/>
          </w:rPr>
          <w:t>www</w:t>
        </w:r>
        <w:r w:rsidRPr="00260297">
          <w:rPr>
            <w:rStyle w:val="ad"/>
            <w:rFonts w:ascii="Times New Roman" w:hAnsi="Times New Roman" w:cs="Times New Roman"/>
          </w:rPr>
          <w:t>.</w:t>
        </w:r>
        <w:proofErr w:type="spellStart"/>
        <w:r w:rsidRPr="00260297">
          <w:rPr>
            <w:rStyle w:val="ad"/>
            <w:rFonts w:ascii="Times New Roman" w:hAnsi="Times New Roman" w:cs="Times New Roman"/>
            <w:lang w:val="en-US"/>
          </w:rPr>
          <w:t>reuters</w:t>
        </w:r>
        <w:proofErr w:type="spellEnd"/>
        <w:r w:rsidRPr="00260297">
          <w:rPr>
            <w:rStyle w:val="ad"/>
            <w:rFonts w:ascii="Times New Roman" w:hAnsi="Times New Roman" w:cs="Times New Roman"/>
          </w:rPr>
          <w:t>.</w:t>
        </w:r>
        <w:r w:rsidRPr="00260297">
          <w:rPr>
            <w:rStyle w:val="ad"/>
            <w:rFonts w:ascii="Times New Roman" w:hAnsi="Times New Roman" w:cs="Times New Roman"/>
            <w:lang w:val="en-US"/>
          </w:rPr>
          <w:t>com</w:t>
        </w:r>
        <w:r w:rsidRPr="00260297">
          <w:rPr>
            <w:rStyle w:val="ad"/>
            <w:rFonts w:ascii="Times New Roman" w:hAnsi="Times New Roman" w:cs="Times New Roman"/>
          </w:rPr>
          <w:t>/</w:t>
        </w:r>
        <w:r w:rsidRPr="00260297">
          <w:rPr>
            <w:rStyle w:val="ad"/>
            <w:rFonts w:ascii="Times New Roman" w:hAnsi="Times New Roman" w:cs="Times New Roman"/>
            <w:lang w:val="en-US"/>
          </w:rPr>
          <w:t>world</w:t>
        </w:r>
        <w:r w:rsidRPr="00260297">
          <w:rPr>
            <w:rStyle w:val="ad"/>
            <w:rFonts w:ascii="Times New Roman" w:hAnsi="Times New Roman" w:cs="Times New Roman"/>
          </w:rPr>
          <w:t>/</w:t>
        </w:r>
        <w:proofErr w:type="spellStart"/>
        <w:r w:rsidRPr="00260297">
          <w:rPr>
            <w:rStyle w:val="ad"/>
            <w:rFonts w:ascii="Times New Roman" w:hAnsi="Times New Roman" w:cs="Times New Roman"/>
            <w:lang w:val="en-US"/>
          </w:rPr>
          <w:t>asia</w:t>
        </w:r>
        <w:proofErr w:type="spellEnd"/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pacific</w:t>
        </w:r>
        <w:r w:rsidRPr="00260297">
          <w:rPr>
            <w:rStyle w:val="ad"/>
            <w:rFonts w:ascii="Times New Roman" w:hAnsi="Times New Roman" w:cs="Times New Roman"/>
          </w:rPr>
          <w:t>/</w:t>
        </w:r>
        <w:proofErr w:type="spellStart"/>
        <w:r w:rsidRPr="00260297">
          <w:rPr>
            <w:rStyle w:val="ad"/>
            <w:rFonts w:ascii="Times New Roman" w:hAnsi="Times New Roman" w:cs="Times New Roman"/>
            <w:lang w:val="en-US"/>
          </w:rPr>
          <w:t>malaysia</w:t>
        </w:r>
        <w:proofErr w:type="spellEnd"/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defends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eviction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sea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nomads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citing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security</w:t>
        </w:r>
        <w:r w:rsidRPr="00260297">
          <w:rPr>
            <w:rStyle w:val="ad"/>
            <w:rFonts w:ascii="Times New Roman" w:hAnsi="Times New Roman" w:cs="Times New Roman"/>
          </w:rPr>
          <w:t>-</w:t>
        </w:r>
        <w:r w:rsidRPr="00260297">
          <w:rPr>
            <w:rStyle w:val="ad"/>
            <w:rFonts w:ascii="Times New Roman" w:hAnsi="Times New Roman" w:cs="Times New Roman"/>
            <w:lang w:val="en-US"/>
          </w:rPr>
          <w:t>concerns</w:t>
        </w:r>
        <w:r w:rsidRPr="00260297">
          <w:rPr>
            <w:rStyle w:val="ad"/>
            <w:rFonts w:ascii="Times New Roman" w:hAnsi="Times New Roman" w:cs="Times New Roman"/>
          </w:rPr>
          <w:t>-2024-06-08/</w:t>
        </w:r>
      </w:hyperlink>
      <w:r w:rsidRPr="00260297">
        <w:rPr>
          <w:rFonts w:ascii="Times New Roman" w:hAnsi="Times New Roman" w:cs="Times New Roman"/>
        </w:rPr>
        <w:t xml:space="preserve"> (дата обращения: 27.02.2026).</w:t>
      </w:r>
    </w:p>
    <w:p w:rsidR="001C611F" w:rsidRPr="00260297" w:rsidRDefault="001C611F" w:rsidP="0026029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60297">
        <w:rPr>
          <w:rFonts w:ascii="Times New Roman" w:hAnsi="Times New Roman" w:cs="Times New Roman"/>
          <w:i/>
          <w:iCs/>
          <w:lang w:val="en-US"/>
        </w:rPr>
        <w:t>Somiah, V.</w:t>
      </w:r>
      <w:r w:rsidRPr="00260297">
        <w:rPr>
          <w:rFonts w:ascii="Times New Roman" w:hAnsi="Times New Roman" w:cs="Times New Roman"/>
          <w:lang w:val="en-US"/>
        </w:rPr>
        <w:t xml:space="preserve"> The Sea Is Indigenous ‘Land’ Too: Negotiating Presence and Rights of Indigenous Maritime Communities in Sabah, Malaysia</w:t>
      </w:r>
      <w:r w:rsidRPr="00260297">
        <w:rPr>
          <w:rFonts w:ascii="Times New Roman" w:hAnsi="Times New Roman" w:cs="Times New Roman"/>
          <w:lang w:val="en-US"/>
        </w:rPr>
        <w:t xml:space="preserve"> //</w:t>
      </w:r>
      <w:r w:rsidRPr="00260297">
        <w:rPr>
          <w:rFonts w:ascii="Times New Roman" w:hAnsi="Times New Roman" w:cs="Times New Roman"/>
          <w:lang w:val="en-US"/>
        </w:rPr>
        <w:t xml:space="preserve"> Sojourn: Journal of Social Issues in Southeast Asia, vol. 37, no. 1, 2022, pp. 85–112</w:t>
      </w:r>
      <w:r w:rsidRPr="00260297">
        <w:rPr>
          <w:rFonts w:ascii="Times New Roman" w:hAnsi="Times New Roman" w:cs="Times New Roman"/>
          <w:lang w:val="en-US"/>
        </w:rPr>
        <w:t>.</w:t>
      </w:r>
      <w:r w:rsidR="005C1E38" w:rsidRPr="00260297">
        <w:rPr>
          <w:rFonts w:ascii="Times New Roman" w:hAnsi="Times New Roman" w:cs="Times New Roman"/>
          <w:lang w:val="en-US"/>
        </w:rPr>
        <w:t xml:space="preserve"> </w:t>
      </w:r>
    </w:p>
    <w:p w:rsidR="001C611F" w:rsidRPr="00260297" w:rsidRDefault="00260297" w:rsidP="0026029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60297">
        <w:rPr>
          <w:rFonts w:ascii="Times New Roman" w:hAnsi="Times New Roman" w:cs="Times New Roman"/>
          <w:i/>
          <w:iCs/>
          <w:lang w:val="en-US"/>
        </w:rPr>
        <w:t>Hassan, W. Sh. W., Peters, D.</w:t>
      </w:r>
      <w:r w:rsidRPr="00260297">
        <w:rPr>
          <w:rFonts w:ascii="Times New Roman" w:hAnsi="Times New Roman" w:cs="Times New Roman"/>
          <w:lang w:val="en-US"/>
        </w:rPr>
        <w:t xml:space="preserve"> The Vulnerability of Bajau Laut as Stateless People in Sabah // </w:t>
      </w:r>
      <w:proofErr w:type="spellStart"/>
      <w:r w:rsidR="005C1E38" w:rsidRPr="00260297">
        <w:rPr>
          <w:rFonts w:ascii="Times New Roman" w:hAnsi="Times New Roman" w:cs="Times New Roman"/>
          <w:lang w:val="en-US"/>
        </w:rPr>
        <w:t>Jurnal</w:t>
      </w:r>
      <w:proofErr w:type="spellEnd"/>
      <w:r w:rsidR="005C1E38" w:rsidRPr="00260297">
        <w:rPr>
          <w:rFonts w:ascii="Times New Roman" w:hAnsi="Times New Roman" w:cs="Times New Roman"/>
          <w:lang w:val="en-US"/>
        </w:rPr>
        <w:t xml:space="preserve"> Kinabalu Bil</w:t>
      </w:r>
      <w:r w:rsidRPr="00260297">
        <w:rPr>
          <w:rFonts w:ascii="Times New Roman" w:hAnsi="Times New Roman" w:cs="Times New Roman"/>
          <w:lang w:val="en-US"/>
        </w:rPr>
        <w:t>,</w:t>
      </w:r>
      <w:r w:rsidR="005C1E38" w:rsidRPr="00260297">
        <w:rPr>
          <w:rFonts w:ascii="Times New Roman" w:hAnsi="Times New Roman" w:cs="Times New Roman"/>
          <w:lang w:val="en-US"/>
        </w:rPr>
        <w:t xml:space="preserve"> 26(2), </w:t>
      </w:r>
      <w:proofErr w:type="spellStart"/>
      <w:r w:rsidR="005C1E38" w:rsidRPr="00260297">
        <w:rPr>
          <w:rFonts w:ascii="Times New Roman" w:hAnsi="Times New Roman" w:cs="Times New Roman"/>
          <w:lang w:val="en-US"/>
        </w:rPr>
        <w:t>Disember</w:t>
      </w:r>
      <w:proofErr w:type="spellEnd"/>
      <w:r w:rsidR="005C1E38" w:rsidRPr="00260297">
        <w:rPr>
          <w:rFonts w:ascii="Times New Roman" w:hAnsi="Times New Roman" w:cs="Times New Roman"/>
          <w:lang w:val="en-US"/>
        </w:rPr>
        <w:t xml:space="preserve"> 2020</w:t>
      </w:r>
      <w:r w:rsidR="005C1E38" w:rsidRPr="00260297">
        <w:rPr>
          <w:rFonts w:ascii="Times New Roman" w:hAnsi="Times New Roman" w:cs="Times New Roman"/>
          <w:lang w:val="en-US"/>
        </w:rPr>
        <w:t xml:space="preserve">, </w:t>
      </w:r>
      <w:r w:rsidR="005C1E38" w:rsidRPr="00260297">
        <w:rPr>
          <w:rFonts w:ascii="Times New Roman" w:hAnsi="Times New Roman" w:cs="Times New Roman"/>
          <w:lang w:val="en-US"/>
        </w:rPr>
        <w:t>183-196</w:t>
      </w:r>
      <w:r w:rsidR="005C1E38" w:rsidRPr="00260297">
        <w:rPr>
          <w:rFonts w:ascii="Times New Roman" w:hAnsi="Times New Roman" w:cs="Times New Roman"/>
          <w:lang w:val="en-US"/>
        </w:rPr>
        <w:t>.</w:t>
      </w:r>
    </w:p>
    <w:sectPr w:rsidR="001C611F" w:rsidRPr="00260297" w:rsidSect="004023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E76C8"/>
    <w:multiLevelType w:val="hybridMultilevel"/>
    <w:tmpl w:val="3E28E146"/>
    <w:lvl w:ilvl="0" w:tplc="550AE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777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5"/>
    <w:rsid w:val="001C611F"/>
    <w:rsid w:val="00260297"/>
    <w:rsid w:val="00402325"/>
    <w:rsid w:val="00477CEF"/>
    <w:rsid w:val="004C3910"/>
    <w:rsid w:val="004F1926"/>
    <w:rsid w:val="005745F5"/>
    <w:rsid w:val="005A475C"/>
    <w:rsid w:val="005C1E38"/>
    <w:rsid w:val="00776BFA"/>
    <w:rsid w:val="00814B0D"/>
    <w:rsid w:val="00985D2C"/>
    <w:rsid w:val="00F66392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DFFDD"/>
  <w15:chartTrackingRefBased/>
  <w15:docId w15:val="{BF64B180-5976-BE42-BDBB-2D90666D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11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3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023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23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2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23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2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2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23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2325"/>
    <w:pPr>
      <w:spacing w:before="100" w:beforeAutospacing="1" w:after="100" w:afterAutospacing="1"/>
    </w:pPr>
  </w:style>
  <w:style w:type="paragraph" w:customStyle="1" w:styleId="p1">
    <w:name w:val="p1"/>
    <w:basedOn w:val="a"/>
    <w:rsid w:val="001C611F"/>
    <w:rPr>
      <w:rFonts w:ascii="Helvetica" w:hAnsi="Helvetica"/>
      <w:color w:val="000000"/>
      <w:sz w:val="15"/>
      <w:szCs w:val="15"/>
    </w:rPr>
  </w:style>
  <w:style w:type="character" w:styleId="ad">
    <w:name w:val="Hyperlink"/>
    <w:basedOn w:val="a0"/>
    <w:uiPriority w:val="99"/>
    <w:unhideWhenUsed/>
    <w:rsid w:val="001C611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C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uters.com/world/asia-pacific/malaysia-defends-eviction-sea-nomads-citing-security-concerns-2024-06-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940</Words>
  <Characters>6775</Characters>
  <Application>Microsoft Office Word</Application>
  <DocSecurity>0</DocSecurity>
  <Lines>107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Беседин</dc:creator>
  <cp:keywords/>
  <dc:description/>
  <cp:lastModifiedBy>Егор Беседин</cp:lastModifiedBy>
  <cp:revision>7</cp:revision>
  <dcterms:created xsi:type="dcterms:W3CDTF">2026-03-01T19:21:00Z</dcterms:created>
  <dcterms:modified xsi:type="dcterms:W3CDTF">2026-03-02T14:52:00Z</dcterms:modified>
</cp:coreProperties>
</file>