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673CA" w14:textId="2FC12E1B" w:rsidR="005C7DFA" w:rsidRPr="00000A59" w:rsidRDefault="005C7DFA" w:rsidP="00000A59">
      <w:pPr>
        <w:jc w:val="center"/>
        <w:rPr>
          <w:b/>
          <w:bCs/>
        </w:rPr>
      </w:pPr>
      <w:r w:rsidRPr="00000A59">
        <w:rPr>
          <w:b/>
          <w:bCs/>
        </w:rPr>
        <w:t>Образ России в восприятии индийских князей и чиновников в контексте Большой игры (1856–1907)</w:t>
      </w:r>
    </w:p>
    <w:p w14:paraId="358330BD" w14:textId="3F9B0D9F" w:rsidR="00C208E9" w:rsidRPr="00000A59" w:rsidRDefault="00C208E9" w:rsidP="00000A59">
      <w:pPr>
        <w:jc w:val="center"/>
        <w:rPr>
          <w:b/>
          <w:bCs/>
          <w:i/>
        </w:rPr>
      </w:pPr>
      <w:r w:rsidRPr="00000A59">
        <w:rPr>
          <w:b/>
          <w:bCs/>
          <w:i/>
        </w:rPr>
        <w:t>Квасников Г.А.</w:t>
      </w:r>
    </w:p>
    <w:p w14:paraId="04F195AF" w14:textId="77777777" w:rsidR="00C208E9" w:rsidRDefault="00C208E9" w:rsidP="00000A59">
      <w:pPr>
        <w:jc w:val="center"/>
        <w:rPr>
          <w:i/>
        </w:rPr>
      </w:pPr>
      <w:r>
        <w:rPr>
          <w:i/>
        </w:rPr>
        <w:t>Студент</w:t>
      </w:r>
    </w:p>
    <w:p w14:paraId="430817F1" w14:textId="77777777" w:rsidR="00C208E9" w:rsidRDefault="00C208E9" w:rsidP="00000A59">
      <w:pPr>
        <w:jc w:val="center"/>
        <w:rPr>
          <w:i/>
        </w:rPr>
      </w:pPr>
      <w:r>
        <w:rPr>
          <w:i/>
        </w:rPr>
        <w:t>Московский Государственный Институт Международных Отношений (университет) Министерства иностранных дел Российской Федерации, факультет международных отношений, Москва, Россия</w:t>
      </w:r>
    </w:p>
    <w:p w14:paraId="288B4953" w14:textId="714B67F7" w:rsidR="00C208E9" w:rsidRPr="00C208E9" w:rsidRDefault="00C208E9" w:rsidP="00000A59">
      <w:pPr>
        <w:jc w:val="center"/>
        <w:rPr>
          <w:i/>
        </w:rPr>
      </w:pPr>
      <w:r>
        <w:rPr>
          <w:i/>
          <w:lang w:val="en-US"/>
        </w:rPr>
        <w:t>E</w:t>
      </w:r>
      <w:r w:rsidR="00000A59">
        <w:rPr>
          <w:i/>
        </w:rPr>
        <w:t>-</w:t>
      </w:r>
      <w:r>
        <w:rPr>
          <w:i/>
          <w:lang w:val="en-US"/>
        </w:rPr>
        <w:t>mail</w:t>
      </w:r>
      <w:r w:rsidRPr="00C208E9">
        <w:rPr>
          <w:i/>
        </w:rPr>
        <w:t xml:space="preserve">: </w:t>
      </w:r>
      <w:hyperlink r:id="rId5" w:history="1">
        <w:r w:rsidRPr="00615D84">
          <w:rPr>
            <w:rStyle w:val="a3"/>
            <w:i/>
            <w:lang w:val="en-US"/>
          </w:rPr>
          <w:t>gkvasnikov</w:t>
        </w:r>
        <w:r w:rsidRPr="00C208E9">
          <w:rPr>
            <w:rStyle w:val="a3"/>
            <w:i/>
          </w:rPr>
          <w:t>@</w:t>
        </w:r>
        <w:r w:rsidRPr="00615D84">
          <w:rPr>
            <w:rStyle w:val="a3"/>
            <w:i/>
            <w:lang w:val="en-US"/>
          </w:rPr>
          <w:t>gmail</w:t>
        </w:r>
        <w:r w:rsidRPr="00C208E9">
          <w:rPr>
            <w:rStyle w:val="a3"/>
            <w:i/>
          </w:rPr>
          <w:t>.</w:t>
        </w:r>
        <w:r w:rsidRPr="00615D84">
          <w:rPr>
            <w:rStyle w:val="a3"/>
            <w:i/>
            <w:lang w:val="en-US"/>
          </w:rPr>
          <w:t>com</w:t>
        </w:r>
      </w:hyperlink>
    </w:p>
    <w:p w14:paraId="26F4EE35" w14:textId="5733E74C" w:rsidR="00D16BA0" w:rsidRPr="00000A59" w:rsidRDefault="00D16BA0" w:rsidP="00000A59">
      <w:pPr>
        <w:spacing w:after="0"/>
        <w:ind w:firstLine="567"/>
      </w:pPr>
      <w:r w:rsidRPr="00000A59">
        <w:t>Несмотря на обширную историографию Большой игры, проблема восприятия России индийскими элитами до сих пор не становилась предметом специального изучения. Существующие монографии фокусируются на англо</w:t>
      </w:r>
      <w:r w:rsidR="00000A59" w:rsidRPr="00000A59">
        <w:t>-</w:t>
      </w:r>
      <w:r w:rsidRPr="00000A59">
        <w:t xml:space="preserve">российском противостоянии в Центральной Азии, попутно рассматривая дискуссии между сторонниками </w:t>
      </w:r>
      <w:proofErr w:type="spellStart"/>
      <w:r w:rsidRPr="00000A59">
        <w:t>forward</w:t>
      </w:r>
      <w:proofErr w:type="spellEnd"/>
      <w:r w:rsidRPr="00000A59">
        <w:t xml:space="preserve"> </w:t>
      </w:r>
      <w:proofErr w:type="spellStart"/>
      <w:r w:rsidRPr="00000A59">
        <w:t>policy</w:t>
      </w:r>
      <w:proofErr w:type="spellEnd"/>
      <w:r w:rsidRPr="00000A59">
        <w:t xml:space="preserve"> и </w:t>
      </w:r>
      <w:proofErr w:type="spellStart"/>
      <w:r w:rsidRPr="00000A59">
        <w:t>masterly</w:t>
      </w:r>
      <w:proofErr w:type="spellEnd"/>
      <w:r w:rsidRPr="00000A59">
        <w:t xml:space="preserve"> </w:t>
      </w:r>
      <w:proofErr w:type="spellStart"/>
      <w:r w:rsidRPr="00000A59">
        <w:t>inactivity</w:t>
      </w:r>
      <w:proofErr w:type="spellEnd"/>
      <w:r w:rsidRPr="00000A59">
        <w:t xml:space="preserve"> как неотъемлемую часть этого соперничества. В центре внимания исследователей неизменно оказываются исключительно британские </w:t>
      </w:r>
      <w:proofErr w:type="spellStart"/>
      <w:r w:rsidRPr="00000A59">
        <w:t>акторы</w:t>
      </w:r>
      <w:proofErr w:type="spellEnd"/>
      <w:r w:rsidRPr="00000A59">
        <w:t xml:space="preserve"> — вице</w:t>
      </w:r>
      <w:r w:rsidR="00000A59" w:rsidRPr="00000A59">
        <w:t>-</w:t>
      </w:r>
      <w:r w:rsidRPr="00000A59">
        <w:t xml:space="preserve">короли, военные эксперты и востоковеды вроде Генри </w:t>
      </w:r>
      <w:proofErr w:type="spellStart"/>
      <w:r w:rsidRPr="00000A59">
        <w:t>Роулинсона</w:t>
      </w:r>
      <w:proofErr w:type="spellEnd"/>
      <w:r w:rsidR="007305D0" w:rsidRPr="007305D0">
        <w:t xml:space="preserve"> [3]</w:t>
      </w:r>
      <w:r w:rsidRPr="00000A59">
        <w:t>. Позиции независимых индийских князей и индийцев, занимавших посты в колониальном аппарате, остаются за рамками этих работ. Таким образом, открытым остаётся вопрос: каким образом под влиянием геополитического противостояния Британии и России в Центральной Азии (1856–1907) формировался образ России в глазах различных групп индийских элит — независимых князей и индийских членов англо</w:t>
      </w:r>
      <w:r w:rsidR="00000A59" w:rsidRPr="00000A59">
        <w:t>-</w:t>
      </w:r>
      <w:r w:rsidRPr="00000A59">
        <w:t>индийской администрации, — и как этот образ, варьировавшийся от восприятия России как потенциального союзника</w:t>
      </w:r>
      <w:r w:rsidR="00000A59" w:rsidRPr="00000A59">
        <w:t>-</w:t>
      </w:r>
      <w:r w:rsidRPr="00000A59">
        <w:t>освободителя до источника новой имперской угрозы, влиял на их политические симпатии, лояльность британской короне и возможные контакты с российскими представителями?</w:t>
      </w:r>
    </w:p>
    <w:p w14:paraId="7ED72029" w14:textId="06DC0DF7" w:rsidR="00D16BA0" w:rsidRPr="00000A59" w:rsidRDefault="00D16BA0" w:rsidP="00000A59">
      <w:pPr>
        <w:spacing w:after="0"/>
        <w:ind w:firstLine="567"/>
      </w:pPr>
      <w:r w:rsidRPr="00000A59">
        <w:t>Источниковая база исследования включает три комплекса материалов. Наиболее важное значение имеют сборники документов «Русско</w:t>
      </w:r>
      <w:r w:rsidR="00000A59" w:rsidRPr="00000A59">
        <w:t>-</w:t>
      </w:r>
      <w:r w:rsidRPr="00000A59">
        <w:t xml:space="preserve">индийские отношения в XIX веке» </w:t>
      </w:r>
      <w:r w:rsidR="007305D0" w:rsidRPr="007305D0">
        <w:t xml:space="preserve">[1] </w:t>
      </w:r>
      <w:r w:rsidRPr="00000A59">
        <w:t>и «Русско</w:t>
      </w:r>
      <w:r w:rsidR="00000A59" w:rsidRPr="00000A59">
        <w:t>-</w:t>
      </w:r>
      <w:r w:rsidRPr="00000A59">
        <w:t>индийские отношения в 1900–1917 годах»</w:t>
      </w:r>
      <w:r w:rsidR="007305D0" w:rsidRPr="007305D0">
        <w:t xml:space="preserve"> [2</w:t>
      </w:r>
      <w:r w:rsidR="007305D0">
        <w:rPr>
          <w:lang w:val="en-US"/>
        </w:rPr>
        <w:t>]</w:t>
      </w:r>
      <w:bookmarkStart w:id="0" w:name="_GoBack"/>
      <w:bookmarkEnd w:id="0"/>
      <w:r w:rsidRPr="00000A59">
        <w:t xml:space="preserve">. В первом опубликованы переписки независимых индийских князей с российскими императорами, позволяющая реконструировать официальные позиции индийских дворов. Второй сборник содержит делопроизводственную документацию российского консульства в Индии, которое целенаправленно работало над улучшением образа России и фиксировало настроения различных слоёв индийского общества. Эти материалы вводят в научный оборот голоса самих индийцев, что принципиально важно для решения поставленной проблемы. Вторую группу источников составляют труды британских идеологов </w:t>
      </w:r>
      <w:proofErr w:type="spellStart"/>
      <w:r w:rsidRPr="00000A59">
        <w:t>forward</w:t>
      </w:r>
      <w:proofErr w:type="spellEnd"/>
      <w:r w:rsidRPr="00000A59">
        <w:t xml:space="preserve"> </w:t>
      </w:r>
      <w:proofErr w:type="spellStart"/>
      <w:r w:rsidRPr="00000A59">
        <w:t>policy</w:t>
      </w:r>
      <w:proofErr w:type="spellEnd"/>
      <w:r w:rsidRPr="00000A59">
        <w:t xml:space="preserve"> и </w:t>
      </w:r>
      <w:proofErr w:type="spellStart"/>
      <w:r w:rsidRPr="00000A59">
        <w:t>masterly</w:t>
      </w:r>
      <w:proofErr w:type="spellEnd"/>
      <w:r w:rsidRPr="00000A59">
        <w:t xml:space="preserve"> </w:t>
      </w:r>
      <w:proofErr w:type="spellStart"/>
      <w:r w:rsidRPr="00000A59">
        <w:t>inactivity</w:t>
      </w:r>
      <w:proofErr w:type="spellEnd"/>
      <w:r w:rsidRPr="00000A59">
        <w:t>, задававшие параметры публичной дискуссии о «русской угрозе» и формировавшие тот дискурс, в котором существовали индийские чиновники. Третья группа — свидетельства российских путешественников, посещавших Индию; их наблюдения позволяют верифицировать картину, рисуемую британскими источниками, и расширить представление о том, как индийцы выражали своё отношение к России в непосредственном общении.</w:t>
      </w:r>
    </w:p>
    <w:p w14:paraId="12E2B835" w14:textId="1FDDAE78" w:rsidR="00D16BA0" w:rsidRPr="00000A59" w:rsidRDefault="00D16BA0" w:rsidP="00000A59">
      <w:pPr>
        <w:spacing w:after="0"/>
        <w:ind w:firstLine="567"/>
      </w:pPr>
      <w:r w:rsidRPr="00000A59">
        <w:t>Новизна предлагаемого подхода заключается в переносе исследовательского фокуса с англо</w:t>
      </w:r>
      <w:r w:rsidR="00000A59" w:rsidRPr="00000A59">
        <w:t>-</w:t>
      </w:r>
      <w:r w:rsidRPr="00000A59">
        <w:t xml:space="preserve">российского противостояния в Центральной Азии на Индию и её элиты. Князья и индийские чиновники рассматриваются не как пассивный объект имперской политики, а как самостоятельные </w:t>
      </w:r>
      <w:proofErr w:type="spellStart"/>
      <w:r w:rsidRPr="00000A59">
        <w:t>акторы</w:t>
      </w:r>
      <w:proofErr w:type="spellEnd"/>
      <w:r w:rsidRPr="00000A59">
        <w:t>, чьё восприятие России формировалось под влиянием геополитической обстановки и, в свою очередь, определяло их политическое поведение.</w:t>
      </w:r>
    </w:p>
    <w:p w14:paraId="018CF015" w14:textId="58DD29E1" w:rsidR="00D16BA0" w:rsidRPr="00000A59" w:rsidRDefault="00D16BA0" w:rsidP="00000A59">
      <w:pPr>
        <w:spacing w:after="0"/>
        <w:ind w:firstLine="567"/>
      </w:pPr>
      <w:r w:rsidRPr="00000A59">
        <w:t xml:space="preserve">Проведённый анализ позволяет выделить две принципиально различные стратегии </w:t>
      </w:r>
      <w:proofErr w:type="spellStart"/>
      <w:r w:rsidRPr="00000A59">
        <w:t>восприяти</w:t>
      </w:r>
      <w:proofErr w:type="spellEnd"/>
      <w:r w:rsidRPr="00000A59">
        <w:t xml:space="preserve">. Независимые князья, восприняв через британскую пропаганду образ России как силы, способной </w:t>
      </w:r>
      <w:r w:rsidR="00000A59" w:rsidRPr="00000A59">
        <w:t>избавить Индию от колонизаторов</w:t>
      </w:r>
      <w:r w:rsidRPr="00000A59">
        <w:t>, стремились использовать его в своих интересах. Образ России</w:t>
      </w:r>
      <w:r w:rsidR="00000A59" w:rsidRPr="00000A59">
        <w:t>-</w:t>
      </w:r>
      <w:r w:rsidRPr="00000A59">
        <w:t xml:space="preserve">освободительницы становился для них инструментом </w:t>
      </w:r>
      <w:r w:rsidRPr="00000A59">
        <w:lastRenderedPageBreak/>
        <w:t xml:space="preserve">надежды на изменение статуса, однако геополитические </w:t>
      </w:r>
      <w:r w:rsidR="00000A59" w:rsidRPr="00000A59">
        <w:t>реалии</w:t>
      </w:r>
      <w:r w:rsidRPr="00000A59">
        <w:t xml:space="preserve"> </w:t>
      </w:r>
      <w:r w:rsidR="00000A59" w:rsidRPr="00000A59">
        <w:t>делали подобный союз невозможным, чего, как фиксируют письма, индийские князья не понимали</w:t>
      </w:r>
      <w:r w:rsidRPr="00000A59">
        <w:t>. Иначе образ России формировался в среде индийских членов англо</w:t>
      </w:r>
      <w:r w:rsidR="00000A59" w:rsidRPr="00000A59">
        <w:t>-</w:t>
      </w:r>
      <w:r w:rsidRPr="00000A59">
        <w:t xml:space="preserve">индийской администрации. В публичных выступлениях и официальных документах они воспроизводили тезис о «русской угрозе», однако во внутренних записках потенциал России не рассматривался как представляющий реальную опасность для Индии. </w:t>
      </w:r>
    </w:p>
    <w:p w14:paraId="7FC6E2D7" w14:textId="7FBF387E" w:rsidR="000A0F44" w:rsidRDefault="00D16BA0" w:rsidP="00000A59">
      <w:pPr>
        <w:spacing w:after="0"/>
        <w:ind w:firstLine="567"/>
      </w:pPr>
      <w:r w:rsidRPr="00000A59">
        <w:t xml:space="preserve">Таким образом, образ России в глазах индийских элит формировался под определяющим влиянием британской геополитической пропаганды, но преломлялся в зависимости от </w:t>
      </w:r>
      <w:r w:rsidR="00000A59" w:rsidRPr="00000A59">
        <w:t>интересов</w:t>
      </w:r>
      <w:r w:rsidRPr="00000A59">
        <w:t xml:space="preserve"> группы. Для независимых князей он стал источником надежды на внешнюю поддержку и стимулом к установлению контактов с Петербургом. Для индийских чиновников — элементом служебной лояльности. В обоих случаях образ России не был пассивным отражением реальности, а активно конструировался и использовался индийскими элитами для достижения собственных целей — будь то попытка обрести союзника или укрепить своё положение внутри имперской системы.</w:t>
      </w:r>
    </w:p>
    <w:p w14:paraId="65E73B3F" w14:textId="77777777" w:rsidR="007305D0" w:rsidRDefault="007305D0" w:rsidP="00000A59">
      <w:pPr>
        <w:spacing w:after="0"/>
        <w:ind w:firstLine="567"/>
      </w:pPr>
    </w:p>
    <w:p w14:paraId="6146715B" w14:textId="6D00CCA8" w:rsidR="007305D0" w:rsidRDefault="007305D0" w:rsidP="00000A59">
      <w:pPr>
        <w:spacing w:after="0"/>
        <w:ind w:firstLine="567"/>
        <w:rPr>
          <w:b/>
          <w:bCs/>
        </w:rPr>
      </w:pPr>
      <w:r>
        <w:rPr>
          <w:b/>
          <w:bCs/>
        </w:rPr>
        <w:t>Литература:</w:t>
      </w:r>
    </w:p>
    <w:p w14:paraId="6DC48C57" w14:textId="169BDFF7" w:rsidR="007305D0" w:rsidRDefault="007305D0" w:rsidP="007305D0">
      <w:pPr>
        <w:pStyle w:val="a4"/>
        <w:numPr>
          <w:ilvl w:val="0"/>
          <w:numId w:val="4"/>
        </w:numPr>
        <w:spacing w:after="0"/>
      </w:pPr>
      <w:proofErr w:type="spellStart"/>
      <w:r w:rsidRPr="007305D0">
        <w:t>Шаститко</w:t>
      </w:r>
      <w:proofErr w:type="spellEnd"/>
      <w:r w:rsidRPr="007305D0">
        <w:t xml:space="preserve"> П.М. (отв. ред.). Русско-индийские отношения в XIX </w:t>
      </w:r>
      <w:proofErr w:type="gramStart"/>
      <w:r w:rsidRPr="007305D0">
        <w:t>веке :</w:t>
      </w:r>
      <w:proofErr w:type="gramEnd"/>
      <w:r w:rsidRPr="007305D0">
        <w:t xml:space="preserve"> сборник архивных документов и материалов. М., 1997. 375 с.</w:t>
      </w:r>
    </w:p>
    <w:p w14:paraId="1AF46F67" w14:textId="2F25D9AD" w:rsidR="007305D0" w:rsidRDefault="007305D0" w:rsidP="007305D0">
      <w:pPr>
        <w:pStyle w:val="a4"/>
        <w:numPr>
          <w:ilvl w:val="0"/>
          <w:numId w:val="4"/>
        </w:numPr>
        <w:spacing w:after="0"/>
      </w:pPr>
      <w:proofErr w:type="spellStart"/>
      <w:r w:rsidRPr="007305D0">
        <w:t>Вигасин</w:t>
      </w:r>
      <w:proofErr w:type="spellEnd"/>
      <w:r w:rsidRPr="007305D0">
        <w:t xml:space="preserve"> А.А. и др. (сост.). Русско-индийские отношения в 1900–1917 </w:t>
      </w:r>
      <w:proofErr w:type="gramStart"/>
      <w:r w:rsidRPr="007305D0">
        <w:t>гг. :</w:t>
      </w:r>
      <w:proofErr w:type="gramEnd"/>
      <w:r w:rsidRPr="007305D0">
        <w:t xml:space="preserve"> сборник архивных документов и материало</w:t>
      </w:r>
      <w:r>
        <w:t>в</w:t>
      </w:r>
      <w:r w:rsidRPr="007305D0">
        <w:t>. М., 1999. 527 с.</w:t>
      </w:r>
    </w:p>
    <w:p w14:paraId="52B83467" w14:textId="4774CE19" w:rsidR="007305D0" w:rsidRPr="007305D0" w:rsidRDefault="007305D0" w:rsidP="007305D0">
      <w:pPr>
        <w:pStyle w:val="a4"/>
        <w:numPr>
          <w:ilvl w:val="0"/>
          <w:numId w:val="4"/>
        </w:numPr>
        <w:spacing w:after="0"/>
      </w:pPr>
      <w:r w:rsidRPr="007305D0">
        <w:rPr>
          <w:lang w:val="en-US"/>
        </w:rPr>
        <w:t>Rawlinson H. England and Russia in the East. Londo</w:t>
      </w:r>
      <w:r>
        <w:rPr>
          <w:lang w:val="en-US"/>
        </w:rPr>
        <w:t>n</w:t>
      </w:r>
      <w:r w:rsidRPr="007305D0">
        <w:rPr>
          <w:lang w:val="en-US"/>
        </w:rPr>
        <w:t>, 1875. 398 p.</w:t>
      </w:r>
    </w:p>
    <w:sectPr w:rsidR="007305D0" w:rsidRPr="007305D0" w:rsidSect="00395B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6D4A"/>
    <w:multiLevelType w:val="hybridMultilevel"/>
    <w:tmpl w:val="AD3E9F3A"/>
    <w:lvl w:ilvl="0" w:tplc="5644D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11E71"/>
    <w:multiLevelType w:val="multilevel"/>
    <w:tmpl w:val="1266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D884509"/>
    <w:multiLevelType w:val="hybridMultilevel"/>
    <w:tmpl w:val="7A70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63C06"/>
    <w:multiLevelType w:val="multilevel"/>
    <w:tmpl w:val="C586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52"/>
    <w:rsid w:val="00000A59"/>
    <w:rsid w:val="000A0F44"/>
    <w:rsid w:val="000D0BEF"/>
    <w:rsid w:val="00356451"/>
    <w:rsid w:val="00516D41"/>
    <w:rsid w:val="005C7DFA"/>
    <w:rsid w:val="00652EEA"/>
    <w:rsid w:val="00704952"/>
    <w:rsid w:val="007305D0"/>
    <w:rsid w:val="00C208E9"/>
    <w:rsid w:val="00D16BA0"/>
    <w:rsid w:val="00E524EE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FAB1"/>
  <w15:chartTrackingRefBased/>
  <w15:docId w15:val="{F3532FE3-F868-4F7F-8D06-46B57839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A59"/>
    <w:pPr>
      <w:spacing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8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08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A0F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 w:bidi="hi-IN"/>
    </w:rPr>
  </w:style>
  <w:style w:type="paragraph" w:customStyle="1" w:styleId="ds-markdown-paragraph">
    <w:name w:val="ds-markdown-paragraph"/>
    <w:basedOn w:val="a"/>
    <w:rsid w:val="00516D4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0527">
          <w:marLeft w:val="540"/>
          <w:marRight w:val="54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vasnik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квасниковый</dc:creator>
  <cp:keywords/>
  <dc:description/>
  <cp:lastModifiedBy>григорий квасниковый</cp:lastModifiedBy>
  <cp:revision>4</cp:revision>
  <dcterms:created xsi:type="dcterms:W3CDTF">2026-03-09T17:23:00Z</dcterms:created>
  <dcterms:modified xsi:type="dcterms:W3CDTF">2026-03-09T20:51:00Z</dcterms:modified>
</cp:coreProperties>
</file>