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79C7" w14:textId="603A4764" w:rsidR="00DD7267" w:rsidRDefault="0030541A" w:rsidP="00703972">
      <w:pPr>
        <w:spacing w:line="240" w:lineRule="auto"/>
        <w:ind w:left="-142" w:right="851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Влияние </w:t>
      </w:r>
      <w:r w:rsidR="00961A4A">
        <w:rPr>
          <w:rFonts w:asciiTheme="majorBidi" w:hAnsiTheme="majorBidi" w:cstheme="majorBidi"/>
          <w:b/>
          <w:bCs/>
        </w:rPr>
        <w:t xml:space="preserve">дипломатической </w:t>
      </w:r>
      <w:r>
        <w:rPr>
          <w:rFonts w:asciiTheme="majorBidi" w:hAnsiTheme="majorBidi" w:cstheme="majorBidi"/>
          <w:b/>
          <w:bCs/>
        </w:rPr>
        <w:t>м</w:t>
      </w:r>
      <w:r w:rsidR="00DD7267">
        <w:rPr>
          <w:rFonts w:asciiTheme="majorBidi" w:hAnsiTheme="majorBidi" w:cstheme="majorBidi"/>
          <w:b/>
          <w:bCs/>
        </w:rPr>
        <w:t>исси</w:t>
      </w:r>
      <w:r>
        <w:rPr>
          <w:rFonts w:asciiTheme="majorBidi" w:hAnsiTheme="majorBidi" w:cstheme="majorBidi"/>
          <w:b/>
          <w:bCs/>
        </w:rPr>
        <w:t>и</w:t>
      </w:r>
      <w:r w:rsidR="00DD7267">
        <w:rPr>
          <w:rFonts w:asciiTheme="majorBidi" w:hAnsiTheme="majorBidi" w:cstheme="majorBidi"/>
          <w:b/>
          <w:bCs/>
        </w:rPr>
        <w:t xml:space="preserve"> генерала </w:t>
      </w:r>
      <w:r>
        <w:rPr>
          <w:rFonts w:asciiTheme="majorBidi" w:hAnsiTheme="majorBidi" w:cstheme="majorBidi"/>
          <w:b/>
          <w:bCs/>
        </w:rPr>
        <w:t xml:space="preserve">Н. Г. </w:t>
      </w:r>
      <w:r w:rsidR="00DD7267">
        <w:rPr>
          <w:rFonts w:asciiTheme="majorBidi" w:hAnsiTheme="majorBidi" w:cstheme="majorBidi"/>
          <w:b/>
          <w:bCs/>
        </w:rPr>
        <w:t xml:space="preserve">Столетова </w:t>
      </w:r>
      <w:r>
        <w:rPr>
          <w:rFonts w:asciiTheme="majorBidi" w:hAnsiTheme="majorBidi" w:cstheme="majorBidi"/>
          <w:b/>
          <w:bCs/>
        </w:rPr>
        <w:t>на начало Второй англо-афганской войны</w:t>
      </w:r>
    </w:p>
    <w:p w14:paraId="2C88A40F" w14:textId="342EF430" w:rsidR="0030541A" w:rsidRPr="00703972" w:rsidRDefault="00961A4A" w:rsidP="00703972">
      <w:pPr>
        <w:spacing w:line="240" w:lineRule="auto"/>
        <w:ind w:left="-142" w:right="851"/>
        <w:jc w:val="center"/>
        <w:rPr>
          <w:rFonts w:asciiTheme="majorBidi" w:hAnsiTheme="majorBidi" w:cstheme="majorBidi"/>
          <w:b/>
          <w:bCs/>
          <w:i/>
          <w:iCs/>
        </w:rPr>
      </w:pPr>
      <w:r w:rsidRPr="00703972">
        <w:rPr>
          <w:rFonts w:asciiTheme="majorBidi" w:hAnsiTheme="majorBidi" w:cstheme="majorBidi"/>
          <w:b/>
          <w:bCs/>
          <w:i/>
          <w:iCs/>
        </w:rPr>
        <w:t>Старухин Г.В.</w:t>
      </w:r>
    </w:p>
    <w:p w14:paraId="1617D59A" w14:textId="0500A0A3" w:rsidR="00961A4A" w:rsidRPr="00703972" w:rsidRDefault="00961A4A" w:rsidP="00703972">
      <w:pPr>
        <w:spacing w:line="240" w:lineRule="auto"/>
        <w:ind w:left="-142" w:right="851"/>
        <w:jc w:val="center"/>
        <w:rPr>
          <w:rFonts w:asciiTheme="majorBidi" w:hAnsiTheme="majorBidi" w:cstheme="majorBidi"/>
          <w:i/>
          <w:iCs/>
        </w:rPr>
      </w:pPr>
      <w:r w:rsidRPr="00703972">
        <w:rPr>
          <w:rFonts w:asciiTheme="majorBidi" w:hAnsiTheme="majorBidi" w:cstheme="majorBidi"/>
          <w:i/>
          <w:iCs/>
        </w:rPr>
        <w:t>Студент</w:t>
      </w:r>
    </w:p>
    <w:p w14:paraId="405D3CD1" w14:textId="32B6FE99" w:rsidR="00961A4A" w:rsidRDefault="00961A4A" w:rsidP="00703972">
      <w:pPr>
        <w:spacing w:line="240" w:lineRule="auto"/>
        <w:ind w:left="-142" w:right="851"/>
        <w:jc w:val="center"/>
        <w:rPr>
          <w:rFonts w:asciiTheme="majorBidi" w:hAnsiTheme="majorBidi" w:cstheme="majorBidi"/>
          <w:i/>
          <w:iCs/>
        </w:rPr>
      </w:pPr>
      <w:r w:rsidRPr="00703972">
        <w:rPr>
          <w:rFonts w:asciiTheme="majorBidi" w:hAnsiTheme="majorBidi" w:cstheme="majorBidi"/>
          <w:i/>
          <w:iCs/>
        </w:rPr>
        <w:t>Московский государственный университет имени М.В.</w:t>
      </w:r>
      <w:r w:rsidR="00703972">
        <w:rPr>
          <w:rFonts w:asciiTheme="majorBidi" w:hAnsiTheme="majorBidi" w:cstheme="majorBidi"/>
          <w:i/>
          <w:iCs/>
        </w:rPr>
        <w:t xml:space="preserve"> </w:t>
      </w:r>
      <w:r w:rsidRPr="00703972">
        <w:rPr>
          <w:rFonts w:asciiTheme="majorBidi" w:hAnsiTheme="majorBidi" w:cstheme="majorBidi"/>
          <w:i/>
          <w:iCs/>
        </w:rPr>
        <w:t>Ломоносова</w:t>
      </w:r>
      <w:r w:rsidR="00703972" w:rsidRPr="00703972">
        <w:rPr>
          <w:rFonts w:asciiTheme="majorBidi" w:hAnsiTheme="majorBidi" w:cstheme="majorBidi"/>
          <w:i/>
          <w:iCs/>
        </w:rPr>
        <w:t xml:space="preserve">, </w:t>
      </w:r>
      <w:r w:rsidR="00703972" w:rsidRPr="00703972">
        <w:rPr>
          <w:rFonts w:asciiTheme="majorBidi" w:hAnsiTheme="majorBidi" w:cstheme="majorBidi"/>
          <w:i/>
          <w:iCs/>
        </w:rPr>
        <w:t>институт стран Азии и Африки, Москва, Россия</w:t>
      </w:r>
    </w:p>
    <w:p w14:paraId="7A0434A9" w14:textId="1A598018" w:rsidR="00703972" w:rsidRPr="00E45ED6" w:rsidRDefault="00703972" w:rsidP="00703972">
      <w:pPr>
        <w:spacing w:line="240" w:lineRule="auto"/>
        <w:ind w:left="-142" w:right="851"/>
        <w:jc w:val="center"/>
        <w:rPr>
          <w:rFonts w:asciiTheme="majorBidi" w:hAnsiTheme="majorBidi" w:cstheme="majorBidi"/>
          <w:i/>
          <w:iCs/>
          <w:lang w:val="en-US"/>
        </w:rPr>
      </w:pPr>
      <w:r w:rsidRPr="00E45ED6">
        <w:rPr>
          <w:rFonts w:asciiTheme="majorBidi" w:hAnsiTheme="majorBidi" w:cstheme="majorBidi"/>
          <w:i/>
          <w:iCs/>
          <w:lang w:val="en-US"/>
        </w:rPr>
        <w:t>E–mail:</w:t>
      </w:r>
      <w:r w:rsidRPr="00E45ED6">
        <w:rPr>
          <w:rFonts w:asciiTheme="majorBidi" w:hAnsiTheme="majorBidi" w:cstheme="majorBidi"/>
          <w:i/>
          <w:iCs/>
          <w:lang w:val="en-US"/>
        </w:rPr>
        <w:t xml:space="preserve"> </w:t>
      </w:r>
      <w:hyperlink r:id="rId7" w:history="1">
        <w:r w:rsidR="00E45ED6" w:rsidRPr="00E45ED6">
          <w:rPr>
            <w:rStyle w:val="ac"/>
            <w:rFonts w:asciiTheme="majorBidi" w:hAnsiTheme="majorBidi" w:cstheme="majorBidi"/>
            <w:i/>
            <w:iCs/>
            <w:lang w:val="en-US"/>
          </w:rPr>
          <w:t>glebproxi@gmail.com</w:t>
        </w:r>
      </w:hyperlink>
    </w:p>
    <w:p w14:paraId="6D0C1A6D" w14:textId="78CD3289" w:rsidR="0039342C" w:rsidRPr="00AA707C" w:rsidRDefault="00E45ED6" w:rsidP="00BD2BDB">
      <w:pPr>
        <w:spacing w:line="240" w:lineRule="auto"/>
        <w:ind w:left="-142" w:right="851" w:firstLine="567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</w:rPr>
        <w:t xml:space="preserve">Дипломатическая миссия генерала-майора </w:t>
      </w:r>
      <w:proofErr w:type="gramStart"/>
      <w:r>
        <w:rPr>
          <w:rFonts w:asciiTheme="majorBidi" w:hAnsiTheme="majorBidi" w:cstheme="majorBidi"/>
        </w:rPr>
        <w:t>Н .</w:t>
      </w:r>
      <w:proofErr w:type="gramEnd"/>
      <w:r>
        <w:rPr>
          <w:rFonts w:asciiTheme="majorBidi" w:hAnsiTheme="majorBidi" w:cstheme="majorBidi"/>
        </w:rPr>
        <w:t>Г. Столетова в Кабул, является важной частью русско-британского противостояния</w:t>
      </w:r>
      <w:r w:rsidR="009B7B99">
        <w:rPr>
          <w:rFonts w:asciiTheme="majorBidi" w:hAnsiTheme="majorBidi" w:cstheme="majorBidi"/>
        </w:rPr>
        <w:t xml:space="preserve"> за контроль над Средней Азией</w:t>
      </w:r>
      <w:r>
        <w:rPr>
          <w:rFonts w:asciiTheme="majorBidi" w:hAnsiTheme="majorBidi" w:cstheme="majorBidi"/>
        </w:rPr>
        <w:t xml:space="preserve"> в середине и конце </w:t>
      </w:r>
      <w:r>
        <w:rPr>
          <w:rFonts w:asciiTheme="majorBidi" w:hAnsiTheme="majorBidi" w:cstheme="majorBidi"/>
          <w:lang w:val="en-US"/>
        </w:rPr>
        <w:t>XIX</w:t>
      </w:r>
      <w:r w:rsidRPr="00E45ED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bidi="fa-IR"/>
        </w:rPr>
        <w:t xml:space="preserve">века, более известного, как </w:t>
      </w:r>
      <w:r w:rsidR="0039342C" w:rsidRPr="0039342C">
        <w:rPr>
          <w:rFonts w:asciiTheme="majorBidi" w:hAnsiTheme="majorBidi" w:cstheme="majorBidi"/>
          <w:lang w:bidi="fa-IR"/>
        </w:rPr>
        <w:t>«</w:t>
      </w:r>
      <w:r>
        <w:rPr>
          <w:rFonts w:asciiTheme="majorBidi" w:hAnsiTheme="majorBidi" w:cstheme="majorBidi"/>
          <w:lang w:bidi="fa-IR"/>
        </w:rPr>
        <w:t>Большая игра</w:t>
      </w:r>
      <w:r w:rsidR="0039342C" w:rsidRPr="0039342C">
        <w:rPr>
          <w:rFonts w:asciiTheme="majorBidi" w:hAnsiTheme="majorBidi" w:cstheme="majorBidi"/>
          <w:lang w:bidi="fa-IR"/>
        </w:rPr>
        <w:t>»</w:t>
      </w:r>
      <w:r>
        <w:rPr>
          <w:rFonts w:asciiTheme="majorBidi" w:hAnsiTheme="majorBidi" w:cstheme="majorBidi"/>
          <w:lang w:bidi="fa-IR"/>
        </w:rPr>
        <w:t>.</w:t>
      </w:r>
      <w:r w:rsidR="009B7B99">
        <w:rPr>
          <w:rFonts w:asciiTheme="majorBidi" w:hAnsiTheme="majorBidi" w:cstheme="majorBidi"/>
          <w:lang w:bidi="fa-IR"/>
        </w:rPr>
        <w:t xml:space="preserve"> В ходе ухудшений дипломатических отношений между двумя империями, </w:t>
      </w:r>
      <w:r w:rsidR="00364D88">
        <w:rPr>
          <w:rFonts w:asciiTheme="majorBidi" w:hAnsiTheme="majorBidi" w:cstheme="majorBidi"/>
          <w:lang w:bidi="fa-IR"/>
        </w:rPr>
        <w:t xml:space="preserve">вызванных </w:t>
      </w:r>
      <w:r w:rsidR="009B7B99">
        <w:rPr>
          <w:rFonts w:asciiTheme="majorBidi" w:hAnsiTheme="majorBidi" w:cstheme="majorBidi"/>
          <w:lang w:bidi="fa-IR"/>
        </w:rPr>
        <w:t>противоречи</w:t>
      </w:r>
      <w:r w:rsidR="00364D88">
        <w:rPr>
          <w:rFonts w:asciiTheme="majorBidi" w:hAnsiTheme="majorBidi" w:cstheme="majorBidi"/>
          <w:lang w:bidi="fa-IR"/>
        </w:rPr>
        <w:t>ями</w:t>
      </w:r>
      <w:r w:rsidR="009B7B99">
        <w:rPr>
          <w:rFonts w:asciiTheme="majorBidi" w:hAnsiTheme="majorBidi" w:cstheme="majorBidi"/>
          <w:lang w:bidi="fa-IR"/>
        </w:rPr>
        <w:t xml:space="preserve"> по поводу разграничения сфер влияни</w:t>
      </w:r>
      <w:r w:rsidR="000D72D6">
        <w:rPr>
          <w:rFonts w:asciiTheme="majorBidi" w:hAnsiTheme="majorBidi" w:cstheme="majorBidi"/>
          <w:lang w:bidi="fa-IR"/>
        </w:rPr>
        <w:t>я</w:t>
      </w:r>
      <w:r w:rsidR="009B7B99">
        <w:rPr>
          <w:rFonts w:asciiTheme="majorBidi" w:hAnsiTheme="majorBidi" w:cstheme="majorBidi"/>
          <w:lang w:bidi="fa-IR"/>
        </w:rPr>
        <w:t xml:space="preserve"> в Средней Азии</w:t>
      </w:r>
      <w:r w:rsidR="000D72D6">
        <w:rPr>
          <w:rFonts w:asciiTheme="majorBidi" w:hAnsiTheme="majorBidi" w:cstheme="majorBidi"/>
          <w:lang w:bidi="fa-IR"/>
        </w:rPr>
        <w:t xml:space="preserve">, </w:t>
      </w:r>
      <w:r w:rsidR="00364D88">
        <w:rPr>
          <w:rFonts w:asciiTheme="majorBidi" w:hAnsiTheme="majorBidi" w:cstheme="majorBidi"/>
          <w:lang w:bidi="fa-IR"/>
        </w:rPr>
        <w:t xml:space="preserve">а также </w:t>
      </w:r>
      <w:r w:rsidR="00194944">
        <w:rPr>
          <w:rFonts w:asciiTheme="majorBidi" w:hAnsiTheme="majorBidi" w:cstheme="majorBidi"/>
          <w:lang w:bidi="fa-IR"/>
        </w:rPr>
        <w:t xml:space="preserve">активной подготовкой британцев к потенциальным военным действиям против русских войск в Средиземноморье и на Балканах в </w:t>
      </w:r>
      <w:r w:rsidR="00194944" w:rsidRPr="00194944">
        <w:rPr>
          <w:rFonts w:asciiTheme="majorBidi" w:hAnsiTheme="majorBidi" w:cstheme="majorBidi"/>
          <w:lang w:bidi="fa-IR"/>
        </w:rPr>
        <w:t>187</w:t>
      </w:r>
      <w:r w:rsidR="00194944">
        <w:rPr>
          <w:rFonts w:asciiTheme="majorBidi" w:hAnsiTheme="majorBidi" w:cstheme="majorBidi"/>
          <w:lang w:bidi="fa-IR"/>
        </w:rPr>
        <w:t xml:space="preserve">7-1878 гг., </w:t>
      </w:r>
      <w:r w:rsidR="00F059BC">
        <w:rPr>
          <w:rFonts w:asciiTheme="majorBidi" w:hAnsiTheme="majorBidi" w:cstheme="majorBidi"/>
          <w:lang w:bidi="fa-IR"/>
        </w:rPr>
        <w:t xml:space="preserve">правительство </w:t>
      </w:r>
      <w:r w:rsidR="00194944">
        <w:rPr>
          <w:rFonts w:asciiTheme="majorBidi" w:hAnsiTheme="majorBidi" w:cstheme="majorBidi"/>
          <w:lang w:bidi="fa-IR"/>
        </w:rPr>
        <w:t>Российской империи приня</w:t>
      </w:r>
      <w:r w:rsidR="00F059BC">
        <w:rPr>
          <w:rFonts w:asciiTheme="majorBidi" w:hAnsiTheme="majorBidi" w:cstheme="majorBidi"/>
          <w:lang w:bidi="fa-IR"/>
        </w:rPr>
        <w:t>л</w:t>
      </w:r>
      <w:r w:rsidR="00194944">
        <w:rPr>
          <w:rFonts w:asciiTheme="majorBidi" w:hAnsiTheme="majorBidi" w:cstheme="majorBidi"/>
          <w:lang w:bidi="fa-IR"/>
        </w:rPr>
        <w:t>о решение об оказании ответного давления на Британию</w:t>
      </w:r>
      <w:r w:rsidR="00AE13C5">
        <w:rPr>
          <w:rFonts w:asciiTheme="majorBidi" w:hAnsiTheme="majorBidi" w:cstheme="majorBidi"/>
          <w:lang w:bidi="fa-IR"/>
        </w:rPr>
        <w:t>,</w:t>
      </w:r>
      <w:r w:rsidR="00194944">
        <w:rPr>
          <w:rFonts w:asciiTheme="majorBidi" w:hAnsiTheme="majorBidi" w:cstheme="majorBidi"/>
          <w:lang w:bidi="fa-IR"/>
        </w:rPr>
        <w:t xml:space="preserve"> путём отправки дипломатической миссии в эмират Афганистан</w:t>
      </w:r>
      <w:r w:rsidR="00F5438D">
        <w:rPr>
          <w:rFonts w:asciiTheme="majorBidi" w:hAnsiTheme="majorBidi" w:cstheme="majorBidi"/>
          <w:lang w:bidi="fa-IR"/>
        </w:rPr>
        <w:t xml:space="preserve">, являвшегося связующим звеном между Британской Индией и </w:t>
      </w:r>
      <w:r w:rsidR="00AE13C5">
        <w:rPr>
          <w:rFonts w:asciiTheme="majorBidi" w:hAnsiTheme="majorBidi" w:cstheme="majorBidi"/>
          <w:lang w:bidi="fa-IR"/>
        </w:rPr>
        <w:t xml:space="preserve">русскими </w:t>
      </w:r>
      <w:r w:rsidR="00F059BC">
        <w:rPr>
          <w:rFonts w:asciiTheme="majorBidi" w:hAnsiTheme="majorBidi" w:cstheme="majorBidi"/>
          <w:lang w:bidi="fa-IR"/>
        </w:rPr>
        <w:t>вассальн</w:t>
      </w:r>
      <w:r w:rsidR="00AE13C5">
        <w:rPr>
          <w:rFonts w:asciiTheme="majorBidi" w:hAnsiTheme="majorBidi" w:cstheme="majorBidi"/>
          <w:lang w:bidi="fa-IR"/>
        </w:rPr>
        <w:t>ыми территориями</w:t>
      </w:r>
      <w:r w:rsidR="00F5438D">
        <w:rPr>
          <w:rStyle w:val="af0"/>
          <w:rFonts w:asciiTheme="majorBidi" w:hAnsiTheme="majorBidi" w:cstheme="majorBidi"/>
          <w:lang w:bidi="fa-IR"/>
        </w:rPr>
        <w:footnoteReference w:id="1"/>
      </w:r>
      <w:r w:rsidR="00194944">
        <w:rPr>
          <w:rFonts w:asciiTheme="majorBidi" w:hAnsiTheme="majorBidi" w:cstheme="majorBidi"/>
          <w:lang w:bidi="fa-IR"/>
        </w:rPr>
        <w:t>.</w:t>
      </w:r>
      <w:r w:rsidR="00F5438D">
        <w:rPr>
          <w:rFonts w:asciiTheme="majorBidi" w:hAnsiTheme="majorBidi" w:cstheme="majorBidi"/>
          <w:lang w:bidi="fa-IR"/>
        </w:rPr>
        <w:t xml:space="preserve"> Помимо</w:t>
      </w:r>
      <w:r w:rsidR="00AE13C5">
        <w:rPr>
          <w:rFonts w:asciiTheme="majorBidi" w:hAnsiTheme="majorBidi" w:cstheme="majorBidi"/>
          <w:lang w:bidi="fa-IR"/>
        </w:rPr>
        <w:t xml:space="preserve"> этого, </w:t>
      </w:r>
      <w:r w:rsidR="00F5438D">
        <w:rPr>
          <w:rFonts w:asciiTheme="majorBidi" w:hAnsiTheme="majorBidi" w:cstheme="majorBidi"/>
          <w:lang w:bidi="fa-IR"/>
        </w:rPr>
        <w:t>цел</w:t>
      </w:r>
      <w:r w:rsidR="00AC745E">
        <w:rPr>
          <w:rFonts w:asciiTheme="majorBidi" w:hAnsiTheme="majorBidi" w:cstheme="majorBidi"/>
          <w:lang w:bidi="fa-IR"/>
        </w:rPr>
        <w:t>ью</w:t>
      </w:r>
      <w:r w:rsidR="00F5438D">
        <w:rPr>
          <w:rFonts w:asciiTheme="majorBidi" w:hAnsiTheme="majorBidi" w:cstheme="majorBidi"/>
          <w:lang w:bidi="fa-IR"/>
        </w:rPr>
        <w:t xml:space="preserve"> мисси</w:t>
      </w:r>
      <w:r w:rsidR="00AE13C5">
        <w:rPr>
          <w:rFonts w:asciiTheme="majorBidi" w:hAnsiTheme="majorBidi" w:cstheme="majorBidi"/>
          <w:lang w:bidi="fa-IR"/>
        </w:rPr>
        <w:t>и</w:t>
      </w:r>
      <w:r w:rsidR="00F5438D">
        <w:rPr>
          <w:rFonts w:asciiTheme="majorBidi" w:hAnsiTheme="majorBidi" w:cstheme="majorBidi"/>
          <w:lang w:bidi="fa-IR"/>
        </w:rPr>
        <w:t xml:space="preserve"> </w:t>
      </w:r>
      <w:r w:rsidR="00AE13C5">
        <w:rPr>
          <w:rFonts w:asciiTheme="majorBidi" w:hAnsiTheme="majorBidi" w:cstheme="majorBidi"/>
          <w:lang w:bidi="fa-IR"/>
        </w:rPr>
        <w:t>являл</w:t>
      </w:r>
      <w:r w:rsidR="00AC745E">
        <w:rPr>
          <w:rFonts w:asciiTheme="majorBidi" w:hAnsiTheme="majorBidi" w:cstheme="majorBidi"/>
          <w:lang w:bidi="fa-IR"/>
        </w:rPr>
        <w:t>о</w:t>
      </w:r>
      <w:r w:rsidR="00AE13C5">
        <w:rPr>
          <w:rFonts w:asciiTheme="majorBidi" w:hAnsiTheme="majorBidi" w:cstheme="majorBidi"/>
          <w:lang w:bidi="fa-IR"/>
        </w:rPr>
        <w:t>сь установление</w:t>
      </w:r>
      <w:r w:rsidR="00AC745E">
        <w:rPr>
          <w:rFonts w:asciiTheme="majorBidi" w:hAnsiTheme="majorBidi" w:cstheme="majorBidi"/>
          <w:lang w:bidi="fa-IR"/>
        </w:rPr>
        <w:t xml:space="preserve"> </w:t>
      </w:r>
      <w:r w:rsidR="007466F5">
        <w:rPr>
          <w:rFonts w:asciiTheme="majorBidi" w:hAnsiTheme="majorBidi" w:cstheme="majorBidi"/>
          <w:lang w:bidi="fa-IR"/>
        </w:rPr>
        <w:t xml:space="preserve">прямых </w:t>
      </w:r>
      <w:r w:rsidR="00AE13C5">
        <w:rPr>
          <w:rFonts w:asciiTheme="majorBidi" w:hAnsiTheme="majorBidi" w:cstheme="majorBidi"/>
          <w:lang w:bidi="fa-IR"/>
        </w:rPr>
        <w:t xml:space="preserve">дружественных отношений с афганским эмиром </w:t>
      </w:r>
      <w:r w:rsidR="00AE13C5" w:rsidRPr="00AE13C5">
        <w:rPr>
          <w:rFonts w:asciiTheme="majorBidi" w:hAnsiTheme="majorBidi" w:cstheme="majorBidi"/>
          <w:lang w:bidi="fa-IR"/>
        </w:rPr>
        <w:t>Шир-Али-хан</w:t>
      </w:r>
      <w:r w:rsidR="00AE13C5">
        <w:rPr>
          <w:rFonts w:asciiTheme="majorBidi" w:hAnsiTheme="majorBidi" w:cstheme="majorBidi"/>
          <w:lang w:bidi="fa-IR"/>
        </w:rPr>
        <w:t xml:space="preserve">ом. </w:t>
      </w:r>
      <w:r w:rsidR="007466F5">
        <w:rPr>
          <w:rFonts w:asciiTheme="majorBidi" w:hAnsiTheme="majorBidi" w:cstheme="majorBidi"/>
          <w:lang w:bidi="fa-IR"/>
        </w:rPr>
        <w:t xml:space="preserve">После </w:t>
      </w:r>
      <w:r w:rsidR="00AB319C">
        <w:rPr>
          <w:rFonts w:asciiTheme="majorBidi" w:hAnsiTheme="majorBidi" w:cstheme="majorBidi"/>
          <w:lang w:bidi="fa-IR"/>
        </w:rPr>
        <w:t xml:space="preserve">встречи Столетова </w:t>
      </w:r>
      <w:r w:rsidR="00AB319C" w:rsidRPr="00AB319C">
        <w:rPr>
          <w:rFonts w:asciiTheme="majorBidi" w:hAnsiTheme="majorBidi" w:cstheme="majorBidi"/>
          <w:lang w:bidi="fa-IR"/>
        </w:rPr>
        <w:t>с афганским эмиром</w:t>
      </w:r>
      <w:r w:rsidR="00AB319C" w:rsidRPr="00AB319C">
        <w:rPr>
          <w:rFonts w:asciiTheme="majorBidi" w:hAnsiTheme="majorBidi" w:cstheme="majorBidi"/>
          <w:lang w:bidi="fa-IR"/>
        </w:rPr>
        <w:t xml:space="preserve"> </w:t>
      </w:r>
      <w:r w:rsidR="00AB319C">
        <w:rPr>
          <w:rFonts w:asciiTheme="majorBidi" w:hAnsiTheme="majorBidi" w:cstheme="majorBidi"/>
          <w:lang w:bidi="fa-IR"/>
        </w:rPr>
        <w:t xml:space="preserve">в </w:t>
      </w:r>
      <w:r w:rsidR="007466F5">
        <w:rPr>
          <w:rFonts w:asciiTheme="majorBidi" w:hAnsiTheme="majorBidi" w:cstheme="majorBidi"/>
          <w:lang w:bidi="fa-IR"/>
        </w:rPr>
        <w:t xml:space="preserve">июле 1878 </w:t>
      </w:r>
      <w:proofErr w:type="gramStart"/>
      <w:r w:rsidR="007466F5">
        <w:rPr>
          <w:rFonts w:asciiTheme="majorBidi" w:hAnsiTheme="majorBidi" w:cstheme="majorBidi"/>
          <w:lang w:bidi="fa-IR"/>
        </w:rPr>
        <w:t xml:space="preserve">г. </w:t>
      </w:r>
      <w:r w:rsidR="00AB319C">
        <w:rPr>
          <w:rFonts w:asciiTheme="majorBidi" w:hAnsiTheme="majorBidi" w:cstheme="majorBidi"/>
          <w:lang w:bidi="fa-IR"/>
        </w:rPr>
        <w:t>,</w:t>
      </w:r>
      <w:r w:rsidR="007466F5">
        <w:rPr>
          <w:rFonts w:asciiTheme="majorBidi" w:hAnsiTheme="majorBidi" w:cstheme="majorBidi"/>
          <w:lang w:bidi="fa-IR"/>
        </w:rPr>
        <w:t>британцы</w:t>
      </w:r>
      <w:proofErr w:type="gramEnd"/>
      <w:r w:rsidR="00F70420">
        <w:rPr>
          <w:rFonts w:asciiTheme="majorBidi" w:hAnsiTheme="majorBidi" w:cstheme="majorBidi"/>
          <w:lang w:bidi="fa-IR"/>
        </w:rPr>
        <w:t>,</w:t>
      </w:r>
      <w:r w:rsidR="007466F5">
        <w:rPr>
          <w:rFonts w:asciiTheme="majorBidi" w:hAnsiTheme="majorBidi" w:cstheme="majorBidi"/>
          <w:lang w:bidi="fa-IR"/>
        </w:rPr>
        <w:t xml:space="preserve"> </w:t>
      </w:r>
      <w:r w:rsidR="00BD2BDB">
        <w:rPr>
          <w:rFonts w:asciiTheme="majorBidi" w:hAnsiTheme="majorBidi" w:cstheme="majorBidi"/>
          <w:lang w:bidi="fa-IR"/>
        </w:rPr>
        <w:t>посчитав что переговоры могут провести к вторжению в Индию</w:t>
      </w:r>
      <w:r w:rsidR="00F70420">
        <w:rPr>
          <w:rFonts w:asciiTheme="majorBidi" w:hAnsiTheme="majorBidi" w:cstheme="majorBidi"/>
          <w:lang w:bidi="fa-IR"/>
        </w:rPr>
        <w:t xml:space="preserve">, </w:t>
      </w:r>
      <w:r w:rsidR="007466F5">
        <w:rPr>
          <w:rFonts w:asciiTheme="majorBidi" w:hAnsiTheme="majorBidi" w:cstheme="majorBidi"/>
          <w:lang w:bidi="fa-IR"/>
        </w:rPr>
        <w:t>настояли на том, чтобы Столетов и его окружение, как можно скорее покинули территорию Афганистана</w:t>
      </w:r>
      <w:r w:rsidR="00BD2BDB">
        <w:rPr>
          <w:rFonts w:asciiTheme="majorBidi" w:hAnsiTheme="majorBidi" w:cstheme="majorBidi"/>
          <w:lang w:bidi="fa-IR"/>
        </w:rPr>
        <w:t>, а также потребовали от эмира немедленно принять уже британскую миссию. В ответ на многочисленные отказы принять британскую делегацию</w:t>
      </w:r>
      <w:r w:rsidR="005F37FD">
        <w:rPr>
          <w:rFonts w:asciiTheme="majorBidi" w:hAnsiTheme="majorBidi" w:cstheme="majorBidi"/>
          <w:lang w:bidi="fa-IR"/>
        </w:rPr>
        <w:t xml:space="preserve">, </w:t>
      </w:r>
      <w:r w:rsidR="00540684">
        <w:rPr>
          <w:rFonts w:asciiTheme="majorBidi" w:hAnsiTheme="majorBidi" w:cstheme="majorBidi"/>
          <w:lang w:bidi="fa-IR"/>
        </w:rPr>
        <w:t>воспринима</w:t>
      </w:r>
      <w:r w:rsidR="00616966">
        <w:rPr>
          <w:rFonts w:asciiTheme="majorBidi" w:hAnsiTheme="majorBidi" w:cstheme="majorBidi"/>
          <w:lang w:bidi="fa-IR"/>
        </w:rPr>
        <w:t>вшиеся</w:t>
      </w:r>
      <w:r w:rsidR="00540684">
        <w:rPr>
          <w:rFonts w:asciiTheme="majorBidi" w:hAnsiTheme="majorBidi" w:cstheme="majorBidi"/>
          <w:lang w:bidi="fa-IR"/>
        </w:rPr>
        <w:t xml:space="preserve"> в Лондоне, как склонение в сторону России, вице-король Индии лорд Литтон выдвинул эмиру ультиматум</w:t>
      </w:r>
      <w:r w:rsidR="00616966">
        <w:rPr>
          <w:rFonts w:asciiTheme="majorBidi" w:hAnsiTheme="majorBidi" w:cstheme="majorBidi"/>
          <w:lang w:bidi="fa-IR"/>
        </w:rPr>
        <w:t>. Невыполнения этих требований рассматривалось британцами, как повод к началу войны против Афганистана</w:t>
      </w:r>
      <w:r w:rsidR="00616966">
        <w:rPr>
          <w:rStyle w:val="af0"/>
          <w:rFonts w:asciiTheme="majorBidi" w:hAnsiTheme="majorBidi" w:cstheme="majorBidi"/>
          <w:lang w:bidi="fa-IR"/>
        </w:rPr>
        <w:footnoteReference w:id="2"/>
      </w:r>
      <w:r w:rsidR="00616966">
        <w:rPr>
          <w:rFonts w:asciiTheme="majorBidi" w:hAnsiTheme="majorBidi" w:cstheme="majorBidi"/>
          <w:lang w:bidi="fa-IR"/>
        </w:rPr>
        <w:t xml:space="preserve">. </w:t>
      </w:r>
      <w:r w:rsidR="00AA707C">
        <w:rPr>
          <w:rFonts w:asciiTheme="majorBidi" w:hAnsiTheme="majorBidi" w:cstheme="majorBidi"/>
          <w:lang w:bidi="fa-IR"/>
        </w:rPr>
        <w:t xml:space="preserve">Окончательный отказ </w:t>
      </w:r>
      <w:r w:rsidR="00AA707C" w:rsidRPr="00AA707C">
        <w:rPr>
          <w:rFonts w:asciiTheme="majorBidi" w:hAnsiTheme="majorBidi" w:cstheme="majorBidi"/>
          <w:lang w:bidi="fa-IR"/>
        </w:rPr>
        <w:t>Шир-Али-хан</w:t>
      </w:r>
      <w:r w:rsidR="00AA707C">
        <w:rPr>
          <w:rFonts w:asciiTheme="majorBidi" w:hAnsiTheme="majorBidi" w:cstheme="majorBidi"/>
          <w:lang w:bidi="fa-IR"/>
        </w:rPr>
        <w:t>а послужил поводом для</w:t>
      </w:r>
      <w:r w:rsidR="00AA707C" w:rsidRPr="00AA707C">
        <w:rPr>
          <w:rFonts w:asciiTheme="majorBidi" w:hAnsiTheme="majorBidi" w:cstheme="majorBidi"/>
          <w:lang w:bidi="fa-IR"/>
        </w:rPr>
        <w:t xml:space="preserve"> </w:t>
      </w:r>
      <w:r w:rsidR="00AA707C">
        <w:rPr>
          <w:rFonts w:asciiTheme="majorBidi" w:hAnsiTheme="majorBidi" w:cstheme="majorBidi"/>
          <w:lang w:bidi="fa-IR"/>
        </w:rPr>
        <w:t xml:space="preserve">вторжения </w:t>
      </w:r>
      <w:r w:rsidR="00AA707C" w:rsidRPr="00AA707C">
        <w:rPr>
          <w:rFonts w:asciiTheme="majorBidi" w:hAnsiTheme="majorBidi" w:cstheme="majorBidi"/>
          <w:lang w:bidi="fa-IR"/>
        </w:rPr>
        <w:t>британски</w:t>
      </w:r>
      <w:r w:rsidR="00AA707C">
        <w:rPr>
          <w:rFonts w:asciiTheme="majorBidi" w:hAnsiTheme="majorBidi" w:cstheme="majorBidi"/>
          <w:lang w:bidi="fa-IR"/>
        </w:rPr>
        <w:t>х</w:t>
      </w:r>
      <w:r w:rsidR="00AA707C" w:rsidRPr="00AA707C">
        <w:rPr>
          <w:rFonts w:asciiTheme="majorBidi" w:hAnsiTheme="majorBidi" w:cstheme="majorBidi"/>
          <w:lang w:bidi="fa-IR"/>
        </w:rPr>
        <w:t xml:space="preserve"> войск </w:t>
      </w:r>
      <w:r w:rsidR="00AA707C">
        <w:rPr>
          <w:rFonts w:asciiTheme="majorBidi" w:hAnsiTheme="majorBidi" w:cstheme="majorBidi"/>
          <w:lang w:bidi="fa-IR"/>
        </w:rPr>
        <w:t>и начала Второй англо-афганской войны</w:t>
      </w:r>
      <w:r w:rsidR="00AA707C" w:rsidRPr="00AA707C">
        <w:rPr>
          <w:rFonts w:asciiTheme="majorBidi" w:hAnsiTheme="majorBidi" w:cstheme="majorBidi"/>
          <w:lang w:bidi="fa-IR"/>
        </w:rPr>
        <w:t>.</w:t>
      </w:r>
      <w:r w:rsidR="00AA707C">
        <w:rPr>
          <w:rFonts w:asciiTheme="majorBidi" w:hAnsiTheme="majorBidi" w:cstheme="majorBidi"/>
          <w:lang w:bidi="fa-IR"/>
        </w:rPr>
        <w:t xml:space="preserve"> </w:t>
      </w:r>
    </w:p>
    <w:p w14:paraId="72E5DFCE" w14:textId="7C234F3C" w:rsidR="00380AF7" w:rsidRDefault="00F70420" w:rsidP="00BD2BDB">
      <w:pPr>
        <w:spacing w:line="240" w:lineRule="auto"/>
        <w:ind w:left="-142" w:right="851" w:firstLine="567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 xml:space="preserve">В </w:t>
      </w:r>
      <w:r w:rsidR="00AA707C">
        <w:rPr>
          <w:rFonts w:asciiTheme="majorBidi" w:hAnsiTheme="majorBidi" w:cstheme="majorBidi"/>
          <w:lang w:bidi="fa-IR"/>
        </w:rPr>
        <w:t>западной</w:t>
      </w:r>
      <w:r>
        <w:rPr>
          <w:rFonts w:asciiTheme="majorBidi" w:hAnsiTheme="majorBidi" w:cstheme="majorBidi"/>
          <w:lang w:bidi="fa-IR"/>
        </w:rPr>
        <w:t xml:space="preserve"> историографии, в частности британской, </w:t>
      </w:r>
      <w:r w:rsidR="00C0130D">
        <w:rPr>
          <w:rFonts w:asciiTheme="majorBidi" w:hAnsiTheme="majorBidi" w:cstheme="majorBidi"/>
          <w:lang w:bidi="fa-IR"/>
        </w:rPr>
        <w:t xml:space="preserve">на протяжении долгого времени развивалось </w:t>
      </w:r>
      <w:r>
        <w:rPr>
          <w:rFonts w:asciiTheme="majorBidi" w:hAnsiTheme="majorBidi" w:cstheme="majorBidi"/>
          <w:lang w:bidi="fa-IR"/>
        </w:rPr>
        <w:t xml:space="preserve">мнение, согласно которому </w:t>
      </w:r>
      <w:r w:rsidRPr="00F70420">
        <w:rPr>
          <w:rFonts w:asciiTheme="majorBidi" w:hAnsiTheme="majorBidi" w:cstheme="majorBidi"/>
          <w:lang w:bidi="fa-IR"/>
        </w:rPr>
        <w:t>миссия генерала Столетова</w:t>
      </w:r>
      <w:r w:rsidRPr="00F70420">
        <w:rPr>
          <w:rFonts w:asciiTheme="majorBidi" w:hAnsiTheme="majorBidi" w:cstheme="majorBidi"/>
          <w:lang w:bidi="fa-IR"/>
        </w:rPr>
        <w:t xml:space="preserve"> </w:t>
      </w:r>
      <w:r w:rsidRPr="00F70420">
        <w:rPr>
          <w:rFonts w:asciiTheme="majorBidi" w:hAnsiTheme="majorBidi" w:cstheme="majorBidi"/>
          <w:lang w:bidi="fa-IR"/>
        </w:rPr>
        <w:t>сыграла</w:t>
      </w:r>
      <w:r w:rsidRPr="00F70420"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lang w:bidi="fa-IR"/>
        </w:rPr>
        <w:t xml:space="preserve">решающую роль в начале Второй англо-афганской войны. Эту точку зрения активно развивали такие учёные, как </w:t>
      </w:r>
      <w:r w:rsidRPr="00F70420">
        <w:rPr>
          <w:rFonts w:asciiTheme="majorBidi" w:hAnsiTheme="majorBidi" w:cstheme="majorBidi"/>
          <w:lang w:bidi="fa-IR"/>
        </w:rPr>
        <w:t>историк Брайан Робсон</w:t>
      </w:r>
      <w:r>
        <w:rPr>
          <w:rFonts w:asciiTheme="majorBidi" w:hAnsiTheme="majorBidi" w:cstheme="majorBidi"/>
          <w:lang w:bidi="fa-IR"/>
        </w:rPr>
        <w:t xml:space="preserve"> и полковник Генри </w:t>
      </w:r>
      <w:proofErr w:type="spellStart"/>
      <w:r>
        <w:rPr>
          <w:rFonts w:asciiTheme="majorBidi" w:hAnsiTheme="majorBidi" w:cstheme="majorBidi"/>
          <w:lang w:bidi="fa-IR"/>
        </w:rPr>
        <w:t>Батерс</w:t>
      </w:r>
      <w:r w:rsidR="00616966">
        <w:rPr>
          <w:rFonts w:asciiTheme="majorBidi" w:hAnsiTheme="majorBidi" w:cstheme="majorBidi"/>
          <w:lang w:bidi="fa-IR"/>
        </w:rPr>
        <w:t>т</w:t>
      </w:r>
      <w:proofErr w:type="spellEnd"/>
      <w:r>
        <w:rPr>
          <w:rFonts w:asciiTheme="majorBidi" w:hAnsiTheme="majorBidi" w:cstheme="majorBidi"/>
          <w:lang w:bidi="fa-IR"/>
        </w:rPr>
        <w:t xml:space="preserve"> Хан</w:t>
      </w:r>
      <w:r w:rsidR="00616966">
        <w:rPr>
          <w:rFonts w:asciiTheme="majorBidi" w:hAnsiTheme="majorBidi" w:cstheme="majorBidi"/>
          <w:lang w:bidi="fa-IR"/>
        </w:rPr>
        <w:t>н</w:t>
      </w:r>
      <w:r>
        <w:rPr>
          <w:rFonts w:asciiTheme="majorBidi" w:hAnsiTheme="majorBidi" w:cstheme="majorBidi"/>
          <w:lang w:bidi="fa-IR"/>
        </w:rPr>
        <w:t>а</w:t>
      </w:r>
      <w:r w:rsidR="00616966">
        <w:rPr>
          <w:rFonts w:asciiTheme="majorBidi" w:hAnsiTheme="majorBidi" w:cstheme="majorBidi"/>
          <w:lang w:bidi="fa-IR"/>
        </w:rPr>
        <w:t>.</w:t>
      </w:r>
      <w:r w:rsidR="00C0130D">
        <w:rPr>
          <w:rFonts w:asciiTheme="majorBidi" w:hAnsiTheme="majorBidi" w:cstheme="majorBidi"/>
          <w:lang w:bidi="fa-IR"/>
        </w:rPr>
        <w:t xml:space="preserve"> В качестве аргументов, авторами приводятся отказ эмира принять британскую миссию после русской, ввиду обещаний с </w:t>
      </w:r>
      <w:r w:rsidR="00C0130D" w:rsidRPr="00C0130D">
        <w:rPr>
          <w:rFonts w:asciiTheme="majorBidi" w:hAnsiTheme="majorBidi" w:cstheme="majorBidi"/>
          <w:lang w:bidi="fa-IR"/>
        </w:rPr>
        <w:t>стороны</w:t>
      </w:r>
      <w:r w:rsidR="00C0130D" w:rsidRPr="00C0130D">
        <w:rPr>
          <w:rFonts w:asciiTheme="majorBidi" w:hAnsiTheme="majorBidi" w:cstheme="majorBidi"/>
          <w:lang w:bidi="fa-IR"/>
        </w:rPr>
        <w:t xml:space="preserve"> </w:t>
      </w:r>
      <w:r w:rsidR="00C0130D">
        <w:rPr>
          <w:rFonts w:asciiTheme="majorBidi" w:hAnsiTheme="majorBidi" w:cstheme="majorBidi"/>
          <w:lang w:bidi="fa-IR"/>
        </w:rPr>
        <w:t>русских, в случае военного вторжения британцев, оказать афганцам вооруженную помощь, что по мнению того же Робсона было проявлением экспансионистских планов России в отношении Британской Индии</w:t>
      </w:r>
      <w:r w:rsidR="00C0130D">
        <w:rPr>
          <w:rStyle w:val="af0"/>
          <w:rFonts w:asciiTheme="majorBidi" w:hAnsiTheme="majorBidi" w:cstheme="majorBidi"/>
          <w:lang w:bidi="fa-IR"/>
        </w:rPr>
        <w:footnoteReference w:id="3"/>
      </w:r>
      <w:r w:rsidR="00C0130D">
        <w:rPr>
          <w:rFonts w:asciiTheme="majorBidi" w:hAnsiTheme="majorBidi" w:cstheme="majorBidi"/>
          <w:lang w:bidi="fa-IR"/>
        </w:rPr>
        <w:t xml:space="preserve">. </w:t>
      </w:r>
    </w:p>
    <w:p w14:paraId="1AB3AEF5" w14:textId="3AC100B2" w:rsidR="00F70420" w:rsidRDefault="00380AF7" w:rsidP="00BD2BDB">
      <w:pPr>
        <w:spacing w:line="240" w:lineRule="auto"/>
        <w:ind w:left="-142" w:right="851" w:firstLine="567"/>
        <w:jc w:val="both"/>
      </w:pPr>
      <w:r>
        <w:rPr>
          <w:rFonts w:asciiTheme="majorBidi" w:hAnsiTheme="majorBidi" w:cstheme="majorBidi"/>
          <w:lang w:bidi="fa-IR"/>
        </w:rPr>
        <w:t xml:space="preserve"> Однако в отличии от западных исследователей, отечественные </w:t>
      </w:r>
      <w:r w:rsidR="00C06086">
        <w:rPr>
          <w:rFonts w:asciiTheme="majorBidi" w:hAnsiTheme="majorBidi" w:cstheme="majorBidi"/>
          <w:lang w:bidi="fa-IR"/>
        </w:rPr>
        <w:t xml:space="preserve">специалисты </w:t>
      </w:r>
      <w:r>
        <w:rPr>
          <w:rFonts w:asciiTheme="majorBidi" w:hAnsiTheme="majorBidi" w:cstheme="majorBidi"/>
          <w:lang w:bidi="fa-IR"/>
        </w:rPr>
        <w:t>считают, что</w:t>
      </w:r>
      <w:r w:rsidR="00C06086">
        <w:rPr>
          <w:rFonts w:asciiTheme="majorBidi" w:hAnsiTheme="majorBidi" w:cstheme="majorBidi"/>
          <w:lang w:bidi="fa-IR"/>
        </w:rPr>
        <w:t xml:space="preserve"> г</w:t>
      </w:r>
      <w:r w:rsidR="00C06086" w:rsidRPr="00C06086">
        <w:rPr>
          <w:rFonts w:asciiTheme="majorBidi" w:hAnsiTheme="majorBidi" w:cstheme="majorBidi"/>
          <w:lang w:bidi="fa-IR"/>
        </w:rPr>
        <w:t xml:space="preserve">лавной причиной войны считаются имперские амбиции Британии, её </w:t>
      </w:r>
      <w:r w:rsidR="00C06086" w:rsidRPr="00C06086">
        <w:rPr>
          <w:rFonts w:asciiTheme="majorBidi" w:hAnsiTheme="majorBidi" w:cstheme="majorBidi"/>
          <w:lang w:bidi="fa-IR"/>
        </w:rPr>
        <w:lastRenderedPageBreak/>
        <w:t>желание установить полный контроль над Афганистаном. Миссия же стала лишь удобным предлогом для начала запланированной военной кампании.</w:t>
      </w:r>
      <w:r>
        <w:rPr>
          <w:rStyle w:val="af0"/>
          <w:rFonts w:asciiTheme="majorBidi" w:hAnsiTheme="majorBidi" w:cstheme="majorBidi"/>
          <w:lang w:bidi="fa-IR"/>
        </w:rPr>
        <w:footnoteReference w:id="4"/>
      </w:r>
      <w:r>
        <w:rPr>
          <w:rFonts w:asciiTheme="majorBidi" w:hAnsiTheme="majorBidi" w:cstheme="majorBidi"/>
          <w:lang w:bidi="fa-IR"/>
        </w:rPr>
        <w:t>.</w:t>
      </w:r>
    </w:p>
    <w:p w14:paraId="72F4AB09" w14:textId="09193E2D" w:rsidR="00AB319C" w:rsidRDefault="00AB319C" w:rsidP="00BD2BDB">
      <w:pPr>
        <w:spacing w:line="240" w:lineRule="auto"/>
        <w:ind w:left="-142" w:right="851" w:firstLine="567"/>
        <w:jc w:val="both"/>
        <w:rPr>
          <w:rFonts w:asciiTheme="majorBidi" w:hAnsiTheme="majorBidi" w:cstheme="majorBidi"/>
          <w:lang w:bidi="fa-IR"/>
        </w:rPr>
      </w:pPr>
      <w:r w:rsidRPr="00AB319C">
        <w:rPr>
          <w:rFonts w:asciiTheme="majorBidi" w:hAnsiTheme="majorBidi" w:cstheme="majorBidi"/>
          <w:lang w:bidi="fa-IR"/>
        </w:rPr>
        <w:t>Проблема исследования заключась заключается в сложности отделения непосредственного катализатора от глубинных, долгосрочных причин конфликта в контексте «Большой игры».</w:t>
      </w:r>
    </w:p>
    <w:p w14:paraId="6EEC8B3D" w14:textId="071D24F1" w:rsidR="00AC745E" w:rsidRPr="00820E8A" w:rsidRDefault="00820E8A" w:rsidP="00C06086">
      <w:pPr>
        <w:spacing w:line="240" w:lineRule="auto"/>
        <w:ind w:left="-142" w:right="851" w:firstLine="567"/>
        <w:jc w:val="both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lang w:bidi="fa-IR"/>
        </w:rPr>
        <w:t xml:space="preserve">В ходе исследования основными источниками выступали </w:t>
      </w:r>
      <w:r w:rsidRPr="00820E8A">
        <w:rPr>
          <w:rFonts w:asciiTheme="majorBidi" w:hAnsiTheme="majorBidi" w:cstheme="majorBidi"/>
          <w:lang w:bidi="fa-IR"/>
        </w:rPr>
        <w:t xml:space="preserve">двухтомный труд британского военного историка полковника Генри </w:t>
      </w:r>
      <w:proofErr w:type="spellStart"/>
      <w:r w:rsidRPr="00820E8A">
        <w:rPr>
          <w:rFonts w:asciiTheme="majorBidi" w:hAnsiTheme="majorBidi" w:cstheme="majorBidi"/>
          <w:lang w:bidi="fa-IR"/>
        </w:rPr>
        <w:t>Батерста</w:t>
      </w:r>
      <w:proofErr w:type="spellEnd"/>
      <w:r w:rsidRPr="00820E8A">
        <w:rPr>
          <w:rFonts w:asciiTheme="majorBidi" w:hAnsiTheme="majorBidi" w:cstheme="majorBidi"/>
          <w:lang w:bidi="fa-IR"/>
        </w:rPr>
        <w:t xml:space="preserve"> </w:t>
      </w:r>
      <w:proofErr w:type="gramStart"/>
      <w:r w:rsidRPr="00820E8A">
        <w:rPr>
          <w:rFonts w:asciiTheme="majorBidi" w:hAnsiTheme="majorBidi" w:cstheme="majorBidi"/>
          <w:lang w:bidi="fa-IR"/>
        </w:rPr>
        <w:t>Ханны(</w:t>
      </w:r>
      <w:proofErr w:type="gramEnd"/>
      <w:r w:rsidRPr="00820E8A">
        <w:rPr>
          <w:rFonts w:asciiTheme="majorBidi" w:hAnsiTheme="majorBidi" w:cstheme="majorBidi"/>
          <w:lang w:bidi="fa-IR"/>
        </w:rPr>
        <w:t xml:space="preserve">1839-1914 гг.) </w:t>
      </w:r>
      <w:r w:rsidRPr="00820E8A">
        <w:rPr>
          <w:rFonts w:asciiTheme="majorBidi" w:hAnsiTheme="majorBidi" w:cstheme="majorBidi"/>
          <w:lang w:val="en-US" w:bidi="fa-IR"/>
        </w:rPr>
        <w:t>«The Second Afghan War, 1878–79–80: Its Causes, Its Conduct and Its Consequences» (1904).</w:t>
      </w:r>
      <w:r w:rsidRPr="00820E8A">
        <w:rPr>
          <w:rFonts w:asciiTheme="majorBidi" w:hAnsiTheme="majorBidi" w:cstheme="majorBidi"/>
          <w:lang w:val="en-US" w:bidi="fa-IR"/>
        </w:rPr>
        <w:t xml:space="preserve"> </w:t>
      </w:r>
      <w:r w:rsidRPr="00820E8A">
        <w:rPr>
          <w:rFonts w:asciiTheme="majorBidi" w:hAnsiTheme="majorBidi" w:cstheme="majorBidi"/>
          <w:lang w:bidi="fa-IR"/>
        </w:rPr>
        <w:t>В работе автор</w:t>
      </w:r>
      <w:r>
        <w:rPr>
          <w:rFonts w:asciiTheme="majorBidi" w:hAnsiTheme="majorBidi" w:cstheme="majorBidi"/>
          <w:lang w:bidi="fa-IR"/>
        </w:rPr>
        <w:t xml:space="preserve"> детально</w:t>
      </w:r>
      <w:r w:rsidRPr="00820E8A">
        <w:rPr>
          <w:rFonts w:asciiTheme="majorBidi" w:hAnsiTheme="majorBidi" w:cstheme="majorBidi"/>
          <w:lang w:bidi="fa-IR"/>
        </w:rPr>
        <w:t xml:space="preserve"> анализиру</w:t>
      </w:r>
      <w:r>
        <w:rPr>
          <w:rFonts w:asciiTheme="majorBidi" w:hAnsiTheme="majorBidi" w:cstheme="majorBidi"/>
          <w:lang w:bidi="fa-IR"/>
        </w:rPr>
        <w:t>е</w:t>
      </w:r>
      <w:r w:rsidRPr="00820E8A">
        <w:rPr>
          <w:rFonts w:asciiTheme="majorBidi" w:hAnsiTheme="majorBidi" w:cstheme="majorBidi"/>
          <w:lang w:bidi="fa-IR"/>
        </w:rPr>
        <w:t xml:space="preserve">т </w:t>
      </w:r>
      <w:r>
        <w:rPr>
          <w:rFonts w:asciiTheme="majorBidi" w:hAnsiTheme="majorBidi" w:cstheme="majorBidi"/>
          <w:lang w:bidi="fa-IR"/>
        </w:rPr>
        <w:t xml:space="preserve">возможные </w:t>
      </w:r>
      <w:r w:rsidRPr="00820E8A">
        <w:rPr>
          <w:rFonts w:asciiTheme="majorBidi" w:hAnsiTheme="majorBidi" w:cstheme="majorBidi"/>
          <w:lang w:bidi="fa-IR"/>
        </w:rPr>
        <w:t>причины конфликта</w:t>
      </w:r>
      <w:r>
        <w:rPr>
          <w:rFonts w:asciiTheme="majorBidi" w:hAnsiTheme="majorBidi" w:cstheme="majorBidi"/>
          <w:lang w:bidi="fa-IR"/>
        </w:rPr>
        <w:t>.</w:t>
      </w:r>
      <w:r w:rsidR="00AC745E">
        <w:rPr>
          <w:rFonts w:asciiTheme="majorBidi" w:hAnsiTheme="majorBidi" w:cstheme="majorBidi"/>
          <w:lang w:bidi="fa-IR"/>
        </w:rPr>
        <w:t xml:space="preserve"> </w:t>
      </w:r>
      <w:r>
        <w:rPr>
          <w:rFonts w:asciiTheme="majorBidi" w:hAnsiTheme="majorBidi" w:cstheme="majorBidi"/>
          <w:lang w:bidi="fa-IR"/>
        </w:rPr>
        <w:t>Другим важным источников явля</w:t>
      </w:r>
      <w:r w:rsidR="00AC745E">
        <w:rPr>
          <w:rFonts w:asciiTheme="majorBidi" w:hAnsiTheme="majorBidi" w:cstheme="majorBidi"/>
          <w:lang w:bidi="fa-IR"/>
        </w:rPr>
        <w:t>ю</w:t>
      </w:r>
      <w:r>
        <w:rPr>
          <w:rFonts w:asciiTheme="majorBidi" w:hAnsiTheme="majorBidi" w:cstheme="majorBidi"/>
          <w:lang w:bidi="fa-IR"/>
        </w:rPr>
        <w:t>тся</w:t>
      </w:r>
      <w:r w:rsidRPr="00820E8A">
        <w:rPr>
          <w:rFonts w:asciiTheme="majorBidi" w:hAnsiTheme="majorBidi" w:cstheme="majorBidi"/>
          <w:lang w:bidi="fa-IR"/>
        </w:rPr>
        <w:t xml:space="preserve"> записи одного из членов миссии, доктора Ивана Лавровича Яворского.</w:t>
      </w:r>
      <w:r w:rsidR="00AC745E">
        <w:rPr>
          <w:rFonts w:asciiTheme="majorBidi" w:hAnsiTheme="majorBidi" w:cstheme="majorBidi"/>
          <w:lang w:bidi="fa-IR"/>
        </w:rPr>
        <w:t xml:space="preserve"> В них, </w:t>
      </w:r>
      <w:r w:rsidR="00AC745E" w:rsidRPr="00AC745E">
        <w:rPr>
          <w:rFonts w:asciiTheme="majorBidi" w:hAnsiTheme="majorBidi" w:cstheme="majorBidi"/>
          <w:lang w:bidi="fa-IR"/>
        </w:rPr>
        <w:t>автор описывает важные элементы русской миссии в Кабуле в 1878 г</w:t>
      </w:r>
      <w:r w:rsidR="00AC745E">
        <w:rPr>
          <w:rStyle w:val="af0"/>
          <w:rFonts w:asciiTheme="majorBidi" w:hAnsiTheme="majorBidi" w:cstheme="majorBidi"/>
          <w:lang w:bidi="fa-IR"/>
        </w:rPr>
        <w:footnoteReference w:id="5"/>
      </w:r>
      <w:r w:rsidR="00AC745E" w:rsidRPr="00AC745E">
        <w:rPr>
          <w:rFonts w:asciiTheme="majorBidi" w:hAnsiTheme="majorBidi" w:cstheme="majorBidi"/>
          <w:lang w:bidi="fa-IR"/>
        </w:rPr>
        <w:t>.</w:t>
      </w:r>
      <w:r w:rsidR="00C06086" w:rsidRPr="00C06086">
        <w:t xml:space="preserve"> </w:t>
      </w:r>
      <w:r w:rsidR="00C06086" w:rsidRPr="00C06086">
        <w:rPr>
          <w:rFonts w:asciiTheme="majorBidi" w:hAnsiTheme="majorBidi" w:cstheme="majorBidi"/>
          <w:lang w:bidi="fa-IR"/>
        </w:rPr>
        <w:t>В ходе исследования широко использовался метод компаративного анализа исторических источников</w:t>
      </w:r>
      <w:r w:rsidR="00C06086">
        <w:rPr>
          <w:rFonts w:asciiTheme="majorBidi" w:hAnsiTheme="majorBidi" w:cstheme="majorBidi"/>
          <w:lang w:bidi="fa-IR"/>
        </w:rPr>
        <w:t>, включая иностранные</w:t>
      </w:r>
      <w:r w:rsidR="00AB319C">
        <w:rPr>
          <w:rFonts w:asciiTheme="majorBidi" w:hAnsiTheme="majorBidi" w:cstheme="majorBidi"/>
          <w:lang w:bidi="fa-IR"/>
        </w:rPr>
        <w:t xml:space="preserve"> с целью дать ответ на вопрос</w:t>
      </w:r>
      <w:r w:rsidR="00501487">
        <w:rPr>
          <w:rFonts w:asciiTheme="majorBidi" w:hAnsiTheme="majorBidi" w:cstheme="majorBidi"/>
          <w:lang w:bidi="fa-IR"/>
        </w:rPr>
        <w:t xml:space="preserve"> насколько была велика роль миссии Столетова в начале Второй англо-афганской войны</w:t>
      </w:r>
      <w:r w:rsidR="00C06086" w:rsidRPr="00C06086">
        <w:rPr>
          <w:rFonts w:asciiTheme="majorBidi" w:hAnsiTheme="majorBidi" w:cstheme="majorBidi"/>
          <w:lang w:bidi="fa-IR"/>
        </w:rPr>
        <w:t>.</w:t>
      </w:r>
      <w:r w:rsidR="00C06086">
        <w:rPr>
          <w:rFonts w:asciiTheme="majorBidi" w:hAnsiTheme="majorBidi" w:cstheme="majorBidi"/>
          <w:lang w:bidi="fa-IR"/>
        </w:rPr>
        <w:t xml:space="preserve"> </w:t>
      </w:r>
      <w:r w:rsidR="00AC745E" w:rsidRPr="00AC745E">
        <w:rPr>
          <w:rFonts w:asciiTheme="majorBidi" w:hAnsiTheme="majorBidi" w:cstheme="majorBidi"/>
          <w:lang w:bidi="fa-IR"/>
        </w:rPr>
        <w:t>В основе методологии исследования лежат принципы историзма и объективности</w:t>
      </w:r>
      <w:r w:rsidR="00AB319C">
        <w:rPr>
          <w:rFonts w:asciiTheme="majorBidi" w:hAnsiTheme="majorBidi" w:cstheme="majorBidi"/>
          <w:lang w:bidi="fa-IR"/>
        </w:rPr>
        <w:t xml:space="preserve">, позволившие </w:t>
      </w:r>
      <w:r w:rsidR="00501487">
        <w:rPr>
          <w:rFonts w:asciiTheme="majorBidi" w:hAnsiTheme="majorBidi" w:cstheme="majorBidi"/>
          <w:lang w:bidi="fa-IR"/>
        </w:rPr>
        <w:t xml:space="preserve">сделать вывод о том, что </w:t>
      </w:r>
      <w:r w:rsidR="00501487" w:rsidRPr="00501487">
        <w:rPr>
          <w:rFonts w:asciiTheme="majorBidi" w:hAnsiTheme="majorBidi" w:cstheme="majorBidi"/>
          <w:lang w:bidi="fa-IR"/>
        </w:rPr>
        <w:t>дипломатическ</w:t>
      </w:r>
      <w:r w:rsidR="00501487">
        <w:rPr>
          <w:rFonts w:asciiTheme="majorBidi" w:hAnsiTheme="majorBidi" w:cstheme="majorBidi"/>
          <w:lang w:bidi="fa-IR"/>
        </w:rPr>
        <w:t>ая</w:t>
      </w:r>
      <w:r w:rsidR="00501487" w:rsidRPr="00501487">
        <w:rPr>
          <w:rFonts w:asciiTheme="majorBidi" w:hAnsiTheme="majorBidi" w:cstheme="majorBidi"/>
          <w:lang w:bidi="fa-IR"/>
        </w:rPr>
        <w:t xml:space="preserve"> мисси</w:t>
      </w:r>
      <w:r w:rsidR="00501487">
        <w:rPr>
          <w:rFonts w:asciiTheme="majorBidi" w:hAnsiTheme="majorBidi" w:cstheme="majorBidi"/>
          <w:lang w:bidi="fa-IR"/>
        </w:rPr>
        <w:t>я</w:t>
      </w:r>
      <w:r w:rsidR="00501487" w:rsidRPr="00501487">
        <w:rPr>
          <w:rFonts w:asciiTheme="majorBidi" w:hAnsiTheme="majorBidi" w:cstheme="majorBidi"/>
          <w:lang w:bidi="fa-IR"/>
        </w:rPr>
        <w:t xml:space="preserve"> генерала Н. Г. Столетова</w:t>
      </w:r>
      <w:r w:rsidR="00501487" w:rsidRPr="00501487">
        <w:rPr>
          <w:rFonts w:asciiTheme="majorBidi" w:hAnsiTheme="majorBidi" w:cstheme="majorBidi"/>
          <w:lang w:bidi="fa-IR"/>
        </w:rPr>
        <w:t xml:space="preserve"> </w:t>
      </w:r>
      <w:r w:rsidR="00501487" w:rsidRPr="00501487">
        <w:rPr>
          <w:rFonts w:asciiTheme="majorBidi" w:hAnsiTheme="majorBidi" w:cstheme="majorBidi"/>
          <w:lang w:bidi="fa-IR"/>
        </w:rPr>
        <w:t>было решающим в качестве непосредственного повода и катализатора, но не глубинной причиной конфликта.</w:t>
      </w:r>
    </w:p>
    <w:p w14:paraId="1A503334" w14:textId="4C31D36C" w:rsidR="00AB319C" w:rsidRPr="00E45ED6" w:rsidRDefault="00AB319C" w:rsidP="00BD2BDB">
      <w:pPr>
        <w:spacing w:line="240" w:lineRule="auto"/>
        <w:ind w:left="-142" w:right="851" w:firstLine="567"/>
        <w:jc w:val="both"/>
        <w:rPr>
          <w:rFonts w:asciiTheme="majorBidi" w:hAnsiTheme="majorBidi" w:cstheme="majorBidi"/>
          <w:lang w:bidi="fa-IR"/>
        </w:rPr>
      </w:pPr>
    </w:p>
    <w:sectPr w:rsidR="00AB319C" w:rsidRPr="00E45ED6" w:rsidSect="00DD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9F7D" w14:textId="77777777" w:rsidR="00617AB0" w:rsidRDefault="00617AB0" w:rsidP="00F5438D">
      <w:pPr>
        <w:spacing w:after="0" w:line="240" w:lineRule="auto"/>
      </w:pPr>
      <w:r>
        <w:separator/>
      </w:r>
    </w:p>
  </w:endnote>
  <w:endnote w:type="continuationSeparator" w:id="0">
    <w:p w14:paraId="640CA485" w14:textId="77777777" w:rsidR="00617AB0" w:rsidRDefault="00617AB0" w:rsidP="00F5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C1B4C" w14:textId="77777777" w:rsidR="00617AB0" w:rsidRDefault="00617AB0" w:rsidP="00F5438D">
      <w:pPr>
        <w:spacing w:after="0" w:line="240" w:lineRule="auto"/>
      </w:pPr>
      <w:r>
        <w:separator/>
      </w:r>
    </w:p>
  </w:footnote>
  <w:footnote w:type="continuationSeparator" w:id="0">
    <w:p w14:paraId="01C53265" w14:textId="77777777" w:rsidR="00617AB0" w:rsidRDefault="00617AB0" w:rsidP="00F5438D">
      <w:pPr>
        <w:spacing w:after="0" w:line="240" w:lineRule="auto"/>
      </w:pPr>
      <w:r>
        <w:continuationSeparator/>
      </w:r>
    </w:p>
  </w:footnote>
  <w:footnote w:id="1">
    <w:p w14:paraId="25B945E7" w14:textId="24467B27" w:rsidR="00F5438D" w:rsidRDefault="00F5438D">
      <w:pPr>
        <w:pStyle w:val="ae"/>
      </w:pPr>
      <w:r>
        <w:rPr>
          <w:rStyle w:val="af0"/>
        </w:rPr>
        <w:footnoteRef/>
      </w:r>
      <w:r>
        <w:t xml:space="preserve"> </w:t>
      </w:r>
      <w:r w:rsidRPr="00F5438D">
        <w:t xml:space="preserve">А. Б. </w:t>
      </w:r>
      <w:proofErr w:type="spellStart"/>
      <w:r w:rsidRPr="00F5438D">
        <w:t>Арбеков</w:t>
      </w:r>
      <w:proofErr w:type="spellEnd"/>
      <w:r w:rsidRPr="00F5438D">
        <w:t xml:space="preserve">. К дискуссии о военно-политическом значении миссии Н. Г. Столетова в Афганистане летом 1878 г. Journal </w:t>
      </w:r>
      <w:proofErr w:type="spellStart"/>
      <w:r w:rsidRPr="00F5438D">
        <w:t>of</w:t>
      </w:r>
      <w:proofErr w:type="spellEnd"/>
      <w:r w:rsidRPr="00F5438D">
        <w:t xml:space="preserve"> </w:t>
      </w:r>
      <w:proofErr w:type="spellStart"/>
      <w:r w:rsidRPr="00F5438D">
        <w:t>public</w:t>
      </w:r>
      <w:proofErr w:type="spellEnd"/>
      <w:r w:rsidRPr="00F5438D">
        <w:t xml:space="preserve"> </w:t>
      </w:r>
      <w:proofErr w:type="spellStart"/>
      <w:r w:rsidRPr="00F5438D">
        <w:t>and</w:t>
      </w:r>
      <w:proofErr w:type="spellEnd"/>
      <w:r w:rsidRPr="00F5438D">
        <w:t xml:space="preserve"> </w:t>
      </w:r>
      <w:proofErr w:type="spellStart"/>
      <w:r w:rsidRPr="00F5438D">
        <w:t>municipal</w:t>
      </w:r>
      <w:proofErr w:type="spellEnd"/>
      <w:r w:rsidRPr="00F5438D">
        <w:t xml:space="preserve"> </w:t>
      </w:r>
      <w:proofErr w:type="spellStart"/>
      <w:r w:rsidRPr="00F5438D">
        <w:t>administration</w:t>
      </w:r>
      <w:proofErr w:type="spellEnd"/>
      <w:r w:rsidRPr="00F5438D">
        <w:t>. Вестник государственного и муниципального управления №2 (40), 2021. С. 71.</w:t>
      </w:r>
    </w:p>
  </w:footnote>
  <w:footnote w:id="2">
    <w:p w14:paraId="7B82DDEF" w14:textId="70DB760A" w:rsidR="00616966" w:rsidRPr="00616966" w:rsidRDefault="00616966">
      <w:pPr>
        <w:pStyle w:val="ae"/>
        <w:rPr>
          <w:lang w:val="en-US"/>
        </w:rPr>
      </w:pPr>
      <w:r>
        <w:rPr>
          <w:rStyle w:val="af0"/>
        </w:rPr>
        <w:footnoteRef/>
      </w:r>
      <w:r w:rsidRPr="00616966">
        <w:rPr>
          <w:lang w:val="en-US"/>
        </w:rPr>
        <w:t xml:space="preserve"> </w:t>
      </w:r>
      <w:r w:rsidRPr="00616966">
        <w:rPr>
          <w:lang w:val="en-US"/>
        </w:rPr>
        <w:t xml:space="preserve">Robson, Brian. The Road to Kabul: The Second Afghan War, 1878—1881. — London: Arms and </w:t>
      </w:r>
      <w:proofErr w:type="spellStart"/>
      <w:r w:rsidRPr="00616966">
        <w:rPr>
          <w:lang w:val="en-US"/>
        </w:rPr>
        <w:t>Armour</w:t>
      </w:r>
      <w:proofErr w:type="spellEnd"/>
      <w:r w:rsidRPr="00616966">
        <w:rPr>
          <w:lang w:val="en-US"/>
        </w:rPr>
        <w:t xml:space="preserve"> Press, 1986.</w:t>
      </w:r>
      <w:r w:rsidRPr="00616966">
        <w:rPr>
          <w:lang w:val="en-US"/>
        </w:rPr>
        <w:t xml:space="preserve"> </w:t>
      </w:r>
      <w:r>
        <w:rPr>
          <w:lang w:val="en-US"/>
        </w:rPr>
        <w:t>P</w:t>
      </w:r>
      <w:r w:rsidRPr="00616966">
        <w:rPr>
          <w:lang w:val="en-US"/>
        </w:rPr>
        <w:t xml:space="preserve">. </w:t>
      </w:r>
      <w:proofErr w:type="gramStart"/>
      <w:r w:rsidRPr="00616966">
        <w:rPr>
          <w:lang w:val="en-US"/>
        </w:rPr>
        <w:t>312 .</w:t>
      </w:r>
      <w:proofErr w:type="gramEnd"/>
    </w:p>
  </w:footnote>
  <w:footnote w:id="3">
    <w:p w14:paraId="6F4222AC" w14:textId="41AD7ABC" w:rsidR="00C0130D" w:rsidRPr="00820E8A" w:rsidRDefault="00C0130D">
      <w:pPr>
        <w:pStyle w:val="ae"/>
        <w:rPr>
          <w:lang w:val="en-US"/>
        </w:rPr>
      </w:pPr>
      <w:r>
        <w:rPr>
          <w:rStyle w:val="af0"/>
        </w:rPr>
        <w:footnoteRef/>
      </w:r>
      <w:r w:rsidR="00863E80" w:rsidRPr="00820E8A">
        <w:rPr>
          <w:lang w:val="en-US"/>
        </w:rPr>
        <w:t xml:space="preserve"> Robson, 1986. P.</w:t>
      </w:r>
      <w:r w:rsidR="00380AF7" w:rsidRPr="00820E8A">
        <w:rPr>
          <w:lang w:val="en-US"/>
        </w:rPr>
        <w:t xml:space="preserve"> </w:t>
      </w:r>
      <w:r w:rsidR="00380AF7" w:rsidRPr="00820E8A">
        <w:rPr>
          <w:lang w:val="en-US"/>
        </w:rPr>
        <w:t>52.</w:t>
      </w:r>
    </w:p>
  </w:footnote>
  <w:footnote w:id="4">
    <w:p w14:paraId="1941AB66" w14:textId="40E6C0CB" w:rsidR="00380AF7" w:rsidRDefault="00380AF7">
      <w:pPr>
        <w:pStyle w:val="ae"/>
      </w:pPr>
      <w:r>
        <w:rPr>
          <w:rStyle w:val="af0"/>
        </w:rPr>
        <w:footnoteRef/>
      </w:r>
      <w:r w:rsidRPr="00820E8A">
        <w:rPr>
          <w:lang w:val="en-US"/>
        </w:rPr>
        <w:t xml:space="preserve"> </w:t>
      </w:r>
      <w:r w:rsidRPr="00380AF7">
        <w:t>А</w:t>
      </w:r>
      <w:r w:rsidRPr="00820E8A">
        <w:rPr>
          <w:lang w:val="en-US"/>
        </w:rPr>
        <w:t xml:space="preserve">. </w:t>
      </w:r>
      <w:r w:rsidRPr="00380AF7">
        <w:t>Б</w:t>
      </w:r>
      <w:r w:rsidRPr="00820E8A">
        <w:rPr>
          <w:lang w:val="en-US"/>
        </w:rPr>
        <w:t xml:space="preserve">. </w:t>
      </w:r>
      <w:proofErr w:type="spellStart"/>
      <w:r w:rsidRPr="00380AF7">
        <w:t>Арбеков</w:t>
      </w:r>
      <w:proofErr w:type="spellEnd"/>
      <w:r w:rsidRPr="00820E8A">
        <w:rPr>
          <w:lang w:val="en-US"/>
        </w:rPr>
        <w:t xml:space="preserve">. </w:t>
      </w:r>
      <w:r w:rsidRPr="00380AF7">
        <w:t>К дискуссии о военно-политическом значении миссии Н. Г. Столетова в Афганистане летом 1878 г. Стр.</w:t>
      </w:r>
      <w:r>
        <w:t xml:space="preserve"> 84</w:t>
      </w:r>
    </w:p>
  </w:footnote>
  <w:footnote w:id="5">
    <w:p w14:paraId="0279942F" w14:textId="7DFCA7E0" w:rsidR="00AC745E" w:rsidRDefault="00AC745E">
      <w:pPr>
        <w:pStyle w:val="ae"/>
      </w:pPr>
      <w:r>
        <w:rPr>
          <w:rStyle w:val="af0"/>
        </w:rPr>
        <w:footnoteRef/>
      </w:r>
      <w:r>
        <w:t xml:space="preserve"> </w:t>
      </w:r>
      <w:r w:rsidRPr="00AC745E">
        <w:t>И. Л</w:t>
      </w:r>
      <w:r>
        <w:t>.</w:t>
      </w:r>
      <w:r w:rsidRPr="00AC745E">
        <w:t xml:space="preserve"> </w:t>
      </w:r>
      <w:r w:rsidRPr="00AC745E">
        <w:t>Яворский. Путешествие русского посольства по Афганистану и Бухарскому ханству в 1878—1879 гг. — СПб., 1883.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67"/>
    <w:rsid w:val="000D72D6"/>
    <w:rsid w:val="00194944"/>
    <w:rsid w:val="001953D3"/>
    <w:rsid w:val="0030541A"/>
    <w:rsid w:val="00364D88"/>
    <w:rsid w:val="00380AF7"/>
    <w:rsid w:val="0039342C"/>
    <w:rsid w:val="00501487"/>
    <w:rsid w:val="00540684"/>
    <w:rsid w:val="005F37FD"/>
    <w:rsid w:val="00616966"/>
    <w:rsid w:val="00617AB0"/>
    <w:rsid w:val="00630700"/>
    <w:rsid w:val="00703972"/>
    <w:rsid w:val="007466F5"/>
    <w:rsid w:val="00820E8A"/>
    <w:rsid w:val="00863E80"/>
    <w:rsid w:val="00961A4A"/>
    <w:rsid w:val="009B7B99"/>
    <w:rsid w:val="00AA707C"/>
    <w:rsid w:val="00AB319C"/>
    <w:rsid w:val="00AC745E"/>
    <w:rsid w:val="00AE13C5"/>
    <w:rsid w:val="00BD2BDB"/>
    <w:rsid w:val="00C0130D"/>
    <w:rsid w:val="00C06086"/>
    <w:rsid w:val="00DD7267"/>
    <w:rsid w:val="00E45ED6"/>
    <w:rsid w:val="00F059BC"/>
    <w:rsid w:val="00F5438D"/>
    <w:rsid w:val="00F7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2281"/>
  <w15:chartTrackingRefBased/>
  <w15:docId w15:val="{218539D7-10E9-48B4-82A5-B028733B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7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7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7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72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72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7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7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7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7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7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7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7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7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72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72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72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7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72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726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5ED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5ED6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F5438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5438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543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ebprox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53487-B445-4E60-8261-8448BA8B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500</Words>
  <Characters>3411</Characters>
  <Application>Microsoft Office Word</Application>
  <DocSecurity>0</DocSecurity>
  <Lines>59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Старухин</dc:creator>
  <cp:keywords/>
  <dc:description/>
  <cp:lastModifiedBy>Глеб Старухин</cp:lastModifiedBy>
  <cp:revision>1</cp:revision>
  <dcterms:created xsi:type="dcterms:W3CDTF">2026-02-28T14:04:00Z</dcterms:created>
  <dcterms:modified xsi:type="dcterms:W3CDTF">2026-02-28T19:42:00Z</dcterms:modified>
</cp:coreProperties>
</file>