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DCA6" w14:textId="77777777" w:rsidR="000008B3" w:rsidRDefault="00000000" w:rsidP="009C23BC">
      <w:pPr>
        <w:ind w:leftChars="69" w:left="1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Зависимость глубины положения и вида доменных стенок от температуры восстановительного отжига кристаллов ниобата лития</w:t>
      </w:r>
    </w:p>
    <w:p w14:paraId="7E95A4A4" w14:textId="7EBA302B" w:rsidR="000008B3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Манзов А.А., Кислюк А.М., Кубасов И.В., Иванов В.П., Юмашев Г.Ю., Малинкович</w:t>
      </w:r>
      <w:r w:rsidR="00DD4D9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М.Д.</w:t>
      </w:r>
    </w:p>
    <w:p w14:paraId="4DDA1C64" w14:textId="77777777" w:rsidR="000008B3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Pr="00DD4D9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3 курс специалитета</w:t>
      </w:r>
    </w:p>
    <w:p w14:paraId="43800910" w14:textId="77777777" w:rsidR="000008B3" w:rsidRDefault="0000000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Национальный исследовательский технологический университет «МИСИС», Институт новых материалов и нанотехнологий, Москва, Россия</w:t>
      </w:r>
    </w:p>
    <w:p w14:paraId="43583ED1" w14:textId="77777777" w:rsidR="000008B3" w:rsidRDefault="00000000">
      <w:pPr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D4D96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DD4D9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manzovandrey</w:t>
      </w:r>
      <w:r w:rsidRPr="00DD4D9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gmail</w:t>
      </w:r>
      <w:r w:rsidRPr="00DD4D9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com</w:t>
      </w:r>
    </w:p>
    <w:p w14:paraId="67B5A147" w14:textId="77777777" w:rsidR="000008B3" w:rsidRDefault="00000000">
      <w:pPr>
        <w:pStyle w:val="a3"/>
        <w:spacing w:beforeAutospacing="0" w:afterAutospacing="0"/>
        <w:ind w:firstLine="397"/>
        <w:jc w:val="both"/>
        <w:rPr>
          <w:lang w:val="ru-RU"/>
        </w:rPr>
      </w:pPr>
      <w:r>
        <w:rPr>
          <w:color w:val="000000"/>
          <w:lang w:val="ru-RU"/>
        </w:rPr>
        <w:t>Исследование механизмов формирования доменных структур различных конфигураций в сегнетоэлектрических материалах представляет собой важную фундаментальную и прикладную задачу. Ключевыми особенностями процессов доменообразования являются необходимость контролируемого изменения ширины переходной области и точность позиционирования доменных стенок внутри кристалла сегнетоэлектрика. Возможность точно управлять положением доменных стенок позволяет использовать такие материалы в инновационных устройствах на стыке электроники, оптики и механики.</w:t>
      </w:r>
    </w:p>
    <w:p w14:paraId="4D8F6241" w14:textId="77777777" w:rsidR="000008B3" w:rsidRPr="009C23BC" w:rsidRDefault="00000000">
      <w:pPr>
        <w:pStyle w:val="a3"/>
        <w:spacing w:beforeAutospacing="0" w:afterAutospacing="0"/>
        <w:ind w:firstLine="397"/>
        <w:jc w:val="both"/>
        <w:rPr>
          <w:color w:val="000000"/>
          <w:lang w:val="ru-RU"/>
        </w:rPr>
      </w:pPr>
      <w:r w:rsidRPr="009C23BC">
        <w:rPr>
          <w:color w:val="000000"/>
          <w:lang w:val="ru-RU"/>
        </w:rPr>
        <w:t>В работе были исследованы доменные структуры в конгруэнтных монокристаллах ниобата лития (</w:t>
      </w:r>
      <w:r w:rsidRPr="009C23BC">
        <w:rPr>
          <w:color w:val="000000"/>
        </w:rPr>
        <w:t>LiNbO</w:t>
      </w:r>
      <w:r w:rsidRPr="009C23BC">
        <w:rPr>
          <w:color w:val="000000"/>
          <w:vertAlign w:val="subscript"/>
          <w:lang w:val="ru-RU"/>
        </w:rPr>
        <w:t>3</w:t>
      </w:r>
      <w:r w:rsidRPr="009C23BC">
        <w:rPr>
          <w:color w:val="000000"/>
          <w:lang w:val="ru-RU"/>
        </w:rPr>
        <w:t xml:space="preserve">) кристаллографических </w:t>
      </w:r>
      <w:r w:rsidRPr="009C23BC">
        <w:rPr>
          <w:color w:val="000000"/>
        </w:rPr>
        <w:t>z</w:t>
      </w:r>
      <w:r w:rsidRPr="009C23BC">
        <w:rPr>
          <w:color w:val="000000"/>
          <w:lang w:val="ru-RU"/>
        </w:rPr>
        <w:t xml:space="preserve"> и </w:t>
      </w:r>
      <w:r w:rsidRPr="009C23BC">
        <w:rPr>
          <w:color w:val="000000"/>
        </w:rPr>
        <w:t>y</w:t>
      </w:r>
      <w:r w:rsidRPr="009C23BC">
        <w:rPr>
          <w:color w:val="000000"/>
          <w:lang w:val="ru-RU"/>
        </w:rPr>
        <w:t xml:space="preserve">+128° </w:t>
      </w:r>
      <w:proofErr w:type="gramStart"/>
      <w:r w:rsidRPr="009C23BC">
        <w:rPr>
          <w:color w:val="000000"/>
          <w:lang w:val="ru-RU"/>
        </w:rPr>
        <w:t>срезов</w:t>
      </w:r>
      <w:proofErr w:type="gramEnd"/>
      <w:r w:rsidRPr="009C23BC">
        <w:rPr>
          <w:color w:val="000000"/>
          <w:lang w:val="ru-RU"/>
        </w:rPr>
        <w:t xml:space="preserve"> прошедших восстановительный отжиг в трубчатой печи </w:t>
      </w:r>
      <w:r w:rsidRPr="009C23BC">
        <w:rPr>
          <w:color w:val="000000"/>
        </w:rPr>
        <w:t>SAFTherm</w:t>
      </w:r>
      <w:r w:rsidRPr="009C23BC">
        <w:rPr>
          <w:color w:val="000000"/>
          <w:lang w:val="ru-RU"/>
        </w:rPr>
        <w:t xml:space="preserve"> </w:t>
      </w:r>
      <w:r w:rsidRPr="009C23BC">
        <w:rPr>
          <w:color w:val="000000"/>
        </w:rPr>
        <w:t>STG</w:t>
      </w:r>
      <w:r w:rsidRPr="009C23BC">
        <w:rPr>
          <w:color w:val="000000"/>
          <w:lang w:val="ru-RU"/>
        </w:rPr>
        <w:t>-60-17 при разных температурах в условиях аут-диффузии оксида лития и кислорода. Отжиги проводились в атмосфере азота при температурах от 1140 °</w:t>
      </w:r>
      <w:r w:rsidRPr="009C23BC">
        <w:rPr>
          <w:color w:val="000000"/>
        </w:rPr>
        <w:t>C</w:t>
      </w:r>
      <w:r w:rsidRPr="009C23BC">
        <w:rPr>
          <w:color w:val="000000"/>
          <w:lang w:val="ru-RU"/>
        </w:rPr>
        <w:t xml:space="preserve"> до 1200 °</w:t>
      </w:r>
      <w:r w:rsidRPr="009C23BC">
        <w:rPr>
          <w:color w:val="000000"/>
        </w:rPr>
        <w:t>C</w:t>
      </w:r>
      <w:r w:rsidRPr="009C23BC">
        <w:rPr>
          <w:color w:val="000000"/>
          <w:lang w:val="ru-RU"/>
        </w:rPr>
        <w:t>. После на образцах выполнялся косой шлиф, а затем их травили. Селективное травление поперечных срезов LN проводилось в кипящей смеси азотной и плавиковой кислот HNO</w:t>
      </w:r>
      <w:proofErr w:type="gramStart"/>
      <w:r w:rsidRPr="009C23BC">
        <w:rPr>
          <w:color w:val="000000"/>
          <w:vertAlign w:val="subscript"/>
          <w:lang w:val="ru-RU"/>
        </w:rPr>
        <w:t>3</w:t>
      </w:r>
      <w:r w:rsidRPr="009C23BC">
        <w:rPr>
          <w:color w:val="000000"/>
          <w:lang w:val="ru-RU"/>
        </w:rPr>
        <w:t xml:space="preserve"> :</w:t>
      </w:r>
      <w:proofErr w:type="gramEnd"/>
      <w:r w:rsidRPr="009C23BC">
        <w:rPr>
          <w:color w:val="000000"/>
          <w:lang w:val="ru-RU"/>
        </w:rPr>
        <w:t xml:space="preserve"> HF, в объёмном соотношении 2 к 1 по методике, подробно описанной в [1]. После визуализации при помощи микроскопа Carl Zeiss Axio Imager D1 были получены микрофотографии протравленных поперечных срезов кристаллов LN с сегнетоэлектрической доменной структурой.</w:t>
      </w:r>
    </w:p>
    <w:p w14:paraId="6ACFB169" w14:textId="77777777" w:rsidR="009C23BC" w:rsidRDefault="00000000">
      <w:pPr>
        <w:ind w:firstLine="397"/>
        <w:jc w:val="both"/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Было выявлено, что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при температурах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не достигающих фазового перехода (1140-1150 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) переполяризация домена только начинается из-за чего доменная стенка залегает в приповерхностном слое, а ширина переходной области крайне мала, менее разрешающей способности оптического микроскопа. При этом у образцов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-среза доменная стенка залегает глубже чем у образцов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+128 среза. По достижению температуры фазового перехода (1150 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) расположение доменной стенки становится ближе к середине кристалла, при этом ширина переходной области перехода начинает расти. После достижения температуры Кюри доменная стенка остаётся в центре, но ширина переходной области продолжает расти и достигает максимума при температуре 1160°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 При дальнейшем увеличении температуры ширина переходной области уменьшается.</w:t>
      </w:r>
    </w:p>
    <w:p w14:paraId="213B5C2F" w14:textId="77777777" w:rsidR="000008B3" w:rsidRDefault="00000000">
      <w:pPr>
        <w:ind w:firstLine="39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Исследование выполнено при поддержке Министерства науки и высшего образования РФ в рамках государственного задания (проект № FSME‑2024-0001).</w:t>
      </w:r>
    </w:p>
    <w:p w14:paraId="770D1AD3" w14:textId="77777777" w:rsidR="000008B3" w:rsidRPr="00AD7A58" w:rsidRDefault="00000000" w:rsidP="009C23BC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14:paraId="08586E3E" w14:textId="0C20E60D" w:rsidR="000008B3" w:rsidRDefault="00AD7A58" w:rsidP="009C23B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AD7A58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1. 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Nassau K., Levinstein H.J., Loiacono G.M. The domain structure and etching of ferroelectric lithium niobate // Appl. Phys. Lett. – 1965. – Vol. 6. – № 11. – P. 228–229. DOI: https://doi.org/10.1063/1.1754147.</w:t>
      </w:r>
    </w:p>
    <w:sectPr w:rsidR="000008B3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FE5C"/>
    <w:multiLevelType w:val="singleLevel"/>
    <w:tmpl w:val="1832FE5C"/>
    <w:lvl w:ilvl="0">
      <w:start w:val="1"/>
      <w:numFmt w:val="decimal"/>
      <w:suff w:val="space"/>
      <w:lvlText w:val="%1."/>
      <w:lvlJc w:val="left"/>
    </w:lvl>
  </w:abstractNum>
  <w:num w:numId="1" w16cid:durableId="103739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6353B"/>
    <w:rsid w:val="000008B3"/>
    <w:rsid w:val="00932E10"/>
    <w:rsid w:val="009C23BC"/>
    <w:rsid w:val="00AD7A58"/>
    <w:rsid w:val="00AE4A0F"/>
    <w:rsid w:val="00DD4D96"/>
    <w:rsid w:val="02CC03C1"/>
    <w:rsid w:val="2F7175E5"/>
    <w:rsid w:val="510951D3"/>
    <w:rsid w:val="612B57EC"/>
    <w:rsid w:val="6C9E1E44"/>
    <w:rsid w:val="76E13D18"/>
    <w:rsid w:val="7EE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3FD144"/>
  <w15:docId w15:val="{30AA1085-072E-4654-8DA7-D108D2C4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unhideWhenUsed/>
    <w:rsid w:val="00AD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>Krokoz™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I-on</cp:lastModifiedBy>
  <cp:revision>5</cp:revision>
  <dcterms:created xsi:type="dcterms:W3CDTF">2026-03-27T14:26:00Z</dcterms:created>
  <dcterms:modified xsi:type="dcterms:W3CDTF">2026-03-27T14:26:00Z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DC161F6ED3EB4B15A3E64225853B18F3_11</vt:lpwstr>
  </property>
</Properties>
</file>