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DF63" w14:textId="47E281DB" w:rsidR="00255D76" w:rsidRPr="006C048C" w:rsidRDefault="002736EA" w:rsidP="009C3E93">
      <w:pPr>
        <w:spacing w:line="240" w:lineRule="auto"/>
        <w:jc w:val="center"/>
        <w:rPr>
          <w:b/>
          <w:bCs/>
          <w:lang w:val="ru-RU"/>
        </w:rPr>
      </w:pPr>
      <w:r w:rsidRPr="006C048C">
        <w:rPr>
          <w:b/>
          <w:bCs/>
          <w:lang w:val="ru-RU"/>
        </w:rPr>
        <w:t>Композитные плёнки ТЕМПО-окисленной целлюлозы</w:t>
      </w:r>
      <w:r w:rsidR="00C5373B" w:rsidRPr="006C048C">
        <w:rPr>
          <w:b/>
          <w:bCs/>
          <w:lang w:val="ru-RU"/>
        </w:rPr>
        <w:t xml:space="preserve">, модифицированной наночастицами </w:t>
      </w:r>
      <w:proofErr w:type="spellStart"/>
      <w:r w:rsidR="00C5373B" w:rsidRPr="006C048C">
        <w:rPr>
          <w:b/>
          <w:bCs/>
        </w:rPr>
        <w:t>CeO</w:t>
      </w:r>
      <w:proofErr w:type="spellEnd"/>
      <w:r w:rsidR="00C5373B" w:rsidRPr="006C048C">
        <w:rPr>
          <w:b/>
          <w:bCs/>
          <w:vertAlign w:val="subscript"/>
          <w:lang w:val="ru-RU"/>
        </w:rPr>
        <w:t>2</w:t>
      </w:r>
      <w:r w:rsidR="00C5373B" w:rsidRPr="006C048C">
        <w:rPr>
          <w:b/>
          <w:bCs/>
          <w:lang w:val="ru-RU"/>
        </w:rPr>
        <w:t xml:space="preserve">, для колориметрического </w:t>
      </w:r>
      <w:r w:rsidR="005B5D00">
        <w:rPr>
          <w:b/>
          <w:bCs/>
          <w:lang w:val="ru-RU"/>
        </w:rPr>
        <w:t>определения</w:t>
      </w:r>
      <w:r w:rsidR="00C5373B" w:rsidRPr="006C048C">
        <w:rPr>
          <w:b/>
          <w:bCs/>
          <w:lang w:val="ru-RU"/>
        </w:rPr>
        <w:t xml:space="preserve"> пероксида водорода</w:t>
      </w:r>
    </w:p>
    <w:p w14:paraId="48F78D1D" w14:textId="13261AF7" w:rsidR="00894C32" w:rsidRPr="003945CC" w:rsidRDefault="00894C32" w:rsidP="009C3E93">
      <w:pPr>
        <w:spacing w:line="240" w:lineRule="auto"/>
        <w:jc w:val="center"/>
        <w:rPr>
          <w:b/>
          <w:bCs/>
          <w:i/>
          <w:iCs/>
          <w:lang w:val="ru-RU"/>
        </w:rPr>
      </w:pPr>
      <w:proofErr w:type="spellStart"/>
      <w:r w:rsidRPr="006C048C">
        <w:rPr>
          <w:b/>
          <w:bCs/>
          <w:i/>
          <w:iCs/>
          <w:lang w:val="ru-RU"/>
        </w:rPr>
        <w:t>Яснецкая</w:t>
      </w:r>
      <w:proofErr w:type="spellEnd"/>
      <w:r w:rsidRPr="006C048C">
        <w:rPr>
          <w:b/>
          <w:bCs/>
          <w:i/>
          <w:iCs/>
          <w:lang w:val="ru-RU"/>
        </w:rPr>
        <w:t xml:space="preserve"> Т.А.</w:t>
      </w:r>
      <w:r w:rsidR="00C627C4">
        <w:rPr>
          <w:b/>
          <w:bCs/>
          <w:i/>
          <w:iCs/>
          <w:vertAlign w:val="superscript"/>
          <w:lang w:val="ru-RU"/>
        </w:rPr>
        <w:t>1</w:t>
      </w:r>
      <w:r w:rsidR="007C29CE">
        <w:rPr>
          <w:b/>
          <w:bCs/>
          <w:i/>
          <w:iCs/>
          <w:vertAlign w:val="superscript"/>
          <w:lang w:val="ru-RU"/>
        </w:rPr>
        <w:t>,2</w:t>
      </w:r>
      <w:r w:rsidR="005E5466" w:rsidRPr="005E5466">
        <w:rPr>
          <w:b/>
          <w:bCs/>
          <w:i/>
          <w:iCs/>
          <w:lang w:val="ru-RU"/>
        </w:rPr>
        <w:t xml:space="preserve">, </w:t>
      </w:r>
      <w:r w:rsidR="005E5466">
        <w:rPr>
          <w:b/>
          <w:bCs/>
          <w:i/>
          <w:iCs/>
          <w:lang w:val="ru-RU"/>
        </w:rPr>
        <w:t>Попков М.А.</w:t>
      </w:r>
      <w:r w:rsidR="00C627C4">
        <w:rPr>
          <w:b/>
          <w:bCs/>
          <w:i/>
          <w:iCs/>
          <w:vertAlign w:val="superscript"/>
          <w:lang w:val="ru-RU"/>
        </w:rPr>
        <w:t>2</w:t>
      </w:r>
    </w:p>
    <w:p w14:paraId="6EF3D938" w14:textId="448B9206" w:rsidR="006C048C" w:rsidRDefault="006C048C" w:rsidP="009C3E93">
      <w:pPr>
        <w:spacing w:line="240" w:lineRule="auto"/>
        <w:jc w:val="center"/>
        <w:rPr>
          <w:i/>
          <w:iCs/>
          <w:lang w:val="ru-RU"/>
        </w:rPr>
      </w:pPr>
      <w:r w:rsidRPr="006C048C">
        <w:rPr>
          <w:i/>
          <w:iCs/>
          <w:lang w:val="ru-RU"/>
        </w:rPr>
        <w:t>Студент, 2 курс бакалавриата</w:t>
      </w:r>
    </w:p>
    <w:p w14:paraId="2BF559C7" w14:textId="63FF2495" w:rsidR="007B6E6A" w:rsidRDefault="00C627C4" w:rsidP="006C6C53">
      <w:pPr>
        <w:spacing w:line="240" w:lineRule="auto"/>
        <w:jc w:val="center"/>
        <w:rPr>
          <w:i/>
          <w:iCs/>
          <w:lang w:val="ru-RU"/>
        </w:rPr>
      </w:pPr>
      <w:r>
        <w:rPr>
          <w:i/>
          <w:iCs/>
          <w:vertAlign w:val="superscript"/>
          <w:lang w:val="ru-RU"/>
        </w:rPr>
        <w:t>1</w:t>
      </w:r>
      <w:r w:rsidR="007B6E6A">
        <w:rPr>
          <w:i/>
          <w:iCs/>
          <w:lang w:val="ru-RU"/>
        </w:rPr>
        <w:t xml:space="preserve">МГУ имени </w:t>
      </w:r>
      <w:proofErr w:type="spellStart"/>
      <w:r w:rsidR="007B6E6A">
        <w:rPr>
          <w:i/>
          <w:iCs/>
          <w:lang w:val="ru-RU"/>
        </w:rPr>
        <w:t>М.В.Ломоносова</w:t>
      </w:r>
      <w:proofErr w:type="spellEnd"/>
      <w:r w:rsidR="007B6E6A">
        <w:rPr>
          <w:i/>
          <w:iCs/>
          <w:lang w:val="ru-RU"/>
        </w:rPr>
        <w:t>, факультет наук о материалах, Москва, Россия</w:t>
      </w:r>
    </w:p>
    <w:p w14:paraId="61CA1F6E" w14:textId="4E2B54B3" w:rsidR="003709EC" w:rsidRDefault="00C627C4" w:rsidP="006C6C53">
      <w:pPr>
        <w:spacing w:line="240" w:lineRule="auto"/>
        <w:jc w:val="center"/>
        <w:rPr>
          <w:i/>
          <w:iCs/>
          <w:lang w:val="ru-RU"/>
        </w:rPr>
      </w:pPr>
      <w:r>
        <w:rPr>
          <w:i/>
          <w:iCs/>
          <w:vertAlign w:val="superscript"/>
          <w:lang w:val="ru-RU"/>
        </w:rPr>
        <w:t>2</w:t>
      </w:r>
      <w:r w:rsidR="003709EC">
        <w:rPr>
          <w:i/>
          <w:iCs/>
          <w:lang w:val="ru-RU"/>
        </w:rPr>
        <w:t>Институт общей и не</w:t>
      </w:r>
      <w:r w:rsidR="00FE6419">
        <w:rPr>
          <w:i/>
          <w:iCs/>
          <w:lang w:val="ru-RU"/>
        </w:rPr>
        <w:t>о</w:t>
      </w:r>
      <w:r w:rsidR="003709EC">
        <w:rPr>
          <w:i/>
          <w:iCs/>
          <w:lang w:val="ru-RU"/>
        </w:rPr>
        <w:t xml:space="preserve">рганической химии им. </w:t>
      </w:r>
      <w:proofErr w:type="spellStart"/>
      <w:r w:rsidR="00DD395A">
        <w:rPr>
          <w:i/>
          <w:iCs/>
          <w:lang w:val="ru-RU"/>
        </w:rPr>
        <w:t>Н.С.</w:t>
      </w:r>
      <w:r w:rsidR="003709EC">
        <w:rPr>
          <w:i/>
          <w:iCs/>
          <w:lang w:val="ru-RU"/>
        </w:rPr>
        <w:t>Курнакова</w:t>
      </w:r>
      <w:proofErr w:type="spellEnd"/>
      <w:r w:rsidR="00C228A2">
        <w:rPr>
          <w:i/>
          <w:iCs/>
          <w:lang w:val="ru-RU"/>
        </w:rPr>
        <w:t xml:space="preserve"> РАН, Москва, Россия</w:t>
      </w:r>
    </w:p>
    <w:p w14:paraId="218627EC" w14:textId="66469EF8" w:rsidR="00897528" w:rsidRPr="00265BBD" w:rsidRDefault="00897528" w:rsidP="006C6C53">
      <w:pPr>
        <w:spacing w:line="240" w:lineRule="auto"/>
        <w:jc w:val="center"/>
        <w:rPr>
          <w:i/>
          <w:iCs/>
          <w:color w:val="000000"/>
        </w:rPr>
      </w:pPr>
      <w:r w:rsidRPr="00265BBD">
        <w:rPr>
          <w:i/>
          <w:iCs/>
          <w:color w:val="000000"/>
        </w:rPr>
        <w:t xml:space="preserve">E-mail: </w:t>
      </w:r>
      <w:hyperlink r:id="rId4" w:history="1">
        <w:r w:rsidRPr="00265BBD">
          <w:rPr>
            <w:rStyle w:val="ad"/>
            <w:i/>
            <w:iCs/>
            <w:color w:val="000000"/>
          </w:rPr>
          <w:t>taisiyaya@my.msu.ru</w:t>
        </w:r>
      </w:hyperlink>
    </w:p>
    <w:p w14:paraId="49422539" w14:textId="705BF75E" w:rsidR="00C9579E" w:rsidRPr="00C9579E" w:rsidRDefault="00C9579E" w:rsidP="00C60CC7">
      <w:pPr>
        <w:tabs>
          <w:tab w:val="left" w:pos="0"/>
        </w:tabs>
        <w:spacing w:line="240" w:lineRule="auto"/>
        <w:ind w:firstLine="397"/>
        <w:textAlignment w:val="baseline"/>
        <w:rPr>
          <w:rFonts w:eastAsia="Times New Roman" w:cs="Times New Roman"/>
          <w:iCs/>
          <w:szCs w:val="24"/>
          <w:lang w:val="ru-RU" w:eastAsia="ru-RU"/>
        </w:rPr>
      </w:pPr>
      <w:r w:rsidRPr="00C9579E">
        <w:rPr>
          <w:rFonts w:eastAsia="Times New Roman" w:cs="Times New Roman"/>
          <w:iCs/>
          <w:szCs w:val="24"/>
          <w:lang w:val="ru-RU" w:eastAsia="ru-RU"/>
        </w:rPr>
        <w:t>Пероксид водорода –</w:t>
      </w:r>
      <w:r w:rsidR="002E7AD5" w:rsidRPr="00214F91">
        <w:rPr>
          <w:rFonts w:eastAsia="Times New Roman" w:cs="Times New Roman"/>
          <w:iCs/>
          <w:szCs w:val="24"/>
          <w:lang w:val="ru-RU" w:eastAsia="ru-RU"/>
        </w:rPr>
        <w:t xml:space="preserve"> </w:t>
      </w:r>
      <w:r w:rsidR="00214F91">
        <w:rPr>
          <w:rFonts w:eastAsia="Times New Roman" w:cs="Times New Roman"/>
          <w:iCs/>
          <w:szCs w:val="24"/>
          <w:lang w:val="ru-RU" w:eastAsia="ru-RU"/>
        </w:rPr>
        <w:t xml:space="preserve">один из продуктов метаболизма кислорода в клетке – играет ключевую роль в </w:t>
      </w:r>
      <w:r w:rsidR="00446325">
        <w:rPr>
          <w:rFonts w:eastAsia="Times New Roman" w:cs="Times New Roman"/>
          <w:iCs/>
          <w:szCs w:val="24"/>
          <w:lang w:val="ru-RU" w:eastAsia="ru-RU"/>
        </w:rPr>
        <w:t>регуляции роста, функционировании и старении клеток. Однако его избыточная концентрация в организме приводит к окислительному стрессу</w:t>
      </w:r>
      <w:r w:rsidR="00174E38">
        <w:rPr>
          <w:rFonts w:eastAsia="Times New Roman" w:cs="Times New Roman"/>
          <w:iCs/>
          <w:szCs w:val="24"/>
          <w:lang w:val="ru-RU" w:eastAsia="ru-RU"/>
        </w:rPr>
        <w:t xml:space="preserve"> и серьёзным заболеваниям, в том числе онкологическим и нейродегенеративным. Разработка экспрессных и доступных населению методов </w:t>
      </w:r>
      <w:r w:rsidR="006C4866">
        <w:rPr>
          <w:rFonts w:eastAsia="Times New Roman" w:cs="Times New Roman"/>
          <w:iCs/>
          <w:szCs w:val="24"/>
          <w:lang w:val="ru-RU" w:eastAsia="ru-RU"/>
        </w:rPr>
        <w:t>определения</w:t>
      </w:r>
      <w:r w:rsidR="00174E38">
        <w:rPr>
          <w:rFonts w:eastAsia="Times New Roman" w:cs="Times New Roman"/>
          <w:iCs/>
          <w:szCs w:val="24"/>
          <w:lang w:val="ru-RU" w:eastAsia="ru-RU"/>
        </w:rPr>
        <w:t xml:space="preserve"> </w:t>
      </w:r>
      <w:r w:rsidR="00313313">
        <w:rPr>
          <w:rFonts w:eastAsia="Times New Roman" w:cs="Times New Roman"/>
          <w:iCs/>
          <w:szCs w:val="24"/>
          <w:lang w:eastAsia="ru-RU"/>
        </w:rPr>
        <w:t>H</w:t>
      </w:r>
      <w:r w:rsidR="00313313" w:rsidRPr="00313313">
        <w:rPr>
          <w:rFonts w:eastAsia="Times New Roman" w:cs="Times New Roman"/>
          <w:iCs/>
          <w:szCs w:val="24"/>
          <w:vertAlign w:val="subscript"/>
          <w:lang w:val="ru-RU" w:eastAsia="ru-RU"/>
        </w:rPr>
        <w:t>2</w:t>
      </w:r>
      <w:r w:rsidR="00313313">
        <w:rPr>
          <w:rFonts w:eastAsia="Times New Roman" w:cs="Times New Roman"/>
          <w:iCs/>
          <w:szCs w:val="24"/>
          <w:lang w:eastAsia="ru-RU"/>
        </w:rPr>
        <w:t>O</w:t>
      </w:r>
      <w:r w:rsidR="00313313" w:rsidRPr="00313313">
        <w:rPr>
          <w:rFonts w:eastAsia="Times New Roman" w:cs="Times New Roman"/>
          <w:iCs/>
          <w:szCs w:val="24"/>
          <w:vertAlign w:val="subscript"/>
          <w:lang w:val="ru-RU" w:eastAsia="ru-RU"/>
        </w:rPr>
        <w:t>2</w:t>
      </w:r>
      <w:r w:rsidR="00313313" w:rsidRPr="00313313">
        <w:rPr>
          <w:rFonts w:eastAsia="Times New Roman" w:cs="Times New Roman"/>
          <w:iCs/>
          <w:szCs w:val="24"/>
          <w:lang w:val="ru-RU" w:eastAsia="ru-RU"/>
        </w:rPr>
        <w:t xml:space="preserve"> </w:t>
      </w:r>
      <w:r w:rsidR="00313313">
        <w:rPr>
          <w:rFonts w:eastAsia="Times New Roman" w:cs="Times New Roman"/>
          <w:iCs/>
          <w:szCs w:val="24"/>
          <w:lang w:val="ru-RU" w:eastAsia="ru-RU"/>
        </w:rPr>
        <w:t>остаётся важной задачей для современной биомедицины</w:t>
      </w:r>
      <w:r w:rsidR="00591EE0">
        <w:rPr>
          <w:rFonts w:eastAsia="Times New Roman" w:cs="Times New Roman"/>
          <w:iCs/>
          <w:szCs w:val="24"/>
          <w:lang w:val="ru-RU" w:eastAsia="ru-RU"/>
        </w:rPr>
        <w:t xml:space="preserve">. </w:t>
      </w:r>
      <w:r w:rsidR="00591EE0" w:rsidRPr="00591EE0">
        <w:rPr>
          <w:rFonts w:eastAsia="Times New Roman" w:cs="Times New Roman"/>
          <w:iCs/>
          <w:szCs w:val="24"/>
          <w:lang w:val="ru-RU" w:eastAsia="ru-RU"/>
        </w:rPr>
        <w:t>Наиболее распространёнными методами измерения концентрации пероксида водорода остаются окислительно-восстановительное титрование и спектрофотометрия, однако они требуют</w:t>
      </w:r>
      <w:r w:rsidR="002E7AD5" w:rsidRPr="00214F91">
        <w:rPr>
          <w:rFonts w:eastAsia="Times New Roman" w:cs="Times New Roman"/>
          <w:iCs/>
          <w:szCs w:val="24"/>
          <w:lang w:val="ru-RU" w:eastAsia="ru-RU"/>
        </w:rPr>
        <w:t xml:space="preserve"> </w:t>
      </w:r>
      <w:r w:rsidRPr="00C9579E">
        <w:rPr>
          <w:rFonts w:eastAsia="Times New Roman" w:cs="Times New Roman"/>
          <w:iCs/>
          <w:szCs w:val="24"/>
          <w:lang w:val="ru-RU" w:eastAsia="ru-RU"/>
        </w:rPr>
        <w:t xml:space="preserve">дополнительного оборудования. Кроме того, </w:t>
      </w:r>
      <w:r w:rsidR="00363F3B">
        <w:rPr>
          <w:rFonts w:eastAsia="Times New Roman" w:cs="Times New Roman"/>
          <w:iCs/>
          <w:szCs w:val="24"/>
          <w:lang w:val="ru-RU" w:eastAsia="ru-RU"/>
        </w:rPr>
        <w:t xml:space="preserve">в большинстве методик </w:t>
      </w:r>
      <w:r w:rsidRPr="00C9579E">
        <w:rPr>
          <w:rFonts w:eastAsia="Times New Roman" w:cs="Times New Roman"/>
          <w:iCs/>
          <w:szCs w:val="24"/>
          <w:lang w:val="ru-RU" w:eastAsia="ru-RU"/>
        </w:rPr>
        <w:t xml:space="preserve">хромогенный субстрат окисляется гидроксил-радикалами, образующимися в процессе разложения </w:t>
      </w:r>
      <w:r w:rsidR="00363F3B">
        <w:rPr>
          <w:rFonts w:eastAsia="Times New Roman" w:cs="Times New Roman"/>
          <w:iCs/>
          <w:szCs w:val="24"/>
          <w:lang w:eastAsia="ru-RU"/>
        </w:rPr>
        <w:t>H</w:t>
      </w:r>
      <w:r w:rsidR="00363F3B" w:rsidRPr="00363F3B">
        <w:rPr>
          <w:rFonts w:eastAsia="Times New Roman" w:cs="Times New Roman"/>
          <w:iCs/>
          <w:szCs w:val="24"/>
          <w:vertAlign w:val="subscript"/>
          <w:lang w:val="ru-RU" w:eastAsia="ru-RU"/>
        </w:rPr>
        <w:t>2</w:t>
      </w:r>
      <w:r w:rsidR="00363F3B">
        <w:rPr>
          <w:rFonts w:eastAsia="Times New Roman" w:cs="Times New Roman"/>
          <w:iCs/>
          <w:szCs w:val="24"/>
          <w:lang w:eastAsia="ru-RU"/>
        </w:rPr>
        <w:t>O</w:t>
      </w:r>
      <w:r w:rsidR="00363F3B" w:rsidRPr="00363F3B">
        <w:rPr>
          <w:rFonts w:eastAsia="Times New Roman" w:cs="Times New Roman"/>
          <w:iCs/>
          <w:szCs w:val="24"/>
          <w:vertAlign w:val="subscript"/>
          <w:lang w:val="ru-RU" w:eastAsia="ru-RU"/>
        </w:rPr>
        <w:t>2</w:t>
      </w:r>
      <w:r w:rsidRPr="00C9579E">
        <w:rPr>
          <w:rFonts w:eastAsia="Times New Roman" w:cs="Times New Roman"/>
          <w:iCs/>
          <w:szCs w:val="24"/>
          <w:lang w:val="ru-RU" w:eastAsia="ru-RU"/>
        </w:rPr>
        <w:t xml:space="preserve"> в присутствии природного фермента – </w:t>
      </w:r>
      <w:proofErr w:type="spellStart"/>
      <w:r w:rsidRPr="00C9579E">
        <w:rPr>
          <w:rFonts w:eastAsia="Times New Roman" w:cs="Times New Roman"/>
          <w:iCs/>
          <w:szCs w:val="24"/>
          <w:lang w:val="ru-RU" w:eastAsia="ru-RU"/>
        </w:rPr>
        <w:t>пероксидазы</w:t>
      </w:r>
      <w:proofErr w:type="spellEnd"/>
      <w:r w:rsidRPr="00C9579E">
        <w:rPr>
          <w:rFonts w:eastAsia="Times New Roman" w:cs="Times New Roman"/>
          <w:iCs/>
          <w:szCs w:val="24"/>
          <w:lang w:val="ru-RU" w:eastAsia="ru-RU"/>
        </w:rPr>
        <w:t>, что существенно увеличивает себестоимость анализа.</w:t>
      </w:r>
    </w:p>
    <w:p w14:paraId="099AD301" w14:textId="4F737435" w:rsidR="00C9579E" w:rsidRPr="00C9579E" w:rsidRDefault="008038F7" w:rsidP="00C60CC7">
      <w:pPr>
        <w:spacing w:line="240" w:lineRule="auto"/>
        <w:ind w:firstLine="397"/>
        <w:textAlignment w:val="baseline"/>
        <w:rPr>
          <w:rFonts w:eastAsia="Times New Roman" w:cs="Times New Roman"/>
          <w:iCs/>
          <w:szCs w:val="24"/>
          <w:lang w:val="ru-RU" w:eastAsia="ru-RU"/>
        </w:rPr>
      </w:pPr>
      <w:r>
        <w:rPr>
          <w:rFonts w:eastAsia="Times New Roman" w:cs="Times New Roman"/>
          <w:iCs/>
          <w:szCs w:val="24"/>
          <w:lang w:val="ru-RU" w:eastAsia="ru-RU"/>
        </w:rPr>
        <w:t>Возможным решением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 xml:space="preserve"> является создание визуальных тест</w:t>
      </w:r>
      <w:r w:rsidR="00977D90">
        <w:rPr>
          <w:rFonts w:eastAsia="Times New Roman" w:cs="Times New Roman"/>
          <w:iCs/>
          <w:szCs w:val="24"/>
          <w:lang w:val="ru-RU" w:eastAsia="ru-RU"/>
        </w:rPr>
        <w:t>-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>полосок на основе наиболее распространённого природного полимера – целлюлозы. В качестве модификатора</w:t>
      </w:r>
      <w:r w:rsidR="007B02DD">
        <w:rPr>
          <w:rFonts w:eastAsia="Times New Roman" w:cs="Times New Roman"/>
          <w:iCs/>
          <w:szCs w:val="24"/>
          <w:lang w:val="ru-RU" w:eastAsia="ru-RU"/>
        </w:rPr>
        <w:t xml:space="preserve"> и аналога природного фермента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 xml:space="preserve"> можно использовать нано</w:t>
      </w:r>
      <w:r w:rsidR="00183A4B">
        <w:rPr>
          <w:rFonts w:eastAsia="Times New Roman" w:cs="Times New Roman"/>
          <w:iCs/>
          <w:szCs w:val="24"/>
          <w:lang w:val="ru-RU" w:eastAsia="ru-RU"/>
        </w:rPr>
        <w:t>кристаллический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 xml:space="preserve"> диоксид церия, сочетающий каталитическую активность </w:t>
      </w:r>
      <w:r w:rsidR="00183A4B">
        <w:rPr>
          <w:rFonts w:eastAsia="Times New Roman" w:cs="Times New Roman"/>
          <w:iCs/>
          <w:szCs w:val="24"/>
          <w:lang w:val="ru-RU" w:eastAsia="ru-RU"/>
        </w:rPr>
        <w:t>по отношению к пероксиду водорода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>, высокую стабильность и низкую себестоимость.</w:t>
      </w:r>
    </w:p>
    <w:p w14:paraId="7BF14091" w14:textId="77777777" w:rsidR="00265BBD" w:rsidRDefault="001859B1" w:rsidP="00C60CC7">
      <w:pPr>
        <w:spacing w:line="240" w:lineRule="auto"/>
        <w:ind w:firstLine="397"/>
        <w:textAlignment w:val="baseline"/>
        <w:rPr>
          <w:rFonts w:eastAsia="Times New Roman" w:cs="Times New Roman"/>
          <w:iCs/>
          <w:szCs w:val="24"/>
          <w:lang w:val="ru-RU" w:eastAsia="ru-RU"/>
        </w:rPr>
      </w:pPr>
      <w:r>
        <w:rPr>
          <w:rFonts w:eastAsia="Times New Roman" w:cs="Times New Roman"/>
          <w:iCs/>
          <w:szCs w:val="24"/>
          <w:lang w:val="ru-RU" w:eastAsia="ru-RU"/>
        </w:rPr>
        <w:t xml:space="preserve">В </w:t>
      </w:r>
      <w:r w:rsidR="00183A4B">
        <w:rPr>
          <w:rFonts w:eastAsia="Times New Roman" w:cs="Times New Roman"/>
          <w:iCs/>
          <w:szCs w:val="24"/>
          <w:lang w:val="ru-RU" w:eastAsia="ru-RU"/>
        </w:rPr>
        <w:t>этой</w:t>
      </w:r>
      <w:r>
        <w:rPr>
          <w:rFonts w:eastAsia="Times New Roman" w:cs="Times New Roman"/>
          <w:iCs/>
          <w:szCs w:val="24"/>
          <w:lang w:val="ru-RU" w:eastAsia="ru-RU"/>
        </w:rPr>
        <w:t xml:space="preserve"> работе </w:t>
      </w:r>
      <w:r w:rsidR="00B5160D">
        <w:rPr>
          <w:rFonts w:eastAsia="Times New Roman" w:cs="Times New Roman"/>
          <w:iCs/>
          <w:szCs w:val="24"/>
          <w:lang w:val="ru-RU" w:eastAsia="ru-RU"/>
        </w:rPr>
        <w:t xml:space="preserve">были </w:t>
      </w:r>
      <w:r w:rsidR="00CB62C4">
        <w:rPr>
          <w:rFonts w:eastAsia="Times New Roman" w:cs="Times New Roman"/>
          <w:iCs/>
          <w:szCs w:val="24"/>
          <w:lang w:val="ru-RU" w:eastAsia="ru-RU"/>
        </w:rPr>
        <w:t>созданы</w:t>
      </w:r>
      <w:r w:rsidR="00B5160D">
        <w:rPr>
          <w:rFonts w:eastAsia="Times New Roman" w:cs="Times New Roman"/>
          <w:iCs/>
          <w:szCs w:val="24"/>
          <w:lang w:val="ru-RU" w:eastAsia="ru-RU"/>
        </w:rPr>
        <w:t xml:space="preserve"> </w:t>
      </w:r>
      <w:r w:rsidR="00CB62C4" w:rsidRPr="00C9579E">
        <w:rPr>
          <w:rFonts w:eastAsia="Times New Roman" w:cs="Times New Roman"/>
          <w:iCs/>
          <w:szCs w:val="24"/>
          <w:lang w:val="ru-RU" w:eastAsia="ru-RU"/>
        </w:rPr>
        <w:t>композитны</w:t>
      </w:r>
      <w:r w:rsidR="00CB62C4">
        <w:rPr>
          <w:rFonts w:eastAsia="Times New Roman" w:cs="Times New Roman"/>
          <w:iCs/>
          <w:szCs w:val="24"/>
          <w:lang w:val="ru-RU" w:eastAsia="ru-RU"/>
        </w:rPr>
        <w:t>е</w:t>
      </w:r>
      <w:r w:rsidR="00CB62C4" w:rsidRPr="00C9579E">
        <w:rPr>
          <w:rFonts w:eastAsia="Times New Roman" w:cs="Times New Roman"/>
          <w:iCs/>
          <w:szCs w:val="24"/>
          <w:lang w:val="ru-RU" w:eastAsia="ru-RU"/>
        </w:rPr>
        <w:t xml:space="preserve"> тест-полоск</w:t>
      </w:r>
      <w:r w:rsidR="00CB62C4">
        <w:rPr>
          <w:rFonts w:eastAsia="Times New Roman" w:cs="Times New Roman"/>
          <w:iCs/>
          <w:szCs w:val="24"/>
          <w:lang w:val="ru-RU" w:eastAsia="ru-RU"/>
        </w:rPr>
        <w:t>и</w:t>
      </w:r>
      <w:r w:rsidR="00CB62C4" w:rsidRPr="00C9579E">
        <w:rPr>
          <w:rFonts w:eastAsia="Times New Roman" w:cs="Times New Roman"/>
          <w:iCs/>
          <w:szCs w:val="24"/>
          <w:lang w:val="ru-RU" w:eastAsia="ru-RU"/>
        </w:rPr>
        <w:t xml:space="preserve"> </w:t>
      </w:r>
      <w:r w:rsidR="00A31235">
        <w:rPr>
          <w:rFonts w:eastAsia="Times New Roman" w:cs="Times New Roman"/>
          <w:iCs/>
          <w:szCs w:val="24"/>
          <w:lang w:val="ru-RU" w:eastAsia="ru-RU"/>
        </w:rPr>
        <w:t xml:space="preserve">на основе целлюлозы, модифицированной диоксидом церия, </w:t>
      </w:r>
      <w:r w:rsidR="008163E4" w:rsidRPr="00C9579E">
        <w:rPr>
          <w:rFonts w:eastAsia="Times New Roman" w:cs="Times New Roman"/>
          <w:iCs/>
          <w:szCs w:val="24"/>
          <w:lang w:val="ru-RU" w:eastAsia="ru-RU"/>
        </w:rPr>
        <w:t>для визуального определения концентрации пероксида водорода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 xml:space="preserve">. </w:t>
      </w:r>
      <w:r w:rsidR="008163E4">
        <w:rPr>
          <w:rFonts w:eastAsia="Times New Roman" w:cs="Times New Roman"/>
          <w:iCs/>
          <w:szCs w:val="24"/>
          <w:lang w:val="ru-RU" w:eastAsia="ru-RU"/>
        </w:rPr>
        <w:t xml:space="preserve">Для этого 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 xml:space="preserve">был синтезирован водный золь </w:t>
      </w:r>
      <w:proofErr w:type="spellStart"/>
      <w:r w:rsidR="00C9579E">
        <w:rPr>
          <w:rFonts w:eastAsia="Times New Roman" w:cs="Times New Roman"/>
          <w:iCs/>
          <w:szCs w:val="24"/>
          <w:lang w:eastAsia="ru-RU"/>
        </w:rPr>
        <w:t>CeO</w:t>
      </w:r>
      <w:proofErr w:type="spellEnd"/>
      <w:r w:rsidR="00C9579E" w:rsidRPr="00C9579E">
        <w:rPr>
          <w:rFonts w:eastAsia="Times New Roman" w:cs="Times New Roman"/>
          <w:iCs/>
          <w:szCs w:val="24"/>
          <w:vertAlign w:val="subscript"/>
          <w:lang w:val="ru-RU" w:eastAsia="ru-RU"/>
        </w:rPr>
        <w:t>2</w:t>
      </w:r>
      <w:r w:rsidR="0082661D">
        <w:rPr>
          <w:rFonts w:eastAsia="Times New Roman" w:cs="Times New Roman"/>
          <w:iCs/>
          <w:szCs w:val="24"/>
          <w:lang w:val="ru-RU" w:eastAsia="ru-RU"/>
        </w:rPr>
        <w:t xml:space="preserve"> с размером частиц</w:t>
      </w:r>
    </w:p>
    <w:p w14:paraId="4C6D5450" w14:textId="77777777" w:rsidR="00265BBD" w:rsidRDefault="001F18EA" w:rsidP="00265BBD">
      <w:pPr>
        <w:spacing w:line="240" w:lineRule="auto"/>
        <w:ind w:firstLine="397"/>
        <w:textAlignment w:val="baseline"/>
        <w:rPr>
          <w:rFonts w:eastAsia="Times New Roman" w:cs="Times New Roman"/>
          <w:iCs/>
          <w:szCs w:val="24"/>
          <w:lang w:val="ru-RU" w:eastAsia="ru-RU"/>
        </w:rPr>
      </w:pPr>
      <w:r>
        <w:rPr>
          <w:rFonts w:eastAsia="Times New Roman" w:cs="Times New Roman"/>
          <w:iCs/>
          <w:szCs w:val="24"/>
          <w:lang w:val="ru-RU" w:eastAsia="ru-RU"/>
        </w:rPr>
        <w:t>6</w:t>
      </w:r>
      <w:r w:rsidR="006563D4">
        <w:rPr>
          <w:rFonts w:eastAsia="Times New Roman" w:cs="Times New Roman"/>
          <w:iCs/>
          <w:szCs w:val="24"/>
          <w:lang w:val="ru-RU" w:eastAsia="ru-RU"/>
        </w:rPr>
        <w:t xml:space="preserve"> ± 1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 xml:space="preserve"> нм</w:t>
      </w:r>
      <w:r w:rsidR="0082661D">
        <w:rPr>
          <w:rFonts w:eastAsia="Times New Roman" w:cs="Times New Roman"/>
          <w:iCs/>
          <w:szCs w:val="24"/>
          <w:lang w:val="ru-RU" w:eastAsia="ru-RU"/>
        </w:rPr>
        <w:t xml:space="preserve"> и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 xml:space="preserve"> </w:t>
      </w:r>
      <w:r w:rsidR="00C9579E">
        <w:rPr>
          <w:rFonts w:eastAsia="Times New Roman" w:cs="Times New Roman"/>
          <w:iCs/>
          <w:szCs w:val="24"/>
          <w:lang w:eastAsia="ru-RU"/>
        </w:rPr>
        <w:sym w:font="Symbol" w:char="F07A"/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>-потенциал</w:t>
      </w:r>
      <w:r w:rsidR="0082661D">
        <w:rPr>
          <w:rFonts w:eastAsia="Times New Roman" w:cs="Times New Roman"/>
          <w:iCs/>
          <w:szCs w:val="24"/>
          <w:lang w:val="ru-RU" w:eastAsia="ru-RU"/>
        </w:rPr>
        <w:t>ом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 xml:space="preserve"> 32</w:t>
      </w:r>
      <w:r w:rsidR="006563D4">
        <w:rPr>
          <w:rFonts w:eastAsia="Times New Roman" w:cs="Times New Roman"/>
          <w:iCs/>
          <w:szCs w:val="24"/>
          <w:lang w:val="ru-RU" w:eastAsia="ru-RU"/>
        </w:rPr>
        <w:t xml:space="preserve"> ± 2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 xml:space="preserve"> мВ</w:t>
      </w:r>
      <w:r w:rsidR="0082661D">
        <w:rPr>
          <w:rFonts w:eastAsia="Times New Roman" w:cs="Times New Roman"/>
          <w:iCs/>
          <w:szCs w:val="24"/>
          <w:lang w:val="ru-RU" w:eastAsia="ru-RU"/>
        </w:rPr>
        <w:t xml:space="preserve"> 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 xml:space="preserve">методом </w:t>
      </w:r>
      <w:proofErr w:type="spellStart"/>
      <w:r w:rsidR="00C9579E" w:rsidRPr="00C9579E">
        <w:rPr>
          <w:rFonts w:eastAsia="Times New Roman" w:cs="Times New Roman"/>
          <w:iCs/>
          <w:szCs w:val="24"/>
          <w:lang w:val="ru-RU" w:eastAsia="ru-RU"/>
        </w:rPr>
        <w:t>термогидролиза</w:t>
      </w:r>
      <w:proofErr w:type="spellEnd"/>
      <w:r w:rsidR="00C9579E" w:rsidRPr="00C9579E">
        <w:rPr>
          <w:rFonts w:eastAsia="Times New Roman" w:cs="Times New Roman"/>
          <w:iCs/>
          <w:szCs w:val="24"/>
          <w:lang w:val="ru-RU" w:eastAsia="ru-RU"/>
        </w:rPr>
        <w:t xml:space="preserve"> раствора (</w:t>
      </w:r>
      <w:r w:rsidR="00C9579E" w:rsidRPr="00841ADC">
        <w:rPr>
          <w:rFonts w:eastAsia="Times New Roman" w:cs="Times New Roman"/>
          <w:iCs/>
          <w:szCs w:val="24"/>
          <w:lang w:eastAsia="ru-RU"/>
        </w:rPr>
        <w:t>NH</w:t>
      </w:r>
      <w:r w:rsidR="00C9579E" w:rsidRPr="00C9579E">
        <w:rPr>
          <w:rFonts w:eastAsia="Times New Roman" w:cs="Times New Roman"/>
          <w:iCs/>
          <w:szCs w:val="24"/>
          <w:vertAlign w:val="subscript"/>
          <w:lang w:val="ru-RU" w:eastAsia="ru-RU"/>
        </w:rPr>
        <w:t>4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>)</w:t>
      </w:r>
      <w:r w:rsidR="00C9579E" w:rsidRPr="00C9579E">
        <w:rPr>
          <w:rFonts w:eastAsia="Times New Roman" w:cs="Times New Roman"/>
          <w:iCs/>
          <w:szCs w:val="24"/>
          <w:vertAlign w:val="subscript"/>
          <w:lang w:val="ru-RU" w:eastAsia="ru-RU"/>
        </w:rPr>
        <w:t>2</w:t>
      </w:r>
      <w:proofErr w:type="gramStart"/>
      <w:r w:rsidR="00C9579E" w:rsidRPr="00841ADC">
        <w:rPr>
          <w:rFonts w:eastAsia="Times New Roman" w:cs="Times New Roman"/>
          <w:iCs/>
          <w:szCs w:val="24"/>
          <w:lang w:eastAsia="ru-RU"/>
        </w:rPr>
        <w:t>Ce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>(</w:t>
      </w:r>
      <w:proofErr w:type="gramEnd"/>
      <w:r w:rsidR="00C9579E" w:rsidRPr="00841ADC">
        <w:rPr>
          <w:rFonts w:eastAsia="Times New Roman" w:cs="Times New Roman"/>
          <w:iCs/>
          <w:szCs w:val="24"/>
          <w:lang w:eastAsia="ru-RU"/>
        </w:rPr>
        <w:t>NO</w:t>
      </w:r>
      <w:r w:rsidR="00C9579E" w:rsidRPr="00C9579E">
        <w:rPr>
          <w:rFonts w:eastAsia="Times New Roman" w:cs="Times New Roman"/>
          <w:iCs/>
          <w:szCs w:val="24"/>
          <w:vertAlign w:val="subscript"/>
          <w:lang w:val="ru-RU" w:eastAsia="ru-RU"/>
        </w:rPr>
        <w:t>3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>)</w:t>
      </w:r>
      <w:r w:rsidR="00C9579E" w:rsidRPr="00C9579E">
        <w:rPr>
          <w:rFonts w:eastAsia="Times New Roman" w:cs="Times New Roman"/>
          <w:iCs/>
          <w:szCs w:val="24"/>
          <w:vertAlign w:val="subscript"/>
          <w:lang w:val="ru-RU" w:eastAsia="ru-RU"/>
        </w:rPr>
        <w:t>6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>.</w:t>
      </w:r>
      <w:r w:rsidR="006563D4">
        <w:rPr>
          <w:rFonts w:eastAsia="Times New Roman" w:cs="Times New Roman"/>
          <w:iCs/>
          <w:szCs w:val="24"/>
          <w:lang w:val="ru-RU" w:eastAsia="ru-RU"/>
        </w:rPr>
        <w:t xml:space="preserve"> </w:t>
      </w:r>
      <w:proofErr w:type="spellStart"/>
      <w:r w:rsidR="006563D4">
        <w:rPr>
          <w:rFonts w:eastAsia="Times New Roman" w:cs="Times New Roman"/>
          <w:iCs/>
          <w:szCs w:val="24"/>
          <w:lang w:val="ru-RU" w:eastAsia="ru-RU"/>
        </w:rPr>
        <w:t>К</w:t>
      </w:r>
      <w:r w:rsidR="00C9579E" w:rsidRPr="00C9579E">
        <w:rPr>
          <w:rFonts w:eastAsia="Times New Roman"/>
          <w:szCs w:val="24"/>
          <w:lang w:val="ru-RU" w:eastAsia="ru-RU"/>
        </w:rPr>
        <w:t>арбоксилированная</w:t>
      </w:r>
      <w:proofErr w:type="spellEnd"/>
      <w:r w:rsidR="00C9579E" w:rsidRPr="00C9579E">
        <w:rPr>
          <w:rFonts w:eastAsia="Times New Roman"/>
          <w:szCs w:val="24"/>
          <w:lang w:val="ru-RU" w:eastAsia="ru-RU"/>
        </w:rPr>
        <w:t xml:space="preserve"> нанокристаллическая целлюлоза была получена путём кислотного гидролиза целлюлозы и последующего ТЕМПО-окисления (степень карбоксилирования 10%). Водные дисперсии целлюлозы смешивали с золем </w:t>
      </w:r>
      <w:proofErr w:type="spellStart"/>
      <w:r w:rsidR="00C9579E">
        <w:rPr>
          <w:rFonts w:eastAsia="Times New Roman"/>
          <w:szCs w:val="24"/>
          <w:lang w:eastAsia="ru-RU"/>
        </w:rPr>
        <w:t>CeO</w:t>
      </w:r>
      <w:proofErr w:type="spellEnd"/>
      <w:r w:rsidR="00C9579E" w:rsidRPr="00C9579E">
        <w:rPr>
          <w:rFonts w:eastAsia="Times New Roman"/>
          <w:szCs w:val="24"/>
          <w:vertAlign w:val="subscript"/>
          <w:lang w:val="ru-RU" w:eastAsia="ru-RU"/>
        </w:rPr>
        <w:t>2</w:t>
      </w:r>
      <w:r w:rsidR="00C9579E" w:rsidRPr="00C9579E">
        <w:rPr>
          <w:rFonts w:eastAsia="Times New Roman"/>
          <w:szCs w:val="24"/>
          <w:lang w:val="ru-RU" w:eastAsia="ru-RU"/>
        </w:rPr>
        <w:t>, гомогенизировали и высушивали на воздухе</w:t>
      </w:r>
      <w:r w:rsidR="002343B6">
        <w:rPr>
          <w:rFonts w:eastAsia="Times New Roman"/>
          <w:szCs w:val="24"/>
          <w:lang w:val="ru-RU" w:eastAsia="ru-RU"/>
        </w:rPr>
        <w:t xml:space="preserve"> до </w:t>
      </w:r>
      <w:r w:rsidR="00D50748">
        <w:rPr>
          <w:rFonts w:eastAsia="Times New Roman"/>
          <w:szCs w:val="24"/>
          <w:lang w:val="ru-RU" w:eastAsia="ru-RU"/>
        </w:rPr>
        <w:t xml:space="preserve">постоянной </w:t>
      </w:r>
      <w:r w:rsidR="002343B6">
        <w:rPr>
          <w:rFonts w:eastAsia="Times New Roman"/>
          <w:szCs w:val="24"/>
          <w:lang w:val="ru-RU" w:eastAsia="ru-RU"/>
        </w:rPr>
        <w:t>массы</w:t>
      </w:r>
      <w:r w:rsidR="00C9579E" w:rsidRPr="00C9579E">
        <w:rPr>
          <w:rFonts w:eastAsia="Times New Roman"/>
          <w:szCs w:val="24"/>
          <w:lang w:val="ru-RU" w:eastAsia="ru-RU"/>
        </w:rPr>
        <w:t xml:space="preserve"> для получения гибких</w:t>
      </w:r>
      <w:r w:rsidR="0086562A">
        <w:rPr>
          <w:rFonts w:eastAsia="Times New Roman"/>
          <w:szCs w:val="24"/>
          <w:lang w:val="ru-RU" w:eastAsia="ru-RU"/>
        </w:rPr>
        <w:t xml:space="preserve"> </w:t>
      </w:r>
      <w:r w:rsidR="00C9579E" w:rsidRPr="00C9579E">
        <w:rPr>
          <w:rFonts w:eastAsia="Times New Roman"/>
          <w:szCs w:val="24"/>
          <w:lang w:val="ru-RU" w:eastAsia="ru-RU"/>
        </w:rPr>
        <w:t>плёнок.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 xml:space="preserve"> </w:t>
      </w:r>
      <w:r w:rsidR="00C9579E" w:rsidRPr="00C9579E">
        <w:rPr>
          <w:rFonts w:eastAsia="Times New Roman"/>
          <w:szCs w:val="24"/>
          <w:lang w:val="ru-RU" w:eastAsia="ru-RU"/>
        </w:rPr>
        <w:t xml:space="preserve">Иммобилизация наночастиц в полимерной матрице происходит за счёт электростатического взаимодействия отрицательно заряженных карбоксильных групп ТЕМПО-целлюлозы и положительно заряженной поверхности наночастиц </w:t>
      </w:r>
      <w:proofErr w:type="spellStart"/>
      <w:r w:rsidR="00C9579E">
        <w:rPr>
          <w:rFonts w:eastAsia="Times New Roman" w:cs="Times New Roman"/>
          <w:iCs/>
          <w:szCs w:val="24"/>
          <w:lang w:eastAsia="ru-RU"/>
        </w:rPr>
        <w:t>CeO</w:t>
      </w:r>
      <w:proofErr w:type="spellEnd"/>
      <w:r w:rsidR="00C9579E" w:rsidRPr="00C9579E">
        <w:rPr>
          <w:rFonts w:eastAsia="Times New Roman" w:cs="Times New Roman"/>
          <w:iCs/>
          <w:szCs w:val="24"/>
          <w:vertAlign w:val="subscript"/>
          <w:lang w:val="ru-RU" w:eastAsia="ru-RU"/>
        </w:rPr>
        <w:t>2</w:t>
      </w:r>
      <w:r w:rsidR="00C9579E" w:rsidRPr="00C9579E">
        <w:rPr>
          <w:rFonts w:eastAsia="Times New Roman"/>
          <w:szCs w:val="24"/>
          <w:lang w:val="ru-RU" w:eastAsia="ru-RU"/>
        </w:rPr>
        <w:t xml:space="preserve">. </w:t>
      </w:r>
      <w:r w:rsidR="00C9579E" w:rsidRPr="00C9579E">
        <w:rPr>
          <w:rFonts w:eastAsia="Times New Roman" w:cs="Times New Roman"/>
          <w:iCs/>
          <w:szCs w:val="24"/>
          <w:lang w:val="ru-RU" w:eastAsia="ru-RU"/>
        </w:rPr>
        <w:t>Полученные композиты были охарактеризованы взаимодополняющими методами анализа, включая РЭМ, РФА, ИК- и УФ-спектроскопию.</w:t>
      </w:r>
    </w:p>
    <w:p w14:paraId="2047CD97" w14:textId="69CB3434" w:rsidR="00591EE0" w:rsidRPr="00FF6441" w:rsidRDefault="00C9579E" w:rsidP="00F33E0C">
      <w:pPr>
        <w:spacing w:line="240" w:lineRule="auto"/>
        <w:ind w:firstLine="397"/>
        <w:rPr>
          <w:rFonts w:eastAsia="Times New Roman" w:cs="Times New Roman"/>
          <w:iCs/>
          <w:szCs w:val="24"/>
          <w:lang w:val="ru-RU" w:eastAsia="ru-RU"/>
        </w:rPr>
      </w:pPr>
      <w:r w:rsidRPr="00C9579E">
        <w:rPr>
          <w:rFonts w:eastAsia="Times New Roman" w:cs="Times New Roman"/>
          <w:iCs/>
          <w:szCs w:val="24"/>
          <w:lang w:val="ru-RU" w:eastAsia="ru-RU"/>
        </w:rPr>
        <w:t xml:space="preserve">Изменение окраски тест-полосок регистрировали в ацетатном буферном растворе (0.2М, </w:t>
      </w:r>
      <w:r>
        <w:rPr>
          <w:rFonts w:eastAsia="Times New Roman" w:cs="Times New Roman"/>
          <w:iCs/>
          <w:szCs w:val="24"/>
          <w:lang w:eastAsia="ru-RU"/>
        </w:rPr>
        <w:t>pH</w:t>
      </w:r>
      <w:r w:rsidRPr="00C9579E">
        <w:rPr>
          <w:rFonts w:eastAsia="Times New Roman" w:cs="Times New Roman"/>
          <w:iCs/>
          <w:szCs w:val="24"/>
          <w:lang w:val="ru-RU" w:eastAsia="ru-RU"/>
        </w:rPr>
        <w:t xml:space="preserve"> 4.0), содержащем 0.1 </w:t>
      </w:r>
      <w:proofErr w:type="spellStart"/>
      <w:r w:rsidRPr="00C9579E">
        <w:rPr>
          <w:rFonts w:eastAsia="Times New Roman" w:cs="Times New Roman"/>
          <w:iCs/>
          <w:szCs w:val="24"/>
          <w:lang w:val="ru-RU" w:eastAsia="ru-RU"/>
        </w:rPr>
        <w:t>мМ</w:t>
      </w:r>
      <w:proofErr w:type="spellEnd"/>
      <w:r w:rsidRPr="00C9579E">
        <w:rPr>
          <w:rFonts w:eastAsia="Times New Roman" w:cs="Times New Roman"/>
          <w:iCs/>
          <w:szCs w:val="24"/>
          <w:lang w:val="ru-RU" w:eastAsia="ru-RU"/>
        </w:rPr>
        <w:t xml:space="preserve"> хромогенного субстрата ТМБ (3,3’,5,5’-тетраметилбензидин) и</w:t>
      </w:r>
      <w:r w:rsidR="00956814">
        <w:rPr>
          <w:rFonts w:eastAsia="Times New Roman" w:cs="Times New Roman"/>
          <w:iCs/>
          <w:szCs w:val="24"/>
          <w:lang w:val="ru-RU" w:eastAsia="ru-RU"/>
        </w:rPr>
        <w:t xml:space="preserve"> </w:t>
      </w:r>
      <w:r w:rsidRPr="00C9579E">
        <w:rPr>
          <w:rFonts w:eastAsia="Times New Roman" w:cs="Times New Roman"/>
          <w:iCs/>
          <w:szCs w:val="24"/>
          <w:lang w:val="ru-RU" w:eastAsia="ru-RU"/>
        </w:rPr>
        <w:t xml:space="preserve">0–80 </w:t>
      </w:r>
      <w:proofErr w:type="spellStart"/>
      <w:r w:rsidRPr="00C9579E">
        <w:rPr>
          <w:rFonts w:eastAsia="Times New Roman" w:cs="Times New Roman"/>
          <w:iCs/>
          <w:szCs w:val="24"/>
          <w:lang w:val="ru-RU" w:eastAsia="ru-RU"/>
        </w:rPr>
        <w:t>мМ</w:t>
      </w:r>
      <w:proofErr w:type="spellEnd"/>
      <w:r w:rsidR="00956814">
        <w:rPr>
          <w:rFonts w:eastAsia="Times New Roman" w:cs="Times New Roman"/>
          <w:iCs/>
          <w:szCs w:val="24"/>
          <w:lang w:val="ru-RU" w:eastAsia="ru-RU"/>
        </w:rPr>
        <w:t xml:space="preserve"> пероксида водорода</w:t>
      </w:r>
      <w:r w:rsidRPr="00C9579E">
        <w:rPr>
          <w:rFonts w:eastAsia="Times New Roman" w:cs="Times New Roman"/>
          <w:iCs/>
          <w:szCs w:val="24"/>
          <w:lang w:val="ru-RU" w:eastAsia="ru-RU"/>
        </w:rPr>
        <w:t xml:space="preserve"> </w:t>
      </w:r>
      <w:r w:rsidR="00956814">
        <w:rPr>
          <w:rFonts w:eastAsia="Times New Roman" w:cs="Times New Roman"/>
          <w:iCs/>
          <w:szCs w:val="24"/>
          <w:lang w:val="ru-RU" w:eastAsia="ru-RU"/>
        </w:rPr>
        <w:t>через 5, 10</w:t>
      </w:r>
      <w:r w:rsidR="00353AD7">
        <w:rPr>
          <w:rFonts w:eastAsia="Times New Roman" w:cs="Times New Roman"/>
          <w:iCs/>
          <w:szCs w:val="24"/>
          <w:lang w:val="ru-RU" w:eastAsia="ru-RU"/>
        </w:rPr>
        <w:t xml:space="preserve"> и </w:t>
      </w:r>
      <w:r w:rsidR="00956814">
        <w:rPr>
          <w:rFonts w:eastAsia="Times New Roman" w:cs="Times New Roman"/>
          <w:iCs/>
          <w:szCs w:val="24"/>
          <w:lang w:val="ru-RU" w:eastAsia="ru-RU"/>
        </w:rPr>
        <w:t>20 минут после контакта</w:t>
      </w:r>
      <w:r w:rsidRPr="00C9579E">
        <w:rPr>
          <w:rFonts w:eastAsia="Times New Roman" w:cs="Times New Roman"/>
          <w:iCs/>
          <w:szCs w:val="24"/>
          <w:lang w:val="ru-RU" w:eastAsia="ru-RU"/>
        </w:rPr>
        <w:t>. Через 20 минут регистрировали УФ-вид</w:t>
      </w:r>
      <w:r w:rsidR="008A02D2">
        <w:rPr>
          <w:rFonts w:eastAsia="Times New Roman" w:cs="Times New Roman"/>
          <w:iCs/>
          <w:szCs w:val="24"/>
          <w:lang w:val="ru-RU" w:eastAsia="ru-RU"/>
        </w:rPr>
        <w:t>имые</w:t>
      </w:r>
      <w:r w:rsidRPr="00C9579E">
        <w:rPr>
          <w:rFonts w:eastAsia="Times New Roman" w:cs="Times New Roman"/>
          <w:iCs/>
          <w:szCs w:val="24"/>
          <w:lang w:val="ru-RU" w:eastAsia="ru-RU"/>
        </w:rPr>
        <w:t xml:space="preserve"> спектры плёнок и маточных растворов. Было показано, что наночастицы </w:t>
      </w:r>
      <w:proofErr w:type="spellStart"/>
      <w:r w:rsidRPr="00FF1A4A">
        <w:rPr>
          <w:rFonts w:eastAsia="Times New Roman" w:cs="Times New Roman"/>
          <w:iCs/>
          <w:szCs w:val="24"/>
          <w:lang w:eastAsia="ru-RU"/>
        </w:rPr>
        <w:t>CeO</w:t>
      </w:r>
      <w:proofErr w:type="spellEnd"/>
      <w:r w:rsidRPr="00C9579E">
        <w:rPr>
          <w:rFonts w:eastAsia="Times New Roman" w:cs="Times New Roman"/>
          <w:iCs/>
          <w:szCs w:val="24"/>
          <w:vertAlign w:val="subscript"/>
          <w:lang w:val="ru-RU" w:eastAsia="ru-RU"/>
        </w:rPr>
        <w:t>2</w:t>
      </w:r>
      <w:r w:rsidRPr="00C9579E">
        <w:rPr>
          <w:rFonts w:eastAsia="Times New Roman" w:cs="Times New Roman"/>
          <w:iCs/>
          <w:szCs w:val="24"/>
          <w:lang w:val="ru-RU" w:eastAsia="ru-RU"/>
        </w:rPr>
        <w:t>, закреплённые в целлюлозной матрице, сохраняют каталитическую (</w:t>
      </w:r>
      <w:proofErr w:type="spellStart"/>
      <w:r w:rsidRPr="00C9579E">
        <w:rPr>
          <w:rFonts w:eastAsia="Times New Roman" w:cs="Times New Roman"/>
          <w:iCs/>
          <w:szCs w:val="24"/>
          <w:lang w:val="ru-RU" w:eastAsia="ru-RU"/>
        </w:rPr>
        <w:t>пероксидазоподобную</w:t>
      </w:r>
      <w:proofErr w:type="spellEnd"/>
      <w:r w:rsidRPr="00C9579E">
        <w:rPr>
          <w:rFonts w:eastAsia="Times New Roman" w:cs="Times New Roman"/>
          <w:iCs/>
          <w:szCs w:val="24"/>
          <w:lang w:val="ru-RU" w:eastAsia="ru-RU"/>
        </w:rPr>
        <w:t>) активность. Карбоксильные группы ТЕМПО-целлюлозы способствуют сорбции окрашенной формы катион-радикала ТМБ в полимерную матрицу</w:t>
      </w:r>
      <w:r w:rsidR="007B7133">
        <w:rPr>
          <w:rFonts w:eastAsia="Times New Roman" w:cs="Times New Roman"/>
          <w:iCs/>
          <w:szCs w:val="24"/>
          <w:lang w:val="ru-RU" w:eastAsia="ru-RU"/>
        </w:rPr>
        <w:t xml:space="preserve"> и увеличивают</w:t>
      </w:r>
      <w:r w:rsidR="004561E4">
        <w:rPr>
          <w:rFonts w:eastAsia="Times New Roman" w:cs="Times New Roman"/>
          <w:iCs/>
          <w:szCs w:val="24"/>
          <w:lang w:val="ru-RU" w:eastAsia="ru-RU"/>
        </w:rPr>
        <w:t xml:space="preserve"> точност</w:t>
      </w:r>
      <w:r w:rsidR="00624662">
        <w:rPr>
          <w:rFonts w:eastAsia="Times New Roman" w:cs="Times New Roman"/>
          <w:iCs/>
          <w:szCs w:val="24"/>
          <w:lang w:val="ru-RU" w:eastAsia="ru-RU"/>
        </w:rPr>
        <w:t>ь</w:t>
      </w:r>
      <w:r w:rsidR="004561E4">
        <w:rPr>
          <w:rFonts w:eastAsia="Times New Roman" w:cs="Times New Roman"/>
          <w:iCs/>
          <w:szCs w:val="24"/>
          <w:lang w:val="ru-RU" w:eastAsia="ru-RU"/>
        </w:rPr>
        <w:t xml:space="preserve"> определения</w:t>
      </w:r>
      <w:r w:rsidRPr="00C9579E">
        <w:rPr>
          <w:rFonts w:eastAsia="Times New Roman" w:cs="Times New Roman"/>
          <w:iCs/>
          <w:szCs w:val="24"/>
          <w:lang w:val="ru-RU" w:eastAsia="ru-RU"/>
        </w:rPr>
        <w:t xml:space="preserve">. </w:t>
      </w:r>
      <w:r w:rsidR="007B7133">
        <w:rPr>
          <w:rFonts w:eastAsia="Times New Roman" w:cs="Times New Roman"/>
          <w:iCs/>
          <w:szCs w:val="24"/>
          <w:lang w:val="ru-RU" w:eastAsia="ru-RU"/>
        </w:rPr>
        <w:t>Изменение окраски плёнок регистрировали с</w:t>
      </w:r>
      <w:r w:rsidR="00564498">
        <w:rPr>
          <w:rFonts w:eastAsia="Times New Roman" w:cs="Times New Roman"/>
          <w:iCs/>
          <w:szCs w:val="24"/>
          <w:lang w:val="ru-RU" w:eastAsia="ru-RU"/>
        </w:rPr>
        <w:t xml:space="preserve"> использованием</w:t>
      </w:r>
      <w:r w:rsidR="007B7133">
        <w:rPr>
          <w:rFonts w:eastAsia="Times New Roman" w:cs="Times New Roman"/>
          <w:iCs/>
          <w:szCs w:val="24"/>
          <w:lang w:val="ru-RU" w:eastAsia="ru-RU"/>
        </w:rPr>
        <w:t xml:space="preserve"> камеры смартфона. </w:t>
      </w:r>
      <w:r w:rsidR="00B06EA6">
        <w:rPr>
          <w:rFonts w:eastAsia="Times New Roman" w:cs="Times New Roman"/>
          <w:iCs/>
          <w:szCs w:val="24"/>
          <w:lang w:val="ru-RU" w:eastAsia="ru-RU"/>
        </w:rPr>
        <w:t xml:space="preserve">Определяли числовые значения цветовых координат </w:t>
      </w:r>
      <w:r w:rsidR="00535DE7">
        <w:rPr>
          <w:rFonts w:eastAsia="Times New Roman" w:cs="Times New Roman"/>
          <w:iCs/>
          <w:szCs w:val="24"/>
          <w:lang w:val="ru-RU" w:eastAsia="ru-RU"/>
        </w:rPr>
        <w:t xml:space="preserve">в модели </w:t>
      </w:r>
      <w:r w:rsidR="00535DE7">
        <w:rPr>
          <w:rFonts w:eastAsia="Times New Roman" w:cs="Times New Roman"/>
          <w:iCs/>
          <w:szCs w:val="24"/>
          <w:lang w:eastAsia="ru-RU"/>
        </w:rPr>
        <w:t>RGB</w:t>
      </w:r>
      <w:r w:rsidR="00535DE7" w:rsidRPr="00535DE7">
        <w:rPr>
          <w:rFonts w:eastAsia="Times New Roman" w:cs="Times New Roman"/>
          <w:iCs/>
          <w:szCs w:val="24"/>
          <w:lang w:val="ru-RU" w:eastAsia="ru-RU"/>
        </w:rPr>
        <w:t xml:space="preserve"> </w:t>
      </w:r>
      <w:r w:rsidR="00535DE7">
        <w:rPr>
          <w:rFonts w:eastAsia="Times New Roman" w:cs="Times New Roman"/>
          <w:iCs/>
          <w:szCs w:val="24"/>
          <w:lang w:val="ru-RU" w:eastAsia="ru-RU"/>
        </w:rPr>
        <w:t xml:space="preserve">и строили </w:t>
      </w:r>
      <w:proofErr w:type="spellStart"/>
      <w:r w:rsidR="00535DE7">
        <w:rPr>
          <w:rFonts w:eastAsia="Times New Roman" w:cs="Times New Roman"/>
          <w:iCs/>
          <w:szCs w:val="24"/>
          <w:lang w:val="ru-RU" w:eastAsia="ru-RU"/>
        </w:rPr>
        <w:t>градуировочную</w:t>
      </w:r>
      <w:proofErr w:type="spellEnd"/>
      <w:r w:rsidR="00535DE7">
        <w:rPr>
          <w:rFonts w:eastAsia="Times New Roman" w:cs="Times New Roman"/>
          <w:iCs/>
          <w:szCs w:val="24"/>
          <w:lang w:val="ru-RU" w:eastAsia="ru-RU"/>
        </w:rPr>
        <w:t xml:space="preserve"> зависимость</w:t>
      </w:r>
      <w:r w:rsidR="00836E75">
        <w:rPr>
          <w:rFonts w:eastAsia="Times New Roman" w:cs="Times New Roman"/>
          <w:iCs/>
          <w:szCs w:val="24"/>
          <w:lang w:val="ru-RU" w:eastAsia="ru-RU"/>
        </w:rPr>
        <w:t xml:space="preserve"> для количественного определения </w:t>
      </w:r>
      <w:r w:rsidR="00836E75">
        <w:rPr>
          <w:rFonts w:eastAsia="Times New Roman" w:cs="Times New Roman"/>
          <w:iCs/>
          <w:szCs w:val="24"/>
          <w:lang w:eastAsia="ru-RU"/>
        </w:rPr>
        <w:t>H</w:t>
      </w:r>
      <w:r w:rsidR="00836E75" w:rsidRPr="00836E75">
        <w:rPr>
          <w:rFonts w:eastAsia="Times New Roman" w:cs="Times New Roman"/>
          <w:iCs/>
          <w:szCs w:val="24"/>
          <w:vertAlign w:val="subscript"/>
          <w:lang w:val="ru-RU" w:eastAsia="ru-RU"/>
        </w:rPr>
        <w:t>2</w:t>
      </w:r>
      <w:r w:rsidR="00836E75">
        <w:rPr>
          <w:rFonts w:eastAsia="Times New Roman" w:cs="Times New Roman"/>
          <w:iCs/>
          <w:szCs w:val="24"/>
          <w:lang w:eastAsia="ru-RU"/>
        </w:rPr>
        <w:t>O</w:t>
      </w:r>
      <w:r w:rsidR="00836E75" w:rsidRPr="00836E75">
        <w:rPr>
          <w:rFonts w:eastAsia="Times New Roman" w:cs="Times New Roman"/>
          <w:iCs/>
          <w:szCs w:val="24"/>
          <w:vertAlign w:val="subscript"/>
          <w:lang w:val="ru-RU" w:eastAsia="ru-RU"/>
        </w:rPr>
        <w:t>2</w:t>
      </w:r>
      <w:r w:rsidR="001A0081" w:rsidRPr="001A0081">
        <w:rPr>
          <w:rFonts w:eastAsia="Times New Roman" w:cs="Times New Roman"/>
          <w:iCs/>
          <w:szCs w:val="24"/>
          <w:lang w:val="ru-RU" w:eastAsia="ru-RU"/>
        </w:rPr>
        <w:t>.</w:t>
      </w:r>
      <w:r w:rsidR="001A0081">
        <w:rPr>
          <w:rFonts w:eastAsia="Times New Roman" w:cs="Times New Roman"/>
          <w:iCs/>
          <w:szCs w:val="24"/>
          <w:lang w:val="ru-RU" w:eastAsia="ru-RU"/>
        </w:rPr>
        <w:t xml:space="preserve"> Установлен линейный диапазон зависимости</w:t>
      </w:r>
      <w:r w:rsidR="00FD7E97">
        <w:rPr>
          <w:rFonts w:eastAsia="Times New Roman" w:cs="Times New Roman"/>
          <w:iCs/>
          <w:szCs w:val="24"/>
          <w:lang w:val="ru-RU" w:eastAsia="ru-RU"/>
        </w:rPr>
        <w:t xml:space="preserve"> </w:t>
      </w:r>
      <w:r w:rsidR="00616586">
        <w:rPr>
          <w:rFonts w:eastAsia="Times New Roman" w:cs="Times New Roman"/>
          <w:iCs/>
          <w:szCs w:val="24"/>
          <w:lang w:val="ru-RU" w:eastAsia="ru-RU"/>
        </w:rPr>
        <w:t>значений синей компоненты (В) от концентрации пероксида водорода</w:t>
      </w:r>
      <w:r w:rsidR="007D1D12">
        <w:rPr>
          <w:rFonts w:eastAsia="Times New Roman" w:cs="Times New Roman"/>
          <w:iCs/>
          <w:szCs w:val="24"/>
          <w:lang w:val="ru-RU" w:eastAsia="ru-RU"/>
        </w:rPr>
        <w:t>.</w:t>
      </w:r>
    </w:p>
    <w:p w14:paraId="084FBC08" w14:textId="074C3AB0" w:rsidR="00265BBD" w:rsidRDefault="009F54EE" w:rsidP="006C6C53">
      <w:pPr>
        <w:spacing w:line="240" w:lineRule="auto"/>
        <w:ind w:firstLine="397"/>
        <w:rPr>
          <w:rFonts w:eastAsia="Times New Roman" w:cs="Times New Roman"/>
          <w:i/>
          <w:szCs w:val="24"/>
          <w:lang w:val="ru-RU" w:eastAsia="ru-RU"/>
        </w:rPr>
      </w:pPr>
      <w:r w:rsidRPr="00975CCF">
        <w:rPr>
          <w:rFonts w:eastAsia="Times New Roman" w:cs="Times New Roman"/>
          <w:i/>
          <w:szCs w:val="24"/>
          <w:lang w:val="ru-RU" w:eastAsia="ru-RU"/>
        </w:rPr>
        <w:t>Автор выражает благодарность коллективу лаборатории синтеза функциональных материалов и переработки минерального сырья</w:t>
      </w:r>
      <w:r w:rsidR="00975CCF" w:rsidRPr="00975CCF">
        <w:rPr>
          <w:rFonts w:eastAsia="Times New Roman" w:cs="Times New Roman"/>
          <w:i/>
          <w:szCs w:val="24"/>
          <w:lang w:val="ru-RU" w:eastAsia="ru-RU"/>
        </w:rPr>
        <w:t xml:space="preserve"> ИОНХ РАН</w:t>
      </w:r>
      <w:r w:rsidR="007D1D12">
        <w:rPr>
          <w:rFonts w:eastAsia="Times New Roman" w:cs="Times New Roman"/>
          <w:i/>
          <w:szCs w:val="24"/>
          <w:lang w:val="ru-RU" w:eastAsia="ru-RU"/>
        </w:rPr>
        <w:t xml:space="preserve"> за полезные практические советы и всестороннюю помощь.</w:t>
      </w:r>
    </w:p>
    <w:sectPr w:rsidR="00265BBD" w:rsidSect="00813A31">
      <w:pgSz w:w="11906" w:h="16838" w:code="9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EA"/>
    <w:rsid w:val="0008595B"/>
    <w:rsid w:val="000A5D2A"/>
    <w:rsid w:val="000C3FF5"/>
    <w:rsid w:val="000C7888"/>
    <w:rsid w:val="000D24C7"/>
    <w:rsid w:val="00116C92"/>
    <w:rsid w:val="001254DA"/>
    <w:rsid w:val="00127BD9"/>
    <w:rsid w:val="00174E38"/>
    <w:rsid w:val="00183A4B"/>
    <w:rsid w:val="001859B1"/>
    <w:rsid w:val="00192304"/>
    <w:rsid w:val="001A0081"/>
    <w:rsid w:val="001F18EA"/>
    <w:rsid w:val="00214F91"/>
    <w:rsid w:val="00216B8B"/>
    <w:rsid w:val="002343B6"/>
    <w:rsid w:val="00234B08"/>
    <w:rsid w:val="00251DAF"/>
    <w:rsid w:val="00255D76"/>
    <w:rsid w:val="00264DDC"/>
    <w:rsid w:val="00265BBD"/>
    <w:rsid w:val="002736EA"/>
    <w:rsid w:val="0028502D"/>
    <w:rsid w:val="002A2060"/>
    <w:rsid w:val="002A24DC"/>
    <w:rsid w:val="002E7AD5"/>
    <w:rsid w:val="00313313"/>
    <w:rsid w:val="0033662B"/>
    <w:rsid w:val="00336B10"/>
    <w:rsid w:val="00353AD7"/>
    <w:rsid w:val="00363F3B"/>
    <w:rsid w:val="003709EC"/>
    <w:rsid w:val="003945CC"/>
    <w:rsid w:val="003A67D0"/>
    <w:rsid w:val="00446325"/>
    <w:rsid w:val="004561E4"/>
    <w:rsid w:val="00463D02"/>
    <w:rsid w:val="00471C8E"/>
    <w:rsid w:val="00475F2F"/>
    <w:rsid w:val="00490A7A"/>
    <w:rsid w:val="004E0D95"/>
    <w:rsid w:val="00502BFD"/>
    <w:rsid w:val="0053022F"/>
    <w:rsid w:val="00535DE7"/>
    <w:rsid w:val="0054249D"/>
    <w:rsid w:val="00551373"/>
    <w:rsid w:val="0055350D"/>
    <w:rsid w:val="00556C02"/>
    <w:rsid w:val="00564498"/>
    <w:rsid w:val="005656E6"/>
    <w:rsid w:val="00591EE0"/>
    <w:rsid w:val="005B5D00"/>
    <w:rsid w:val="005C1107"/>
    <w:rsid w:val="005E5466"/>
    <w:rsid w:val="00616586"/>
    <w:rsid w:val="00624662"/>
    <w:rsid w:val="006563D4"/>
    <w:rsid w:val="0066013A"/>
    <w:rsid w:val="00667D6F"/>
    <w:rsid w:val="00693CB1"/>
    <w:rsid w:val="006C048C"/>
    <w:rsid w:val="006C4866"/>
    <w:rsid w:val="006C6C53"/>
    <w:rsid w:val="006D31A0"/>
    <w:rsid w:val="00720934"/>
    <w:rsid w:val="007949E4"/>
    <w:rsid w:val="007B02DD"/>
    <w:rsid w:val="007B6E6A"/>
    <w:rsid w:val="007B7133"/>
    <w:rsid w:val="007C29CE"/>
    <w:rsid w:val="007D1D12"/>
    <w:rsid w:val="008038F7"/>
    <w:rsid w:val="00813A31"/>
    <w:rsid w:val="008163E4"/>
    <w:rsid w:val="00821E8B"/>
    <w:rsid w:val="0082661D"/>
    <w:rsid w:val="00836E75"/>
    <w:rsid w:val="00856169"/>
    <w:rsid w:val="0086562A"/>
    <w:rsid w:val="008903E2"/>
    <w:rsid w:val="00894C32"/>
    <w:rsid w:val="00897528"/>
    <w:rsid w:val="008A02D2"/>
    <w:rsid w:val="008C4BD2"/>
    <w:rsid w:val="00942755"/>
    <w:rsid w:val="00942B8F"/>
    <w:rsid w:val="00956814"/>
    <w:rsid w:val="00975CCF"/>
    <w:rsid w:val="00977D90"/>
    <w:rsid w:val="009C3E93"/>
    <w:rsid w:val="009F3D1D"/>
    <w:rsid w:val="009F54EE"/>
    <w:rsid w:val="00A25923"/>
    <w:rsid w:val="00A305D1"/>
    <w:rsid w:val="00A31235"/>
    <w:rsid w:val="00A337AC"/>
    <w:rsid w:val="00A47B8E"/>
    <w:rsid w:val="00B02BC2"/>
    <w:rsid w:val="00B0540D"/>
    <w:rsid w:val="00B06EA6"/>
    <w:rsid w:val="00B15C47"/>
    <w:rsid w:val="00B5160D"/>
    <w:rsid w:val="00BE0277"/>
    <w:rsid w:val="00C228A2"/>
    <w:rsid w:val="00C44EBD"/>
    <w:rsid w:val="00C5373B"/>
    <w:rsid w:val="00C60CC7"/>
    <w:rsid w:val="00C627C4"/>
    <w:rsid w:val="00C9250B"/>
    <w:rsid w:val="00C9579E"/>
    <w:rsid w:val="00CB62C4"/>
    <w:rsid w:val="00D50748"/>
    <w:rsid w:val="00D67047"/>
    <w:rsid w:val="00DD395A"/>
    <w:rsid w:val="00F16FEE"/>
    <w:rsid w:val="00F33E0C"/>
    <w:rsid w:val="00FC148E"/>
    <w:rsid w:val="00FD343F"/>
    <w:rsid w:val="00FD7E97"/>
    <w:rsid w:val="00FE1309"/>
    <w:rsid w:val="00FE6419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2EB58"/>
  <w15:chartTrackingRefBased/>
  <w15:docId w15:val="{2C59063B-7443-4F61-BF46-E14A641B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6EA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305D1"/>
    <w:pPr>
      <w:keepNext/>
      <w:keepLines/>
      <w:pageBreakBefore/>
      <w:spacing w:before="240" w:line="259" w:lineRule="auto"/>
      <w:jc w:val="left"/>
      <w:outlineLvl w:val="0"/>
    </w:pPr>
    <w:rPr>
      <w:rFonts w:eastAsiaTheme="majorEastAsia" w:cstheme="majorBidi"/>
      <w:b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4EBD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6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6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6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6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6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6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A67D0"/>
    <w:pPr>
      <w:keepNext/>
      <w:keepLines/>
      <w:pageBreakBefore/>
      <w:spacing w:before="480" w:after="480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a4">
    <w:name w:val="Заголовок Знак"/>
    <w:basedOn w:val="a0"/>
    <w:link w:val="a3"/>
    <w:uiPriority w:val="10"/>
    <w:rsid w:val="003A67D0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paragraph" w:styleId="a5">
    <w:name w:val="No Spacing"/>
    <w:uiPriority w:val="1"/>
    <w:qFormat/>
    <w:rsid w:val="004E0D9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A305D1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20">
    <w:name w:val="Заголовок 2 Знак"/>
    <w:basedOn w:val="a0"/>
    <w:link w:val="2"/>
    <w:uiPriority w:val="9"/>
    <w:rsid w:val="00C44EBD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3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36E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36E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36E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36E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36E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36EA"/>
    <w:rPr>
      <w:rFonts w:eastAsiaTheme="majorEastAsia" w:cstheme="majorBidi"/>
      <w:color w:val="272727" w:themeColor="text1" w:themeTint="D8"/>
      <w:sz w:val="28"/>
    </w:rPr>
  </w:style>
  <w:style w:type="paragraph" w:styleId="a6">
    <w:name w:val="Subtitle"/>
    <w:basedOn w:val="a"/>
    <w:next w:val="a"/>
    <w:link w:val="a7"/>
    <w:uiPriority w:val="11"/>
    <w:qFormat/>
    <w:rsid w:val="002736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73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36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36EA"/>
    <w:rPr>
      <w:rFonts w:ascii="Times New Roman" w:hAnsi="Times New Roman"/>
      <w:i/>
      <w:iCs/>
      <w:color w:val="404040" w:themeColor="text1" w:themeTint="BF"/>
      <w:sz w:val="28"/>
    </w:rPr>
  </w:style>
  <w:style w:type="paragraph" w:styleId="a8">
    <w:name w:val="List Paragraph"/>
    <w:basedOn w:val="a"/>
    <w:uiPriority w:val="34"/>
    <w:qFormat/>
    <w:rsid w:val="002736E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736E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73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736E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2736EA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89752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9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isiyaya@my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Яснецкая</dc:creator>
  <cp:keywords/>
  <dc:description/>
  <cp:lastModifiedBy>I-on</cp:lastModifiedBy>
  <cp:revision>4</cp:revision>
  <cp:lastPrinted>2026-03-04T12:25:00Z</cp:lastPrinted>
  <dcterms:created xsi:type="dcterms:W3CDTF">2026-03-21T14:58:00Z</dcterms:created>
  <dcterms:modified xsi:type="dcterms:W3CDTF">2026-03-21T14:58:00Z</dcterms:modified>
</cp:coreProperties>
</file>