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30241" w:rsidRDefault="0008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816BE">
        <w:rPr>
          <w:b/>
          <w:bCs/>
          <w:color w:val="000000"/>
        </w:rPr>
        <w:t>Получение люминесцентных термометров на основе координационных соединений европия и иттербия с 1,10-фенантролин-2,9-дикарбоксамидами</w:t>
      </w:r>
    </w:p>
    <w:p w14:paraId="00000002" w14:textId="0DD59627" w:rsidR="00130241" w:rsidRDefault="0008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Орлова П.А., Орлова А.В.</w:t>
      </w:r>
    </w:p>
    <w:p w14:paraId="00000003" w14:textId="1882CC9A" w:rsidR="00130241" w:rsidRDefault="0008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бакалавриата</w:t>
      </w:r>
    </w:p>
    <w:p w14:paraId="00000007" w14:textId="089D9BB7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0816BE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00000008" w14:textId="3945950A" w:rsidR="00130241" w:rsidRPr="000816BE" w:rsidRDefault="00EB1F49" w:rsidP="0008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816BE">
        <w:rPr>
          <w:i/>
          <w:color w:val="000000"/>
          <w:lang w:val="en-US"/>
        </w:rPr>
        <w:t>E</w:t>
      </w:r>
      <w:r w:rsidR="003B76D6" w:rsidRPr="000816BE">
        <w:rPr>
          <w:i/>
          <w:color w:val="000000"/>
          <w:lang w:val="en-US"/>
        </w:rPr>
        <w:t>-</w:t>
      </w:r>
      <w:r w:rsidRPr="000816BE">
        <w:rPr>
          <w:i/>
          <w:color w:val="000000"/>
          <w:lang w:val="en-US"/>
        </w:rPr>
        <w:t xml:space="preserve">mail: </w:t>
      </w:r>
      <w:r w:rsidR="000816BE" w:rsidRPr="00787C6A">
        <w:rPr>
          <w:i/>
          <w:color w:val="000000"/>
          <w:u w:val="single"/>
          <w:lang w:val="en-US"/>
        </w:rPr>
        <w:t>orlovapa</w:t>
      </w:r>
      <w:r w:rsidR="000816BE" w:rsidRPr="00693054">
        <w:rPr>
          <w:i/>
          <w:color w:val="000000"/>
          <w:u w:val="single"/>
          <w:lang w:val="en-US"/>
        </w:rPr>
        <w:t>@</w:t>
      </w:r>
      <w:r w:rsidR="000816BE" w:rsidRPr="00787C6A">
        <w:rPr>
          <w:i/>
          <w:color w:val="000000"/>
          <w:u w:val="single"/>
          <w:lang w:val="en-US"/>
        </w:rPr>
        <w:t>my</w:t>
      </w:r>
      <w:r w:rsidR="000816BE" w:rsidRPr="00693054">
        <w:rPr>
          <w:i/>
          <w:color w:val="000000"/>
          <w:u w:val="single"/>
          <w:lang w:val="en-US"/>
        </w:rPr>
        <w:t>.</w:t>
      </w:r>
      <w:r w:rsidR="000816BE" w:rsidRPr="00787C6A">
        <w:rPr>
          <w:i/>
          <w:color w:val="000000"/>
          <w:u w:val="single"/>
          <w:lang w:val="en-US"/>
        </w:rPr>
        <w:t>msu</w:t>
      </w:r>
      <w:r w:rsidR="000816BE" w:rsidRPr="00693054">
        <w:rPr>
          <w:i/>
          <w:color w:val="000000"/>
          <w:u w:val="single"/>
          <w:lang w:val="en-US"/>
        </w:rPr>
        <w:t>.</w:t>
      </w:r>
      <w:r w:rsidR="000816BE" w:rsidRPr="00787C6A">
        <w:rPr>
          <w:i/>
          <w:color w:val="000000"/>
          <w:u w:val="single"/>
          <w:lang w:val="en-US"/>
        </w:rPr>
        <w:t>ru</w:t>
      </w:r>
    </w:p>
    <w:p w14:paraId="28ECEB8B" w14:textId="77777777" w:rsidR="00B5669C" w:rsidRDefault="00C1722C" w:rsidP="001F7B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C1722C">
        <w:rPr>
          <w:color w:val="000000"/>
        </w:rPr>
        <w:t xml:space="preserve">Потребность в точном температурном контроле стимулирует развитие новых методов термометрии. Традиционные контактные датчики </w:t>
      </w:r>
      <w:r w:rsidR="00E91A2E">
        <w:rPr>
          <w:color w:val="000000"/>
        </w:rPr>
        <w:t>не всегда эффективны</w:t>
      </w:r>
      <w:r w:rsidR="000719D0">
        <w:rPr>
          <w:color w:val="000000"/>
        </w:rPr>
        <w:t xml:space="preserve"> на малых объектах из-за необходимости подвода коммуникации и риска искажений.</w:t>
      </w:r>
      <w:r w:rsidRPr="00C1722C">
        <w:rPr>
          <w:color w:val="000000"/>
        </w:rPr>
        <w:t xml:space="preserve"> Перспективной альтернативой служат люминесцентные термометры на основе координационных соединений лантанидов. </w:t>
      </w:r>
      <w:r w:rsidR="00A17A71">
        <w:rPr>
          <w:color w:val="000000"/>
        </w:rPr>
        <w:t>Благодаря у</w:t>
      </w:r>
      <w:r w:rsidRPr="00C1722C">
        <w:rPr>
          <w:color w:val="000000"/>
        </w:rPr>
        <w:t>зки</w:t>
      </w:r>
      <w:r w:rsidR="00A17A71">
        <w:rPr>
          <w:color w:val="000000"/>
        </w:rPr>
        <w:t>м</w:t>
      </w:r>
      <w:r w:rsidRPr="00C1722C">
        <w:rPr>
          <w:color w:val="000000"/>
        </w:rPr>
        <w:t xml:space="preserve"> эмиссионны</w:t>
      </w:r>
      <w:r w:rsidR="00A17A71">
        <w:rPr>
          <w:color w:val="000000"/>
        </w:rPr>
        <w:t>м</w:t>
      </w:r>
      <w:r w:rsidRPr="00C1722C">
        <w:rPr>
          <w:color w:val="000000"/>
        </w:rPr>
        <w:t xml:space="preserve"> полос</w:t>
      </w:r>
      <w:r w:rsidR="00A17A71">
        <w:rPr>
          <w:color w:val="000000"/>
        </w:rPr>
        <w:t>ам</w:t>
      </w:r>
      <w:r w:rsidRPr="00C1722C">
        <w:rPr>
          <w:color w:val="000000"/>
        </w:rPr>
        <w:t>, высок</w:t>
      </w:r>
      <w:r w:rsidR="00FC5F52">
        <w:rPr>
          <w:color w:val="000000"/>
        </w:rPr>
        <w:t>ой</w:t>
      </w:r>
      <w:r w:rsidRPr="00C1722C">
        <w:rPr>
          <w:color w:val="000000"/>
        </w:rPr>
        <w:t xml:space="preserve"> интенсивност</w:t>
      </w:r>
      <w:r w:rsidR="00FC5F52">
        <w:rPr>
          <w:color w:val="000000"/>
        </w:rPr>
        <w:t>и</w:t>
      </w:r>
      <w:r w:rsidRPr="00C1722C">
        <w:rPr>
          <w:color w:val="000000"/>
        </w:rPr>
        <w:t xml:space="preserve"> свечения и больши</w:t>
      </w:r>
      <w:r w:rsidR="00FC5F52">
        <w:rPr>
          <w:color w:val="000000"/>
        </w:rPr>
        <w:t>м</w:t>
      </w:r>
      <w:r w:rsidRPr="00C1722C">
        <w:rPr>
          <w:color w:val="000000"/>
        </w:rPr>
        <w:t xml:space="preserve"> времена</w:t>
      </w:r>
      <w:r w:rsidR="00FC5F52">
        <w:rPr>
          <w:color w:val="000000"/>
        </w:rPr>
        <w:t>м</w:t>
      </w:r>
      <w:r w:rsidRPr="00C1722C">
        <w:rPr>
          <w:color w:val="000000"/>
        </w:rPr>
        <w:t xml:space="preserve"> жизни</w:t>
      </w:r>
      <w:r w:rsidR="00E91A2E">
        <w:rPr>
          <w:color w:val="000000"/>
        </w:rPr>
        <w:t>, такие соединения</w:t>
      </w:r>
      <w:r w:rsidR="00FC5F52">
        <w:rPr>
          <w:color w:val="000000"/>
        </w:rPr>
        <w:t xml:space="preserve"> </w:t>
      </w:r>
      <w:r w:rsidRPr="00C1722C">
        <w:rPr>
          <w:color w:val="000000"/>
        </w:rPr>
        <w:t xml:space="preserve">обеспечивают простоту детектирования и </w:t>
      </w:r>
      <w:r w:rsidR="001F7BBA">
        <w:rPr>
          <w:color w:val="000000"/>
        </w:rPr>
        <w:t xml:space="preserve">высокую </w:t>
      </w:r>
      <w:r w:rsidRPr="00C1722C">
        <w:rPr>
          <w:color w:val="000000"/>
        </w:rPr>
        <w:t xml:space="preserve">точность. </w:t>
      </w:r>
      <w:r w:rsidR="004A2ECC">
        <w:rPr>
          <w:color w:val="000000"/>
        </w:rPr>
        <w:t>Более того, ис</w:t>
      </w:r>
      <w:r w:rsidR="00E91A2E">
        <w:rPr>
          <w:color w:val="000000"/>
        </w:rPr>
        <w:t xml:space="preserve">пользование растворимых форм </w:t>
      </w:r>
      <w:r w:rsidRPr="00C1722C">
        <w:rPr>
          <w:color w:val="000000"/>
        </w:rPr>
        <w:t>особенно удобн</w:t>
      </w:r>
      <w:r w:rsidR="00E91A2E">
        <w:rPr>
          <w:color w:val="000000"/>
        </w:rPr>
        <w:t>о</w:t>
      </w:r>
      <w:r w:rsidRPr="00C1722C">
        <w:rPr>
          <w:color w:val="000000"/>
        </w:rPr>
        <w:t xml:space="preserve"> для нанесения тонких прозрачных покрытий, пригодных для температурного картирования.</w:t>
      </w:r>
    </w:p>
    <w:p w14:paraId="58A2BEC8" w14:textId="77777777" w:rsidR="00B5669C" w:rsidRDefault="00C1722C" w:rsidP="00AC43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722C">
        <w:rPr>
          <w:color w:val="000000"/>
        </w:rPr>
        <w:t xml:space="preserve">В данной работе исследованы комплексы европия и иттербия с </w:t>
      </w:r>
      <w:r w:rsidR="008D5932">
        <w:rPr>
          <w:color w:val="000000"/>
        </w:rPr>
        <w:t xml:space="preserve">тремя </w:t>
      </w:r>
      <w:proofErr w:type="spellStart"/>
      <w:r w:rsidRPr="00C1722C">
        <w:rPr>
          <w:color w:val="000000"/>
        </w:rPr>
        <w:t>фенантролин-дикарбоксамидами</w:t>
      </w:r>
      <w:proofErr w:type="spellEnd"/>
      <w:r w:rsidRPr="00C1722C">
        <w:rPr>
          <w:color w:val="000000"/>
        </w:rPr>
        <w:t>.</w:t>
      </w:r>
      <w:r w:rsidR="00802030">
        <w:rPr>
          <w:color w:val="000000"/>
        </w:rPr>
        <w:t xml:space="preserve"> Такие лиганды обеспечивают эффективную сенсибилизацию люминесценции европия, однако</w:t>
      </w:r>
      <w:r w:rsidR="00FC5F52">
        <w:rPr>
          <w:color w:val="000000"/>
        </w:rPr>
        <w:t xml:space="preserve"> в хлоридных аналогах</w:t>
      </w:r>
      <w:r w:rsidR="00802030">
        <w:rPr>
          <w:color w:val="000000"/>
        </w:rPr>
        <w:t xml:space="preserve"> присутствие воды в координационной сфере приводило к </w:t>
      </w:r>
      <w:r w:rsidR="00806C03">
        <w:rPr>
          <w:color w:val="000000"/>
        </w:rPr>
        <w:t xml:space="preserve">тушению люминесценции иттербия и снижению термической стабильности. Для решения этой проблемы </w:t>
      </w:r>
      <w:r w:rsidR="00FC5F52">
        <w:rPr>
          <w:color w:val="000000"/>
        </w:rPr>
        <w:t xml:space="preserve">мы </w:t>
      </w:r>
      <w:r w:rsidR="00022E86">
        <w:rPr>
          <w:color w:val="000000"/>
        </w:rPr>
        <w:t>заменили хлорид-ион</w:t>
      </w:r>
      <w:r w:rsidR="009E029A">
        <w:rPr>
          <w:color w:val="000000"/>
        </w:rPr>
        <w:t>ы на</w:t>
      </w:r>
      <w:r w:rsidR="00022E86">
        <w:rPr>
          <w:color w:val="000000"/>
        </w:rPr>
        <w:t xml:space="preserve"> объемные </w:t>
      </w:r>
      <w:proofErr w:type="spellStart"/>
      <w:r w:rsidR="00022E86">
        <w:rPr>
          <w:color w:val="000000"/>
        </w:rPr>
        <w:t>пентафторбензоат</w:t>
      </w:r>
      <w:proofErr w:type="spellEnd"/>
      <w:r w:rsidR="00022E86">
        <w:rPr>
          <w:color w:val="000000"/>
        </w:rPr>
        <w:t>-анионы</w:t>
      </w:r>
      <w:r w:rsidR="009E029A">
        <w:rPr>
          <w:color w:val="000000"/>
        </w:rPr>
        <w:t>. Благодаря своим размерам они вы</w:t>
      </w:r>
      <w:r w:rsidR="00FC5F52">
        <w:rPr>
          <w:color w:val="000000"/>
        </w:rPr>
        <w:t>тесняют воду из координационной сферы</w:t>
      </w:r>
      <w:r w:rsidR="006556A3">
        <w:rPr>
          <w:color w:val="000000"/>
        </w:rPr>
        <w:t>, блокируя доступ молекул к иону металла</w:t>
      </w:r>
      <w:r w:rsidR="00022E86">
        <w:rPr>
          <w:color w:val="000000"/>
        </w:rPr>
        <w:t xml:space="preserve">, а также сохраняют высокую растворимость комплексов за счет атомов фтора. </w:t>
      </w:r>
      <w:r w:rsidR="006556A3">
        <w:rPr>
          <w:color w:val="000000"/>
        </w:rPr>
        <w:t>В результате такой замены</w:t>
      </w:r>
      <w:r w:rsidR="00022E86">
        <w:rPr>
          <w:color w:val="000000"/>
        </w:rPr>
        <w:t xml:space="preserve"> интенсивность люминесценции </w:t>
      </w:r>
      <w:r w:rsidR="006556A3">
        <w:rPr>
          <w:color w:val="000000"/>
        </w:rPr>
        <w:t xml:space="preserve">возросла </w:t>
      </w:r>
      <w:r w:rsidR="00022E86">
        <w:rPr>
          <w:color w:val="000000"/>
        </w:rPr>
        <w:t xml:space="preserve">как </w:t>
      </w:r>
      <w:r w:rsidR="006556A3">
        <w:rPr>
          <w:color w:val="000000"/>
        </w:rPr>
        <w:t xml:space="preserve">для </w:t>
      </w:r>
      <w:r w:rsidR="00022E86">
        <w:rPr>
          <w:color w:val="000000"/>
        </w:rPr>
        <w:t>европия, так и</w:t>
      </w:r>
      <w:r w:rsidR="006556A3">
        <w:rPr>
          <w:color w:val="000000"/>
        </w:rPr>
        <w:t xml:space="preserve"> для</w:t>
      </w:r>
      <w:r w:rsidR="00022E86">
        <w:rPr>
          <w:color w:val="000000"/>
        </w:rPr>
        <w:t xml:space="preserve"> иттербия.</w:t>
      </w:r>
    </w:p>
    <w:p w14:paraId="2950AAD5" w14:textId="394BCFF9" w:rsidR="00C1722C" w:rsidRPr="00C1722C" w:rsidRDefault="00857BC8" w:rsidP="001F7B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Успешность образования комплексов подтверждена </w:t>
      </w:r>
      <w:r w:rsidR="008D5932">
        <w:rPr>
          <w:color w:val="000000"/>
        </w:rPr>
        <w:t>МАЛДИ</w:t>
      </w:r>
      <w:r w:rsidR="00001F82">
        <w:rPr>
          <w:color w:val="000000"/>
        </w:rPr>
        <w:t>-</w:t>
      </w:r>
      <w:r w:rsidR="008D5932">
        <w:rPr>
          <w:color w:val="000000"/>
        </w:rPr>
        <w:t>МС</w:t>
      </w:r>
      <w:r>
        <w:rPr>
          <w:color w:val="000000"/>
        </w:rPr>
        <w:t>:</w:t>
      </w:r>
      <w:r w:rsidR="008D5932">
        <w:rPr>
          <w:color w:val="000000"/>
        </w:rPr>
        <w:t xml:space="preserve"> для</w:t>
      </w:r>
      <w:r>
        <w:rPr>
          <w:color w:val="000000"/>
        </w:rPr>
        <w:t xml:space="preserve"> всех трех лигандов зафиксированы</w:t>
      </w:r>
      <w:r w:rsidR="008D5932">
        <w:rPr>
          <w:color w:val="000000"/>
        </w:rPr>
        <w:t xml:space="preserve"> частиц</w:t>
      </w:r>
      <w:r>
        <w:rPr>
          <w:color w:val="000000"/>
        </w:rPr>
        <w:t>ы</w:t>
      </w:r>
      <w:r w:rsidR="008D5932">
        <w:rPr>
          <w:color w:val="000000"/>
        </w:rPr>
        <w:t xml:space="preserve"> </w:t>
      </w:r>
      <w:r w:rsidR="00C1722C" w:rsidRPr="00C1722C">
        <w:rPr>
          <w:color w:val="000000"/>
        </w:rPr>
        <w:t>[</w:t>
      </w:r>
      <w:r w:rsidR="00C1722C" w:rsidRPr="00C1722C">
        <w:rPr>
          <w:color w:val="000000"/>
          <w:lang w:val="en-US"/>
        </w:rPr>
        <w:t>Eu</w:t>
      </w:r>
      <w:r w:rsidR="00C1722C" w:rsidRPr="00C1722C">
        <w:rPr>
          <w:color w:val="000000"/>
        </w:rPr>
        <w:t>(</w:t>
      </w:r>
      <w:proofErr w:type="spellStart"/>
      <w:r w:rsidR="00C1722C" w:rsidRPr="00C1722C">
        <w:rPr>
          <w:color w:val="000000"/>
          <w:lang w:val="en-US"/>
        </w:rPr>
        <w:t>pfb</w:t>
      </w:r>
      <w:proofErr w:type="spellEnd"/>
      <w:r w:rsidR="00C1722C" w:rsidRPr="00C1722C">
        <w:rPr>
          <w:color w:val="000000"/>
        </w:rPr>
        <w:t>)</w:t>
      </w:r>
      <w:r w:rsidR="00C1722C" w:rsidRPr="00C1722C">
        <w:rPr>
          <w:color w:val="000000"/>
          <w:vertAlign w:val="subscript"/>
        </w:rPr>
        <w:t>2</w:t>
      </w:r>
      <w:r w:rsidR="00C1722C" w:rsidRPr="00C1722C">
        <w:rPr>
          <w:color w:val="000000"/>
          <w:lang w:val="en-US"/>
        </w:rPr>
        <w:t>L</w:t>
      </w:r>
      <w:r w:rsidR="00C1722C" w:rsidRPr="00C1722C">
        <w:rPr>
          <w:color w:val="000000"/>
          <w:vertAlign w:val="superscript"/>
          <w:lang w:val="en-US"/>
        </w:rPr>
        <w:t>x</w:t>
      </w:r>
      <w:r w:rsidR="00C1722C" w:rsidRPr="00C1722C">
        <w:rPr>
          <w:color w:val="000000"/>
        </w:rPr>
        <w:t>+</w:t>
      </w:r>
      <w:proofErr w:type="gramStart"/>
      <w:r w:rsidR="00C1722C" w:rsidRPr="00C1722C">
        <w:rPr>
          <w:color w:val="000000"/>
          <w:lang w:val="en-US"/>
        </w:rPr>
        <w:t>H</w:t>
      </w:r>
      <w:r w:rsidR="00C1722C" w:rsidRPr="00C1722C">
        <w:rPr>
          <w:color w:val="000000"/>
        </w:rPr>
        <w:t>]</w:t>
      </w:r>
      <w:r w:rsidR="00C1722C" w:rsidRPr="00C1722C">
        <w:rPr>
          <w:color w:val="000000"/>
          <w:vertAlign w:val="superscript"/>
        </w:rPr>
        <w:t>+</w:t>
      </w:r>
      <w:proofErr w:type="gramEnd"/>
      <w:r w:rsidR="00C1722C" w:rsidRPr="00C1722C">
        <w:rPr>
          <w:color w:val="000000"/>
        </w:rPr>
        <w:t>.</w:t>
      </w:r>
      <w:r w:rsidR="001E0AA6">
        <w:rPr>
          <w:color w:val="000000"/>
        </w:rPr>
        <w:t xml:space="preserve"> Для</w:t>
      </w:r>
      <w:r>
        <w:rPr>
          <w:color w:val="000000"/>
        </w:rPr>
        <w:t xml:space="preserve"> комплексов с</w:t>
      </w:r>
      <w:r w:rsidR="001E0AA6">
        <w:rPr>
          <w:color w:val="000000"/>
        </w:rPr>
        <w:t xml:space="preserve"> </w:t>
      </w:r>
      <w:r w:rsidR="001E0AA6">
        <w:rPr>
          <w:color w:val="000000"/>
          <w:lang w:val="en-US"/>
        </w:rPr>
        <w:t>L</w:t>
      </w:r>
      <w:r w:rsidR="001E0AA6" w:rsidRPr="001E0AA6">
        <w:rPr>
          <w:color w:val="000000"/>
          <w:vertAlign w:val="superscript"/>
        </w:rPr>
        <w:t xml:space="preserve">1 </w:t>
      </w:r>
      <w:r w:rsidR="001E0AA6">
        <w:rPr>
          <w:color w:val="000000"/>
        </w:rPr>
        <w:t xml:space="preserve">и </w:t>
      </w:r>
      <w:r w:rsidR="001E0AA6">
        <w:rPr>
          <w:color w:val="000000"/>
          <w:lang w:val="en-US"/>
        </w:rPr>
        <w:t>L</w:t>
      </w:r>
      <w:r w:rsidR="001E0AA6">
        <w:rPr>
          <w:color w:val="000000"/>
          <w:vertAlign w:val="superscript"/>
        </w:rPr>
        <w:t xml:space="preserve">3 </w:t>
      </w:r>
      <w:r w:rsidR="00146EFE">
        <w:rPr>
          <w:color w:val="000000"/>
        </w:rPr>
        <w:t>удалось получить</w:t>
      </w:r>
      <w:r w:rsidR="001E0AA6">
        <w:rPr>
          <w:color w:val="000000"/>
        </w:rPr>
        <w:t xml:space="preserve"> индивидуальные </w:t>
      </w:r>
      <w:r>
        <w:rPr>
          <w:color w:val="000000"/>
        </w:rPr>
        <w:t xml:space="preserve">кристаллические </w:t>
      </w:r>
      <w:r w:rsidR="00980DC2">
        <w:rPr>
          <w:color w:val="000000"/>
        </w:rPr>
        <w:t>фазы. И</w:t>
      </w:r>
      <w:r w:rsidR="001E0AA6">
        <w:rPr>
          <w:color w:val="000000"/>
        </w:rPr>
        <w:t xml:space="preserve">х </w:t>
      </w:r>
      <w:proofErr w:type="spellStart"/>
      <w:r w:rsidR="001E0AA6">
        <w:rPr>
          <w:color w:val="000000"/>
        </w:rPr>
        <w:t>дифрактограммы</w:t>
      </w:r>
      <w:proofErr w:type="spellEnd"/>
      <w:r w:rsidR="001E0AA6">
        <w:rPr>
          <w:color w:val="000000"/>
          <w:vertAlign w:val="superscript"/>
        </w:rPr>
        <w:t xml:space="preserve"> </w:t>
      </w:r>
      <w:r w:rsidR="001E0AA6">
        <w:rPr>
          <w:color w:val="000000"/>
        </w:rPr>
        <w:t>не содержат рефлексов исходных веществ</w:t>
      </w:r>
      <w:r w:rsidR="00835630">
        <w:rPr>
          <w:color w:val="000000"/>
        </w:rPr>
        <w:t xml:space="preserve">, а анализ ИК-спектров </w:t>
      </w:r>
      <w:r w:rsidR="00FC5F52">
        <w:rPr>
          <w:color w:val="000000"/>
        </w:rPr>
        <w:t>(</w:t>
      </w:r>
      <w:r w:rsidR="00835630">
        <w:rPr>
          <w:color w:val="000000"/>
        </w:rPr>
        <w:t>характерные с</w:t>
      </w:r>
      <w:r w:rsidR="00FC5F52">
        <w:rPr>
          <w:color w:val="000000"/>
        </w:rPr>
        <w:t xml:space="preserve">двиги полос </w:t>
      </w:r>
      <w:r w:rsidR="00835630">
        <w:rPr>
          <w:color w:val="000000"/>
          <w:lang w:val="en-US"/>
        </w:rPr>
        <w:t>C</w:t>
      </w:r>
      <w:r w:rsidR="00835630" w:rsidRPr="00A17A71">
        <w:rPr>
          <w:color w:val="000000"/>
        </w:rPr>
        <w:t>=</w:t>
      </w:r>
      <w:r w:rsidR="00835630">
        <w:rPr>
          <w:color w:val="000000"/>
          <w:lang w:val="en-US"/>
        </w:rPr>
        <w:t>C</w:t>
      </w:r>
      <w:r w:rsidR="00001F82">
        <w:rPr>
          <w:color w:val="000000"/>
        </w:rPr>
        <w:t xml:space="preserve"> </w:t>
      </w:r>
      <w:proofErr w:type="spellStart"/>
      <w:r w:rsidR="00835630">
        <w:rPr>
          <w:color w:val="000000"/>
          <w:lang w:val="en-US"/>
        </w:rPr>
        <w:t>C</w:t>
      </w:r>
      <w:proofErr w:type="spellEnd"/>
      <w:r w:rsidR="00835630" w:rsidRPr="00A17A71">
        <w:rPr>
          <w:color w:val="000000"/>
        </w:rPr>
        <w:t>=</w:t>
      </w:r>
      <w:r w:rsidR="00835630">
        <w:rPr>
          <w:color w:val="000000"/>
          <w:lang w:val="en-US"/>
        </w:rPr>
        <w:t>N</w:t>
      </w:r>
      <w:r w:rsidR="00FC5F52">
        <w:rPr>
          <w:color w:val="000000"/>
        </w:rPr>
        <w:t>) подтвер</w:t>
      </w:r>
      <w:r>
        <w:rPr>
          <w:color w:val="000000"/>
        </w:rPr>
        <w:t>ждает</w:t>
      </w:r>
      <w:r w:rsidR="00835630">
        <w:rPr>
          <w:color w:val="000000"/>
        </w:rPr>
        <w:t xml:space="preserve"> координацию лигандов к иону </w:t>
      </w:r>
      <w:r w:rsidR="00835630">
        <w:rPr>
          <w:color w:val="000000"/>
          <w:lang w:val="en-US"/>
        </w:rPr>
        <w:t>Eu</w:t>
      </w:r>
      <w:r w:rsidR="00835630" w:rsidRPr="00A17A71">
        <w:rPr>
          <w:color w:val="000000"/>
          <w:vertAlign w:val="superscript"/>
        </w:rPr>
        <w:t>3+</w:t>
      </w:r>
      <w:r w:rsidR="001E0AA6">
        <w:rPr>
          <w:color w:val="000000"/>
        </w:rPr>
        <w:t>.</w:t>
      </w:r>
      <w:r w:rsidR="00C1722C" w:rsidRPr="00C1722C">
        <w:rPr>
          <w:color w:val="000000"/>
        </w:rPr>
        <w:t xml:space="preserve"> </w:t>
      </w:r>
      <w:r w:rsidR="00001F82">
        <w:rPr>
          <w:color w:val="000000"/>
        </w:rPr>
        <w:t>Кр</w:t>
      </w:r>
      <w:r w:rsidR="00C1722C" w:rsidRPr="00C1722C">
        <w:rPr>
          <w:color w:val="000000"/>
        </w:rPr>
        <w:t xml:space="preserve">исталличность </w:t>
      </w:r>
      <w:proofErr w:type="spellStart"/>
      <w:r w:rsidR="00C1722C" w:rsidRPr="00C1722C">
        <w:rPr>
          <w:color w:val="000000"/>
        </w:rPr>
        <w:t>Eu</w:t>
      </w:r>
      <w:proofErr w:type="spellEnd"/>
      <w:r w:rsidR="00C1722C" w:rsidRPr="00C1722C">
        <w:rPr>
          <w:color w:val="000000"/>
        </w:rPr>
        <w:t>(</w:t>
      </w:r>
      <w:proofErr w:type="spellStart"/>
      <w:r w:rsidR="00C1722C" w:rsidRPr="00C1722C">
        <w:rPr>
          <w:color w:val="000000"/>
          <w:lang w:val="en-US"/>
        </w:rPr>
        <w:t>pfb</w:t>
      </w:r>
      <w:proofErr w:type="spellEnd"/>
      <w:r w:rsidR="00C1722C" w:rsidRPr="00C1722C">
        <w:rPr>
          <w:color w:val="000000"/>
        </w:rPr>
        <w:t>)</w:t>
      </w:r>
      <w:r w:rsidR="00C1722C" w:rsidRPr="00C1722C">
        <w:rPr>
          <w:color w:val="000000"/>
          <w:vertAlign w:val="subscript"/>
        </w:rPr>
        <w:t>3</w:t>
      </w:r>
      <w:r w:rsidR="00C1722C" w:rsidRPr="00C1722C">
        <w:rPr>
          <w:color w:val="000000"/>
        </w:rPr>
        <w:t>L</w:t>
      </w:r>
      <w:r w:rsidR="00C1722C" w:rsidRPr="00C1722C">
        <w:rPr>
          <w:color w:val="000000"/>
          <w:vertAlign w:val="superscript"/>
        </w:rPr>
        <w:t>3</w:t>
      </w:r>
      <w:r w:rsidR="00C1722C" w:rsidRPr="00C1722C">
        <w:rPr>
          <w:color w:val="000000"/>
        </w:rPr>
        <w:t>∙H</w:t>
      </w:r>
      <w:r w:rsidR="00C1722C" w:rsidRPr="00C1722C">
        <w:rPr>
          <w:color w:val="000000"/>
          <w:vertAlign w:val="subscript"/>
        </w:rPr>
        <w:t>2</w:t>
      </w:r>
      <w:r w:rsidR="00C1722C" w:rsidRPr="00C1722C">
        <w:rPr>
          <w:color w:val="000000"/>
        </w:rPr>
        <w:t xml:space="preserve">O </w:t>
      </w:r>
      <w:r w:rsidR="00AC43B7">
        <w:rPr>
          <w:color w:val="000000"/>
        </w:rPr>
        <w:t>позволила провести</w:t>
      </w:r>
      <w:r w:rsidR="00C1722C" w:rsidRPr="00C1722C">
        <w:rPr>
          <w:color w:val="000000"/>
        </w:rPr>
        <w:t xml:space="preserve"> индицировани</w:t>
      </w:r>
      <w:r w:rsidR="00AC43B7">
        <w:rPr>
          <w:color w:val="000000"/>
        </w:rPr>
        <w:t>е</w:t>
      </w:r>
      <w:r w:rsidR="00001F82">
        <w:rPr>
          <w:color w:val="000000"/>
        </w:rPr>
        <w:t>:</w:t>
      </w:r>
      <w:r w:rsidR="00C1722C" w:rsidRPr="00C1722C">
        <w:rPr>
          <w:color w:val="000000"/>
        </w:rPr>
        <w:t xml:space="preserve"> a = 10,6536(18) Å, b = 14,2678(18) Å, c = 14,7571(14) Å, α = 76,775(</w:t>
      </w:r>
      <w:proofErr w:type="gramStart"/>
      <w:r w:rsidR="00C1722C" w:rsidRPr="00C1722C">
        <w:rPr>
          <w:color w:val="000000"/>
        </w:rPr>
        <w:t>6)°</w:t>
      </w:r>
      <w:proofErr w:type="gramEnd"/>
      <w:r w:rsidR="00C1722C" w:rsidRPr="00C1722C">
        <w:rPr>
          <w:color w:val="000000"/>
        </w:rPr>
        <w:t>, β = 78,487(</w:t>
      </w:r>
      <w:proofErr w:type="gramStart"/>
      <w:r w:rsidR="00C1722C" w:rsidRPr="00C1722C">
        <w:rPr>
          <w:color w:val="000000"/>
        </w:rPr>
        <w:t>9)°</w:t>
      </w:r>
      <w:proofErr w:type="gramEnd"/>
      <w:r w:rsidR="00C1722C" w:rsidRPr="00C1722C">
        <w:rPr>
          <w:color w:val="000000"/>
        </w:rPr>
        <w:t>, γ = 99,876(</w:t>
      </w:r>
      <w:proofErr w:type="gramStart"/>
      <w:r w:rsidR="00C1722C" w:rsidRPr="00C1722C">
        <w:rPr>
          <w:color w:val="000000"/>
        </w:rPr>
        <w:t>10)°</w:t>
      </w:r>
      <w:proofErr w:type="gramEnd"/>
      <w:r w:rsidR="00AC43B7">
        <w:rPr>
          <w:color w:val="000000"/>
        </w:rPr>
        <w:t xml:space="preserve">. </w:t>
      </w:r>
      <w:r w:rsidR="00980DC2">
        <w:rPr>
          <w:color w:val="000000"/>
        </w:rPr>
        <w:t xml:space="preserve">В случае </w:t>
      </w:r>
      <w:r w:rsidR="008D5932">
        <w:rPr>
          <w:color w:val="000000"/>
        </w:rPr>
        <w:t>комплекса с</w:t>
      </w:r>
      <w:r w:rsidR="00AC43B7">
        <w:rPr>
          <w:color w:val="000000"/>
        </w:rPr>
        <w:t xml:space="preserve"> </w:t>
      </w:r>
      <w:r w:rsidR="00AC43B7">
        <w:rPr>
          <w:color w:val="000000"/>
          <w:lang w:val="en-US"/>
        </w:rPr>
        <w:t>L</w:t>
      </w:r>
      <w:r w:rsidR="00AC43B7" w:rsidRPr="00AC43B7">
        <w:rPr>
          <w:color w:val="000000"/>
          <w:vertAlign w:val="superscript"/>
        </w:rPr>
        <w:t>2</w:t>
      </w:r>
      <w:r w:rsidR="00BC43E7">
        <w:rPr>
          <w:color w:val="000000"/>
        </w:rPr>
        <w:t xml:space="preserve">, </w:t>
      </w:r>
      <w:r w:rsidR="00AC43B7">
        <w:rPr>
          <w:color w:val="000000"/>
        </w:rPr>
        <w:t xml:space="preserve">несмотря на наличие в масс-спектре </w:t>
      </w:r>
      <w:r w:rsidR="008D5932">
        <w:rPr>
          <w:color w:val="000000"/>
        </w:rPr>
        <w:t xml:space="preserve">сигнала </w:t>
      </w:r>
      <w:r w:rsidR="00AC43B7" w:rsidRPr="00C1722C">
        <w:rPr>
          <w:color w:val="000000"/>
        </w:rPr>
        <w:t>[</w:t>
      </w:r>
      <w:r w:rsidR="00AC43B7" w:rsidRPr="00C1722C">
        <w:rPr>
          <w:color w:val="000000"/>
          <w:lang w:val="en-US"/>
        </w:rPr>
        <w:t>Eu</w:t>
      </w:r>
      <w:r w:rsidR="00AC43B7" w:rsidRPr="00C1722C">
        <w:rPr>
          <w:color w:val="000000"/>
        </w:rPr>
        <w:t>(</w:t>
      </w:r>
      <w:proofErr w:type="spellStart"/>
      <w:r w:rsidR="00AC43B7" w:rsidRPr="00C1722C">
        <w:rPr>
          <w:color w:val="000000"/>
          <w:lang w:val="en-US"/>
        </w:rPr>
        <w:t>pfb</w:t>
      </w:r>
      <w:proofErr w:type="spellEnd"/>
      <w:r w:rsidR="00AC43B7" w:rsidRPr="00C1722C">
        <w:rPr>
          <w:color w:val="000000"/>
        </w:rPr>
        <w:t>)</w:t>
      </w:r>
      <w:r w:rsidR="00AC43B7" w:rsidRPr="00C1722C">
        <w:rPr>
          <w:color w:val="000000"/>
          <w:vertAlign w:val="subscript"/>
        </w:rPr>
        <w:t>2</w:t>
      </w:r>
      <w:r w:rsidR="00AC43B7" w:rsidRPr="00C1722C">
        <w:rPr>
          <w:color w:val="000000"/>
          <w:lang w:val="en-US"/>
        </w:rPr>
        <w:t>L</w:t>
      </w:r>
      <w:r w:rsidR="00AC43B7">
        <w:rPr>
          <w:color w:val="000000"/>
          <w:vertAlign w:val="superscript"/>
        </w:rPr>
        <w:t>2</w:t>
      </w:r>
      <w:r w:rsidR="00AC43B7" w:rsidRPr="00C1722C">
        <w:rPr>
          <w:color w:val="000000"/>
        </w:rPr>
        <w:t>+</w:t>
      </w:r>
      <w:proofErr w:type="gramStart"/>
      <w:r w:rsidR="00AC43B7" w:rsidRPr="00C1722C">
        <w:rPr>
          <w:color w:val="000000"/>
          <w:lang w:val="en-US"/>
        </w:rPr>
        <w:t>H</w:t>
      </w:r>
      <w:r w:rsidR="00AC43B7" w:rsidRPr="00C1722C">
        <w:rPr>
          <w:color w:val="000000"/>
        </w:rPr>
        <w:t>]</w:t>
      </w:r>
      <w:r w:rsidR="00AC43B7" w:rsidRPr="00C1722C">
        <w:rPr>
          <w:color w:val="000000"/>
          <w:vertAlign w:val="superscript"/>
        </w:rPr>
        <w:t>+</w:t>
      </w:r>
      <w:proofErr w:type="gramEnd"/>
      <w:r w:rsidR="00BC43E7">
        <w:rPr>
          <w:color w:val="000000"/>
        </w:rPr>
        <w:t xml:space="preserve"> </w:t>
      </w:r>
      <w:r w:rsidR="00AC43B7">
        <w:rPr>
          <w:color w:val="000000"/>
        </w:rPr>
        <w:t>(</w:t>
      </w:r>
      <w:r w:rsidR="00AC43B7">
        <w:rPr>
          <w:color w:val="000000"/>
          <w:lang w:val="en-US"/>
        </w:rPr>
        <w:t>m</w:t>
      </w:r>
      <w:r w:rsidR="00AC43B7" w:rsidRPr="00AC43B7">
        <w:rPr>
          <w:color w:val="000000"/>
        </w:rPr>
        <w:t>/</w:t>
      </w:r>
      <w:r w:rsidR="00AC43B7">
        <w:rPr>
          <w:color w:val="000000"/>
          <w:lang w:val="en-US"/>
        </w:rPr>
        <w:t>z</w:t>
      </w:r>
      <w:r w:rsidR="00AC43B7" w:rsidRPr="00AC43B7">
        <w:rPr>
          <w:color w:val="000000"/>
        </w:rPr>
        <w:t xml:space="preserve"> = 1018)</w:t>
      </w:r>
      <w:r w:rsidR="00AC43B7">
        <w:rPr>
          <w:color w:val="000000"/>
        </w:rPr>
        <w:t>, подтверждающего образование комплекса, выделить его в чистом виде не удалось</w:t>
      </w:r>
      <w:r w:rsidR="00146EFE">
        <w:rPr>
          <w:color w:val="000000"/>
        </w:rPr>
        <w:t xml:space="preserve"> из-за</w:t>
      </w:r>
      <w:r w:rsidR="00AC43B7">
        <w:rPr>
          <w:color w:val="000000"/>
        </w:rPr>
        <w:t xml:space="preserve"> примес</w:t>
      </w:r>
      <w:r w:rsidR="00146EFE">
        <w:rPr>
          <w:color w:val="000000"/>
        </w:rPr>
        <w:t>и</w:t>
      </w:r>
      <w:r w:rsidR="00AC43B7">
        <w:rPr>
          <w:color w:val="000000"/>
        </w:rPr>
        <w:t xml:space="preserve"> исходного </w:t>
      </w:r>
      <w:r w:rsidR="00AC43B7">
        <w:rPr>
          <w:color w:val="000000"/>
          <w:lang w:val="en-US"/>
        </w:rPr>
        <w:t>Eu</w:t>
      </w:r>
      <w:r w:rsidR="00AC43B7" w:rsidRPr="00AC43B7">
        <w:rPr>
          <w:color w:val="000000"/>
        </w:rPr>
        <w:t>(</w:t>
      </w:r>
      <w:proofErr w:type="spellStart"/>
      <w:r w:rsidR="00AC43B7">
        <w:rPr>
          <w:color w:val="000000"/>
          <w:lang w:val="en-US"/>
        </w:rPr>
        <w:t>pfb</w:t>
      </w:r>
      <w:proofErr w:type="spellEnd"/>
      <w:r w:rsidR="00AC43B7" w:rsidRPr="00AC43B7">
        <w:rPr>
          <w:color w:val="000000"/>
        </w:rPr>
        <w:t>)</w:t>
      </w:r>
      <w:r w:rsidR="00AC43B7" w:rsidRPr="00AC43B7">
        <w:rPr>
          <w:color w:val="000000"/>
          <w:vertAlign w:val="subscript"/>
        </w:rPr>
        <w:t>3</w:t>
      </w:r>
      <w:r w:rsidR="00980DC2">
        <w:rPr>
          <w:color w:val="000000"/>
        </w:rPr>
        <w:t>.</w:t>
      </w:r>
      <w:r w:rsidR="00AC43B7">
        <w:rPr>
          <w:color w:val="000000"/>
        </w:rPr>
        <w:t xml:space="preserve"> </w:t>
      </w:r>
      <w:r w:rsidR="00980DC2">
        <w:rPr>
          <w:color w:val="000000"/>
        </w:rPr>
        <w:t>Д</w:t>
      </w:r>
      <w:r w:rsidR="00AC43B7">
        <w:rPr>
          <w:color w:val="000000"/>
        </w:rPr>
        <w:t xml:space="preserve">ля дальнейших исследований были выбраны комплексы на основе </w:t>
      </w:r>
      <w:r w:rsidR="00AC43B7">
        <w:rPr>
          <w:color w:val="000000"/>
          <w:lang w:val="en-US"/>
        </w:rPr>
        <w:t>L</w:t>
      </w:r>
      <w:r w:rsidR="00AC43B7" w:rsidRPr="00AC43B7">
        <w:rPr>
          <w:color w:val="000000"/>
          <w:vertAlign w:val="superscript"/>
        </w:rPr>
        <w:t xml:space="preserve">1 </w:t>
      </w:r>
      <w:r w:rsidR="00AC43B7">
        <w:rPr>
          <w:color w:val="000000"/>
        </w:rPr>
        <w:t xml:space="preserve">и </w:t>
      </w:r>
      <w:r w:rsidR="00AC43B7">
        <w:rPr>
          <w:color w:val="000000"/>
          <w:lang w:val="en-US"/>
        </w:rPr>
        <w:t>L</w:t>
      </w:r>
      <w:r w:rsidR="00AC43B7" w:rsidRPr="00AC43B7">
        <w:rPr>
          <w:color w:val="000000"/>
          <w:vertAlign w:val="superscript"/>
        </w:rPr>
        <w:t>3</w:t>
      </w:r>
      <w:r w:rsidR="00AC43B7" w:rsidRPr="00AC43B7">
        <w:rPr>
          <w:color w:val="000000"/>
        </w:rPr>
        <w:t>.</w:t>
      </w:r>
    </w:p>
    <w:p w14:paraId="2B9F2C2A" w14:textId="3970302E" w:rsidR="00062913" w:rsidRDefault="00454184" w:rsidP="00C172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</w:t>
      </w:r>
      <w:r w:rsidR="00C1722C" w:rsidRPr="00C1722C">
        <w:rPr>
          <w:color w:val="000000"/>
        </w:rPr>
        <w:t>амена</w:t>
      </w:r>
      <w:r w:rsidR="00C95A99">
        <w:rPr>
          <w:color w:val="000000"/>
        </w:rPr>
        <w:t xml:space="preserve"> хлор</w:t>
      </w:r>
      <w:r w:rsidR="00857BC8">
        <w:rPr>
          <w:color w:val="000000"/>
        </w:rPr>
        <w:t>ида</w:t>
      </w:r>
      <w:r w:rsidR="00C95A99">
        <w:rPr>
          <w:color w:val="000000"/>
        </w:rPr>
        <w:t xml:space="preserve"> на </w:t>
      </w:r>
      <w:proofErr w:type="spellStart"/>
      <w:r w:rsidR="00C95A99">
        <w:rPr>
          <w:color w:val="000000"/>
        </w:rPr>
        <w:t>пентафторбензоат</w:t>
      </w:r>
      <w:proofErr w:type="spellEnd"/>
      <w:r w:rsidR="00C1722C" w:rsidRPr="00C1722C">
        <w:rPr>
          <w:color w:val="000000"/>
        </w:rPr>
        <w:t xml:space="preserve"> </w:t>
      </w:r>
      <w:r w:rsidR="00864AAA">
        <w:rPr>
          <w:color w:val="000000"/>
        </w:rPr>
        <w:t>привела к росту</w:t>
      </w:r>
      <w:r w:rsidR="00BC43E7">
        <w:rPr>
          <w:color w:val="000000"/>
        </w:rPr>
        <w:t xml:space="preserve"> интенсивност</w:t>
      </w:r>
      <w:r w:rsidR="00864AAA">
        <w:rPr>
          <w:color w:val="000000"/>
        </w:rPr>
        <w:t>и</w:t>
      </w:r>
      <w:r w:rsidR="00BC43E7">
        <w:rPr>
          <w:color w:val="000000"/>
        </w:rPr>
        <w:t xml:space="preserve"> люминесценции</w:t>
      </w:r>
      <w:r w:rsidR="00FF798D">
        <w:rPr>
          <w:color w:val="000000"/>
        </w:rPr>
        <w:t xml:space="preserve"> </w:t>
      </w:r>
      <w:r w:rsidR="00C1722C" w:rsidRPr="00C1722C">
        <w:rPr>
          <w:color w:val="000000"/>
        </w:rPr>
        <w:t>европия</w:t>
      </w:r>
      <w:r w:rsidR="008D5932">
        <w:rPr>
          <w:color w:val="000000"/>
        </w:rPr>
        <w:t xml:space="preserve">: </w:t>
      </w:r>
      <w:r w:rsidR="00C1722C" w:rsidRPr="00C1722C">
        <w:rPr>
          <w:color w:val="000000"/>
        </w:rPr>
        <w:t xml:space="preserve">QY=21.1% для </w:t>
      </w:r>
      <w:proofErr w:type="spellStart"/>
      <w:r w:rsidR="00C1722C" w:rsidRPr="00C1722C">
        <w:rPr>
          <w:color w:val="000000"/>
        </w:rPr>
        <w:t>Eu</w:t>
      </w:r>
      <w:proofErr w:type="spellEnd"/>
      <w:r w:rsidR="00C1722C" w:rsidRPr="00C1722C">
        <w:rPr>
          <w:color w:val="000000"/>
        </w:rPr>
        <w:t>(</w:t>
      </w:r>
      <w:proofErr w:type="spellStart"/>
      <w:r w:rsidR="00C1722C" w:rsidRPr="00C1722C">
        <w:rPr>
          <w:color w:val="000000"/>
          <w:lang w:val="en-US"/>
        </w:rPr>
        <w:t>pfb</w:t>
      </w:r>
      <w:proofErr w:type="spellEnd"/>
      <w:r w:rsidR="00C1722C" w:rsidRPr="00C1722C">
        <w:rPr>
          <w:color w:val="000000"/>
        </w:rPr>
        <w:t>)</w:t>
      </w:r>
      <w:r w:rsidR="00C1722C" w:rsidRPr="00C1722C">
        <w:rPr>
          <w:color w:val="000000"/>
          <w:vertAlign w:val="subscript"/>
        </w:rPr>
        <w:t>3</w:t>
      </w:r>
      <w:r w:rsidR="00C1722C" w:rsidRPr="00C1722C">
        <w:rPr>
          <w:color w:val="000000"/>
        </w:rPr>
        <w:t>L</w:t>
      </w:r>
      <w:r w:rsidR="00C1722C" w:rsidRPr="00C1722C">
        <w:rPr>
          <w:color w:val="000000"/>
          <w:vertAlign w:val="superscript"/>
        </w:rPr>
        <w:t>1</w:t>
      </w:r>
      <w:r w:rsidR="00C1722C" w:rsidRPr="00C1722C">
        <w:rPr>
          <w:color w:val="000000"/>
        </w:rPr>
        <w:t>, 17</w:t>
      </w:r>
      <w:r w:rsidR="00FF798D">
        <w:rPr>
          <w:color w:val="000000"/>
        </w:rPr>
        <w:t>.</w:t>
      </w:r>
      <w:r w:rsidR="00C1722C" w:rsidRPr="00C1722C">
        <w:rPr>
          <w:color w:val="000000"/>
        </w:rPr>
        <w:t xml:space="preserve">0% для </w:t>
      </w:r>
      <w:proofErr w:type="spellStart"/>
      <w:r w:rsidR="00C1722C" w:rsidRPr="00C1722C">
        <w:rPr>
          <w:color w:val="000000"/>
        </w:rPr>
        <w:t>Eu</w:t>
      </w:r>
      <w:proofErr w:type="spellEnd"/>
      <w:r w:rsidR="00C1722C" w:rsidRPr="00C1722C">
        <w:rPr>
          <w:color w:val="000000"/>
        </w:rPr>
        <w:t>(</w:t>
      </w:r>
      <w:proofErr w:type="spellStart"/>
      <w:r w:rsidR="00C1722C" w:rsidRPr="00C1722C">
        <w:rPr>
          <w:color w:val="000000"/>
          <w:lang w:val="en-US"/>
        </w:rPr>
        <w:t>pfb</w:t>
      </w:r>
      <w:proofErr w:type="spellEnd"/>
      <w:r w:rsidR="00C1722C" w:rsidRPr="00C1722C">
        <w:rPr>
          <w:color w:val="000000"/>
        </w:rPr>
        <w:t>)</w:t>
      </w:r>
      <w:r w:rsidR="00C1722C" w:rsidRPr="00C1722C">
        <w:rPr>
          <w:color w:val="000000"/>
          <w:vertAlign w:val="subscript"/>
        </w:rPr>
        <w:t>3</w:t>
      </w:r>
      <w:r w:rsidR="00C1722C" w:rsidRPr="00C1722C">
        <w:rPr>
          <w:color w:val="000000"/>
        </w:rPr>
        <w:t>L</w:t>
      </w:r>
      <w:r w:rsidR="00C1722C" w:rsidRPr="00C1722C">
        <w:rPr>
          <w:color w:val="000000"/>
          <w:vertAlign w:val="superscript"/>
        </w:rPr>
        <w:t>2</w:t>
      </w:r>
      <w:r w:rsidR="00C1722C" w:rsidRPr="00C1722C">
        <w:rPr>
          <w:color w:val="000000"/>
        </w:rPr>
        <w:t>∙H</w:t>
      </w:r>
      <w:r w:rsidR="00C1722C" w:rsidRPr="00C1722C">
        <w:rPr>
          <w:color w:val="000000"/>
          <w:vertAlign w:val="subscript"/>
        </w:rPr>
        <w:t>2</w:t>
      </w:r>
      <w:r w:rsidR="00C1722C" w:rsidRPr="00C1722C">
        <w:rPr>
          <w:color w:val="000000"/>
        </w:rPr>
        <w:t xml:space="preserve">O и 33.1% для </w:t>
      </w:r>
      <w:proofErr w:type="spellStart"/>
      <w:r w:rsidR="00C1722C" w:rsidRPr="00C1722C">
        <w:rPr>
          <w:color w:val="000000"/>
        </w:rPr>
        <w:t>Eu</w:t>
      </w:r>
      <w:proofErr w:type="spellEnd"/>
      <w:r w:rsidR="00C1722C" w:rsidRPr="00C1722C">
        <w:rPr>
          <w:color w:val="000000"/>
        </w:rPr>
        <w:t>(</w:t>
      </w:r>
      <w:proofErr w:type="spellStart"/>
      <w:r w:rsidR="00C1722C" w:rsidRPr="00C1722C">
        <w:rPr>
          <w:color w:val="000000"/>
          <w:lang w:val="en-US"/>
        </w:rPr>
        <w:t>pfb</w:t>
      </w:r>
      <w:proofErr w:type="spellEnd"/>
      <w:r w:rsidR="00C1722C" w:rsidRPr="00C1722C">
        <w:rPr>
          <w:color w:val="000000"/>
        </w:rPr>
        <w:t>)</w:t>
      </w:r>
      <w:r w:rsidR="00C1722C" w:rsidRPr="00C1722C">
        <w:rPr>
          <w:color w:val="000000"/>
          <w:vertAlign w:val="subscript"/>
        </w:rPr>
        <w:t>3</w:t>
      </w:r>
      <w:r w:rsidR="00C1722C" w:rsidRPr="00C1722C">
        <w:rPr>
          <w:color w:val="000000"/>
        </w:rPr>
        <w:t>L</w:t>
      </w:r>
      <w:r w:rsidR="00C1722C" w:rsidRPr="00C1722C">
        <w:rPr>
          <w:color w:val="000000"/>
          <w:vertAlign w:val="superscript"/>
        </w:rPr>
        <w:t>3</w:t>
      </w:r>
      <w:r w:rsidR="00C1722C" w:rsidRPr="00C1722C">
        <w:rPr>
          <w:color w:val="000000"/>
        </w:rPr>
        <w:t>∙H</w:t>
      </w:r>
      <w:r w:rsidR="00C1722C" w:rsidRPr="00C1722C">
        <w:rPr>
          <w:color w:val="000000"/>
          <w:vertAlign w:val="subscript"/>
        </w:rPr>
        <w:t>2</w:t>
      </w:r>
      <w:r w:rsidR="00C1722C" w:rsidRPr="00C1722C">
        <w:rPr>
          <w:color w:val="000000"/>
        </w:rPr>
        <w:t>O</w:t>
      </w:r>
      <w:r w:rsidR="00BC43E7">
        <w:rPr>
          <w:color w:val="000000"/>
        </w:rPr>
        <w:t xml:space="preserve">. </w:t>
      </w:r>
      <w:r w:rsidR="00146EFE">
        <w:rPr>
          <w:color w:val="000000"/>
        </w:rPr>
        <w:t>Аналогичный положительный эффект наблюдается и для иттербия: в</w:t>
      </w:r>
      <w:r w:rsidR="00857BC8">
        <w:rPr>
          <w:color w:val="000000"/>
        </w:rPr>
        <w:t xml:space="preserve"> новых ком</w:t>
      </w:r>
      <w:r w:rsidR="00146EFE">
        <w:rPr>
          <w:color w:val="000000"/>
        </w:rPr>
        <w:t>п</w:t>
      </w:r>
      <w:r w:rsidR="00857BC8">
        <w:rPr>
          <w:color w:val="000000"/>
        </w:rPr>
        <w:t>лексах</w:t>
      </w:r>
      <w:r w:rsidR="00146EFE">
        <w:rPr>
          <w:color w:val="000000"/>
        </w:rPr>
        <w:t xml:space="preserve"> его</w:t>
      </w:r>
      <w:r w:rsidR="00857BC8">
        <w:rPr>
          <w:color w:val="000000"/>
        </w:rPr>
        <w:t xml:space="preserve"> ин</w:t>
      </w:r>
      <w:r w:rsidR="00146EFE">
        <w:rPr>
          <w:color w:val="000000"/>
        </w:rPr>
        <w:t>тенсивная люминесценция</w:t>
      </w:r>
      <w:r w:rsidR="00857BC8">
        <w:rPr>
          <w:color w:val="000000"/>
        </w:rPr>
        <w:t xml:space="preserve"> зафиксирована для всех трех лигандов</w:t>
      </w:r>
      <w:r w:rsidR="00BC43E7">
        <w:rPr>
          <w:color w:val="000000"/>
        </w:rPr>
        <w:t xml:space="preserve"> </w:t>
      </w:r>
      <w:r w:rsidR="00C1722C" w:rsidRPr="00C1722C">
        <w:rPr>
          <w:color w:val="000000"/>
        </w:rPr>
        <w:t>(</w:t>
      </w:r>
      <w:r w:rsidR="00BC43E7" w:rsidRPr="00C1722C">
        <w:rPr>
          <w:color w:val="000000"/>
        </w:rPr>
        <w:t xml:space="preserve">QY </w:t>
      </w:r>
      <w:r w:rsidR="00C1722C" w:rsidRPr="00C1722C">
        <w:rPr>
          <w:color w:val="000000"/>
        </w:rPr>
        <w:t>до 0.17%),</w:t>
      </w:r>
      <w:r w:rsidR="00857BC8">
        <w:rPr>
          <w:color w:val="000000"/>
        </w:rPr>
        <w:t xml:space="preserve"> тогда как в хлоридных аналогах она наблюдалась лишь для одного. Это изменение </w:t>
      </w:r>
      <w:r w:rsidR="00C1722C" w:rsidRPr="00C1722C">
        <w:rPr>
          <w:color w:val="000000"/>
        </w:rPr>
        <w:t xml:space="preserve">позволило перейти к </w:t>
      </w:r>
      <w:proofErr w:type="spellStart"/>
      <w:r w:rsidR="00C1722C" w:rsidRPr="00C1722C">
        <w:rPr>
          <w:color w:val="000000"/>
        </w:rPr>
        <w:t>ратиометрическому</w:t>
      </w:r>
      <w:proofErr w:type="spellEnd"/>
      <w:r w:rsidR="00C1722C" w:rsidRPr="00C1722C">
        <w:rPr>
          <w:color w:val="000000"/>
        </w:rPr>
        <w:t xml:space="preserve"> измерению температуры</w:t>
      </w:r>
      <w:r>
        <w:rPr>
          <w:color w:val="000000"/>
        </w:rPr>
        <w:t>.</w:t>
      </w:r>
    </w:p>
    <w:p w14:paraId="52883BB7" w14:textId="4A776476" w:rsidR="000719D0" w:rsidRPr="00B5669C" w:rsidRDefault="00623509" w:rsidP="009E4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669C">
        <w:rPr>
          <w:color w:val="000000"/>
        </w:rPr>
        <w:t xml:space="preserve">Средняя чувствительность порошков комплексов </w:t>
      </w:r>
      <w:r w:rsidRPr="00B5669C">
        <w:rPr>
          <w:color w:val="000000"/>
          <w:lang w:val="en-US"/>
        </w:rPr>
        <w:t>Yb</w:t>
      </w:r>
      <w:r w:rsidRPr="00B5669C">
        <w:rPr>
          <w:color w:val="000000"/>
        </w:rPr>
        <w:t>(</w:t>
      </w:r>
      <w:proofErr w:type="spellStart"/>
      <w:r w:rsidRPr="00B5669C">
        <w:rPr>
          <w:color w:val="000000"/>
          <w:lang w:val="en-US"/>
        </w:rPr>
        <w:t>pfb</w:t>
      </w:r>
      <w:proofErr w:type="spellEnd"/>
      <w:r w:rsidRPr="00B5669C">
        <w:rPr>
          <w:color w:val="000000"/>
        </w:rPr>
        <w:t>)</w:t>
      </w:r>
      <w:r w:rsidRPr="00B5669C">
        <w:rPr>
          <w:color w:val="000000"/>
          <w:vertAlign w:val="subscript"/>
        </w:rPr>
        <w:t>3</w:t>
      </w:r>
      <w:r w:rsidRPr="00B5669C">
        <w:rPr>
          <w:color w:val="000000"/>
          <w:lang w:val="en-US"/>
        </w:rPr>
        <w:t>L</w:t>
      </w:r>
      <w:r w:rsidRPr="00B5669C">
        <w:rPr>
          <w:color w:val="000000"/>
          <w:vertAlign w:val="superscript"/>
          <w:lang w:val="en-US"/>
        </w:rPr>
        <w:t>x</w:t>
      </w:r>
      <w:r w:rsidRPr="00B5669C">
        <w:rPr>
          <w:color w:val="000000"/>
        </w:rPr>
        <w:t>:</w:t>
      </w:r>
      <w:r w:rsidRPr="00B5669C">
        <w:rPr>
          <w:color w:val="000000"/>
          <w:lang w:val="en-US"/>
        </w:rPr>
        <w:t>Eu</w:t>
      </w:r>
      <w:r w:rsidRPr="00B5669C">
        <w:rPr>
          <w:color w:val="000000"/>
          <w:vertAlign w:val="superscript"/>
        </w:rPr>
        <w:t xml:space="preserve">3+ </w:t>
      </w:r>
      <w:r w:rsidRPr="00B5669C">
        <w:rPr>
          <w:color w:val="000000"/>
        </w:rPr>
        <w:t>в диапазоне от температуры жидкого азота до комнатной составляет 0.32%К</w:t>
      </w:r>
      <w:r w:rsidRPr="00B5669C">
        <w:rPr>
          <w:color w:val="000000"/>
          <w:vertAlign w:val="superscript"/>
        </w:rPr>
        <w:t>-1</w:t>
      </w:r>
      <w:r w:rsidRPr="00B5669C">
        <w:rPr>
          <w:color w:val="000000"/>
        </w:rPr>
        <w:t xml:space="preserve"> для </w:t>
      </w:r>
      <w:r w:rsidRPr="00B5669C">
        <w:rPr>
          <w:color w:val="000000"/>
          <w:lang w:val="en-US"/>
        </w:rPr>
        <w:t>L</w:t>
      </w:r>
      <w:r w:rsidRPr="00B5669C">
        <w:rPr>
          <w:color w:val="000000"/>
          <w:vertAlign w:val="superscript"/>
        </w:rPr>
        <w:t>1</w:t>
      </w:r>
      <w:r w:rsidRPr="00B5669C">
        <w:rPr>
          <w:color w:val="000000"/>
          <w:lang w:val="en-US"/>
        </w:rPr>
        <w:t> </w:t>
      </w:r>
      <w:r w:rsidRPr="00B5669C">
        <w:rPr>
          <w:color w:val="000000"/>
        </w:rPr>
        <w:t>и 0.29%К</w:t>
      </w:r>
      <w:r w:rsidRPr="00B5669C">
        <w:rPr>
          <w:color w:val="000000"/>
          <w:vertAlign w:val="superscript"/>
        </w:rPr>
        <w:t>-1</w:t>
      </w:r>
      <w:r w:rsidRPr="00B5669C">
        <w:rPr>
          <w:color w:val="000000"/>
        </w:rPr>
        <w:t xml:space="preserve"> для </w:t>
      </w:r>
      <w:r w:rsidRPr="00B5669C">
        <w:rPr>
          <w:color w:val="000000"/>
          <w:lang w:val="en-US"/>
        </w:rPr>
        <w:t>L</w:t>
      </w:r>
      <w:r w:rsidRPr="00B5669C">
        <w:rPr>
          <w:color w:val="000000"/>
          <w:vertAlign w:val="superscript"/>
        </w:rPr>
        <w:t>3</w:t>
      </w:r>
      <w:r w:rsidRPr="00B5669C">
        <w:rPr>
          <w:color w:val="000000"/>
        </w:rPr>
        <w:t>.</w:t>
      </w:r>
      <w:r w:rsidR="004A2ECC" w:rsidRPr="00B5669C">
        <w:rPr>
          <w:color w:val="000000"/>
        </w:rPr>
        <w:t xml:space="preserve"> </w:t>
      </w:r>
      <w:r w:rsidR="00C1722C" w:rsidRPr="00B5669C">
        <w:rPr>
          <w:color w:val="000000"/>
        </w:rPr>
        <w:t xml:space="preserve">В </w:t>
      </w:r>
      <w:r w:rsidR="004A2ECC" w:rsidRPr="00B5669C">
        <w:rPr>
          <w:color w:val="000000"/>
        </w:rPr>
        <w:t>этой температурной</w:t>
      </w:r>
      <w:r w:rsidR="002B7D07" w:rsidRPr="00B5669C">
        <w:rPr>
          <w:color w:val="000000"/>
        </w:rPr>
        <w:t xml:space="preserve"> области дополнительно исследова</w:t>
      </w:r>
      <w:r w:rsidR="0055178D" w:rsidRPr="00B5669C">
        <w:rPr>
          <w:color w:val="000000"/>
        </w:rPr>
        <w:t>ли</w:t>
      </w:r>
      <w:r w:rsidR="002B7D07" w:rsidRPr="00B5669C">
        <w:rPr>
          <w:color w:val="000000"/>
        </w:rPr>
        <w:t xml:space="preserve"> изменение времени жизни. Ч</w:t>
      </w:r>
      <w:r w:rsidR="00C1722C" w:rsidRPr="00B5669C">
        <w:rPr>
          <w:color w:val="000000"/>
        </w:rPr>
        <w:t>увствительност</w:t>
      </w:r>
      <w:r w:rsidR="002B7D07" w:rsidRPr="00B5669C">
        <w:rPr>
          <w:color w:val="000000"/>
        </w:rPr>
        <w:t>ь метода</w:t>
      </w:r>
      <w:r w:rsidR="00C1722C" w:rsidRPr="00B5669C">
        <w:rPr>
          <w:color w:val="000000"/>
        </w:rPr>
        <w:t xml:space="preserve"> достига</w:t>
      </w:r>
      <w:r w:rsidR="002B7D07" w:rsidRPr="00B5669C">
        <w:rPr>
          <w:color w:val="000000"/>
        </w:rPr>
        <w:t>ет</w:t>
      </w:r>
      <w:r w:rsidR="00C1722C" w:rsidRPr="00B5669C">
        <w:rPr>
          <w:color w:val="000000"/>
        </w:rPr>
        <w:t xml:space="preserve"> 0.</w:t>
      </w:r>
      <w:r w:rsidR="002B7D07" w:rsidRPr="00B5669C">
        <w:rPr>
          <w:color w:val="000000"/>
        </w:rPr>
        <w:t>23</w:t>
      </w:r>
      <w:r w:rsidR="00C1722C" w:rsidRPr="00B5669C">
        <w:rPr>
          <w:color w:val="000000"/>
        </w:rPr>
        <w:t>%K</w:t>
      </w:r>
      <w:r w:rsidR="00C1722C" w:rsidRPr="00B5669C">
        <w:rPr>
          <w:color w:val="000000"/>
          <w:vertAlign w:val="superscript"/>
        </w:rPr>
        <w:t>-1</w:t>
      </w:r>
      <w:r w:rsidR="002B7D07" w:rsidRPr="00B5669C">
        <w:rPr>
          <w:color w:val="000000"/>
        </w:rPr>
        <w:t xml:space="preserve">, что </w:t>
      </w:r>
      <w:r w:rsidR="004A2ECC" w:rsidRPr="00B5669C">
        <w:rPr>
          <w:color w:val="000000"/>
        </w:rPr>
        <w:t>сравнимо с значениями,</w:t>
      </w:r>
      <w:r w:rsidR="00C1722C" w:rsidRPr="00B5669C">
        <w:rPr>
          <w:color w:val="000000"/>
        </w:rPr>
        <w:t xml:space="preserve"> </w:t>
      </w:r>
      <w:r w:rsidR="006100AD" w:rsidRPr="00B5669C">
        <w:rPr>
          <w:color w:val="000000"/>
        </w:rPr>
        <w:t>получен</w:t>
      </w:r>
      <w:r w:rsidR="004A2ECC" w:rsidRPr="00B5669C">
        <w:rPr>
          <w:color w:val="000000"/>
        </w:rPr>
        <w:t>ными</w:t>
      </w:r>
      <w:r w:rsidR="00C1722C" w:rsidRPr="00B5669C">
        <w:rPr>
          <w:color w:val="000000"/>
        </w:rPr>
        <w:t xml:space="preserve"> для </w:t>
      </w:r>
      <w:proofErr w:type="spellStart"/>
      <w:r w:rsidR="00C1722C" w:rsidRPr="00B5669C">
        <w:rPr>
          <w:color w:val="000000"/>
        </w:rPr>
        <w:t>ратиометр</w:t>
      </w:r>
      <w:r w:rsidR="006100AD" w:rsidRPr="00B5669C">
        <w:rPr>
          <w:color w:val="000000"/>
        </w:rPr>
        <w:t>ического</w:t>
      </w:r>
      <w:proofErr w:type="spellEnd"/>
      <w:r w:rsidR="006100AD" w:rsidRPr="00B5669C">
        <w:rPr>
          <w:color w:val="000000"/>
        </w:rPr>
        <w:t xml:space="preserve"> подхода</w:t>
      </w:r>
      <w:r w:rsidR="00C1722C" w:rsidRPr="00B5669C">
        <w:rPr>
          <w:color w:val="000000"/>
        </w:rPr>
        <w:t xml:space="preserve">. </w:t>
      </w:r>
      <w:r w:rsidR="00980DC2" w:rsidRPr="00B5669C">
        <w:rPr>
          <w:color w:val="000000"/>
        </w:rPr>
        <w:t>Тем не менее, о</w:t>
      </w:r>
      <w:r w:rsidR="002B7D07" w:rsidRPr="00B5669C">
        <w:rPr>
          <w:color w:val="000000"/>
        </w:rPr>
        <w:t>ба метода пригодны для термометрии.</w:t>
      </w:r>
      <w:bookmarkEnd w:id="0"/>
    </w:p>
    <w:p w14:paraId="6DF34757" w14:textId="7B7EE5BE" w:rsidR="000719D0" w:rsidRDefault="000719D0" w:rsidP="00001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669C">
        <w:rPr>
          <w:color w:val="000000"/>
        </w:rPr>
        <w:t xml:space="preserve">Учитывая преимущества </w:t>
      </w:r>
      <w:proofErr w:type="spellStart"/>
      <w:r w:rsidRPr="00B5669C">
        <w:rPr>
          <w:color w:val="000000"/>
        </w:rPr>
        <w:t>ратиометрического</w:t>
      </w:r>
      <w:proofErr w:type="spellEnd"/>
      <w:r w:rsidRPr="00B5669C">
        <w:rPr>
          <w:color w:val="000000"/>
        </w:rPr>
        <w:t xml:space="preserve"> метода, для исследований в высокотемпературном диапазоне использовали именно его. При переходе к пленкам</w:t>
      </w:r>
      <w:r w:rsidR="004A2ECC" w:rsidRPr="00B5669C">
        <w:rPr>
          <w:color w:val="000000"/>
        </w:rPr>
        <w:t xml:space="preserve"> на основе </w:t>
      </w:r>
      <w:r w:rsidR="004A2ECC" w:rsidRPr="00B5669C">
        <w:rPr>
          <w:color w:val="000000"/>
          <w:lang w:val="en-US"/>
        </w:rPr>
        <w:t>Yb</w:t>
      </w:r>
      <w:r w:rsidR="004A2ECC" w:rsidRPr="00B5669C">
        <w:rPr>
          <w:color w:val="000000"/>
        </w:rPr>
        <w:t>(</w:t>
      </w:r>
      <w:proofErr w:type="spellStart"/>
      <w:r w:rsidR="004A2ECC" w:rsidRPr="00B5669C">
        <w:rPr>
          <w:color w:val="000000"/>
          <w:lang w:val="en-US"/>
        </w:rPr>
        <w:t>pfb</w:t>
      </w:r>
      <w:proofErr w:type="spellEnd"/>
      <w:r w:rsidR="004A2ECC" w:rsidRPr="00B5669C">
        <w:rPr>
          <w:color w:val="000000"/>
        </w:rPr>
        <w:t>)</w:t>
      </w:r>
      <w:r w:rsidR="004A2ECC" w:rsidRPr="00B5669C">
        <w:rPr>
          <w:color w:val="000000"/>
          <w:vertAlign w:val="subscript"/>
        </w:rPr>
        <w:t>3</w:t>
      </w:r>
      <w:r w:rsidR="004A2ECC" w:rsidRPr="00B5669C">
        <w:rPr>
          <w:color w:val="000000"/>
          <w:lang w:val="en-US"/>
        </w:rPr>
        <w:t>L</w:t>
      </w:r>
      <w:r w:rsidR="004A2ECC" w:rsidRPr="00B5669C">
        <w:rPr>
          <w:color w:val="000000"/>
          <w:vertAlign w:val="superscript"/>
        </w:rPr>
        <w:t>3</w:t>
      </w:r>
      <w:r w:rsidR="004A2ECC" w:rsidRPr="00B5669C">
        <w:rPr>
          <w:color w:val="000000"/>
        </w:rPr>
        <w:t>:</w:t>
      </w:r>
      <w:r w:rsidR="004A2ECC" w:rsidRPr="00B5669C">
        <w:rPr>
          <w:color w:val="000000"/>
          <w:lang w:val="en-US"/>
        </w:rPr>
        <w:t>Eu</w:t>
      </w:r>
      <w:r w:rsidR="004A2ECC" w:rsidRPr="00B5669C">
        <w:rPr>
          <w:color w:val="000000"/>
          <w:vertAlign w:val="superscript"/>
        </w:rPr>
        <w:t>3+</w:t>
      </w:r>
      <w:r w:rsidR="004A2ECC" w:rsidRPr="00B5669C">
        <w:rPr>
          <w:color w:val="000000"/>
        </w:rPr>
        <w:t xml:space="preserve"> </w:t>
      </w:r>
      <w:r w:rsidRPr="00B5669C">
        <w:rPr>
          <w:color w:val="000000"/>
        </w:rPr>
        <w:t xml:space="preserve">в диапазоне 20-190℃ </w:t>
      </w:r>
      <w:r w:rsidR="004A2ECC" w:rsidRPr="00B5669C">
        <w:rPr>
          <w:color w:val="000000"/>
        </w:rPr>
        <w:t>чувствительность достигает 9.2%K</w:t>
      </w:r>
      <w:r w:rsidR="004A2ECC" w:rsidRPr="00B5669C">
        <w:rPr>
          <w:color w:val="000000"/>
          <w:vertAlign w:val="superscript"/>
        </w:rPr>
        <w:t>-1</w:t>
      </w:r>
      <w:r w:rsidR="004A2ECC" w:rsidRPr="00B5669C">
        <w:rPr>
          <w:color w:val="000000"/>
        </w:rPr>
        <w:t xml:space="preserve">. Верхняя граница рабочего диапазона в 150℃ (при стабильности по ТГА до 190℃) обусловлена снижением </w:t>
      </w:r>
      <w:proofErr w:type="spellStart"/>
      <w:r w:rsidR="004A2ECC" w:rsidRPr="00B5669C">
        <w:rPr>
          <w:color w:val="000000"/>
        </w:rPr>
        <w:t>фотостабильности</w:t>
      </w:r>
      <w:proofErr w:type="spellEnd"/>
      <w:r w:rsidR="004A2ECC" w:rsidRPr="00B5669C">
        <w:rPr>
          <w:color w:val="000000"/>
        </w:rPr>
        <w:t xml:space="preserve"> и усилением тушения люминесценции при одновременном нагреве и облучении.</w:t>
      </w:r>
    </w:p>
    <w:sectPr w:rsidR="000719D0" w:rsidSect="00B5669C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4818">
    <w:abstractNumId w:val="2"/>
  </w:num>
  <w:num w:numId="2" w16cid:durableId="1428037914">
    <w:abstractNumId w:val="3"/>
  </w:num>
  <w:num w:numId="3" w16cid:durableId="1272663606">
    <w:abstractNumId w:val="1"/>
  </w:num>
  <w:num w:numId="4" w16cid:durableId="76253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F82"/>
    <w:rsid w:val="00022E86"/>
    <w:rsid w:val="00062913"/>
    <w:rsid w:val="00063966"/>
    <w:rsid w:val="000719D0"/>
    <w:rsid w:val="00075D6E"/>
    <w:rsid w:val="000816BE"/>
    <w:rsid w:val="00086081"/>
    <w:rsid w:val="0009449A"/>
    <w:rsid w:val="00094FD0"/>
    <w:rsid w:val="000D308F"/>
    <w:rsid w:val="000E334E"/>
    <w:rsid w:val="000E6962"/>
    <w:rsid w:val="000F670D"/>
    <w:rsid w:val="00101A1C"/>
    <w:rsid w:val="00103657"/>
    <w:rsid w:val="00106375"/>
    <w:rsid w:val="00107AA3"/>
    <w:rsid w:val="00116478"/>
    <w:rsid w:val="00130241"/>
    <w:rsid w:val="00146EFE"/>
    <w:rsid w:val="001C3A28"/>
    <w:rsid w:val="001E0AA6"/>
    <w:rsid w:val="001E61C2"/>
    <w:rsid w:val="001F0493"/>
    <w:rsid w:val="001F7BBA"/>
    <w:rsid w:val="0022260A"/>
    <w:rsid w:val="002264EE"/>
    <w:rsid w:val="0023307C"/>
    <w:rsid w:val="002B1CD0"/>
    <w:rsid w:val="002B7D07"/>
    <w:rsid w:val="0031361E"/>
    <w:rsid w:val="003267A2"/>
    <w:rsid w:val="00344930"/>
    <w:rsid w:val="00373E2D"/>
    <w:rsid w:val="00391C38"/>
    <w:rsid w:val="0039294C"/>
    <w:rsid w:val="003B76D6"/>
    <w:rsid w:val="003D09AD"/>
    <w:rsid w:val="003E2601"/>
    <w:rsid w:val="003F4E6B"/>
    <w:rsid w:val="00440CA0"/>
    <w:rsid w:val="00454184"/>
    <w:rsid w:val="004A26A3"/>
    <w:rsid w:val="004A2ECC"/>
    <w:rsid w:val="004F0EDF"/>
    <w:rsid w:val="00522BF1"/>
    <w:rsid w:val="0055178D"/>
    <w:rsid w:val="00590166"/>
    <w:rsid w:val="005B07E6"/>
    <w:rsid w:val="005D022B"/>
    <w:rsid w:val="005D18B8"/>
    <w:rsid w:val="005E5BE9"/>
    <w:rsid w:val="00604DE1"/>
    <w:rsid w:val="006100AD"/>
    <w:rsid w:val="00623509"/>
    <w:rsid w:val="006556A3"/>
    <w:rsid w:val="00665279"/>
    <w:rsid w:val="0069427D"/>
    <w:rsid w:val="006F7A19"/>
    <w:rsid w:val="00705378"/>
    <w:rsid w:val="007213E1"/>
    <w:rsid w:val="0072788D"/>
    <w:rsid w:val="00775389"/>
    <w:rsid w:val="00797838"/>
    <w:rsid w:val="007B494B"/>
    <w:rsid w:val="007C36D8"/>
    <w:rsid w:val="007F2744"/>
    <w:rsid w:val="007F3CCA"/>
    <w:rsid w:val="00802030"/>
    <w:rsid w:val="00806C03"/>
    <w:rsid w:val="00835630"/>
    <w:rsid w:val="00857BC8"/>
    <w:rsid w:val="00864AAA"/>
    <w:rsid w:val="008931BE"/>
    <w:rsid w:val="008A2159"/>
    <w:rsid w:val="008C67E3"/>
    <w:rsid w:val="008D5932"/>
    <w:rsid w:val="00914205"/>
    <w:rsid w:val="00921D45"/>
    <w:rsid w:val="009426C0"/>
    <w:rsid w:val="0095065F"/>
    <w:rsid w:val="00980A65"/>
    <w:rsid w:val="00980DC2"/>
    <w:rsid w:val="009A66DB"/>
    <w:rsid w:val="009B2F80"/>
    <w:rsid w:val="009B3300"/>
    <w:rsid w:val="009E029A"/>
    <w:rsid w:val="009E4B9D"/>
    <w:rsid w:val="009F3380"/>
    <w:rsid w:val="00A02163"/>
    <w:rsid w:val="00A17A71"/>
    <w:rsid w:val="00A314FE"/>
    <w:rsid w:val="00A54F4C"/>
    <w:rsid w:val="00AA1D62"/>
    <w:rsid w:val="00AC43B7"/>
    <w:rsid w:val="00AD7380"/>
    <w:rsid w:val="00AF700C"/>
    <w:rsid w:val="00B5669C"/>
    <w:rsid w:val="00BA0C3F"/>
    <w:rsid w:val="00BC43E7"/>
    <w:rsid w:val="00BF1352"/>
    <w:rsid w:val="00BF36F8"/>
    <w:rsid w:val="00BF4622"/>
    <w:rsid w:val="00C1722C"/>
    <w:rsid w:val="00C36346"/>
    <w:rsid w:val="00C844E2"/>
    <w:rsid w:val="00C95A99"/>
    <w:rsid w:val="00CB1B8A"/>
    <w:rsid w:val="00CD00B1"/>
    <w:rsid w:val="00D22306"/>
    <w:rsid w:val="00D37D84"/>
    <w:rsid w:val="00D42542"/>
    <w:rsid w:val="00D8121C"/>
    <w:rsid w:val="00DD47C4"/>
    <w:rsid w:val="00E0789A"/>
    <w:rsid w:val="00E22189"/>
    <w:rsid w:val="00E74069"/>
    <w:rsid w:val="00E81D35"/>
    <w:rsid w:val="00E91A2E"/>
    <w:rsid w:val="00EB1F49"/>
    <w:rsid w:val="00F447BA"/>
    <w:rsid w:val="00F55054"/>
    <w:rsid w:val="00F865B3"/>
    <w:rsid w:val="00FA2140"/>
    <w:rsid w:val="00FB1509"/>
    <w:rsid w:val="00FC5F52"/>
    <w:rsid w:val="00FF1903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F135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135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1352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135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1352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0789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78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88E6A7-DD36-4EBC-BFC7-1F1E5ECC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I-on</cp:lastModifiedBy>
  <cp:revision>4</cp:revision>
  <cp:lastPrinted>2026-01-28T14:24:00Z</cp:lastPrinted>
  <dcterms:created xsi:type="dcterms:W3CDTF">2026-03-23T21:20:00Z</dcterms:created>
  <dcterms:modified xsi:type="dcterms:W3CDTF">2026-03-23T21:20:00Z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