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6AC1" w14:textId="1BFB439C" w:rsidR="005B595F" w:rsidRPr="00285100" w:rsidRDefault="00344CF0">
      <w:pPr>
        <w:keepNext/>
        <w:spacing w:after="0" w:line="240" w:lineRule="auto"/>
        <w:jc w:val="center"/>
        <w:rPr>
          <w:lang w:val="ru-RU"/>
        </w:rPr>
      </w:pPr>
      <w:r>
        <w:rPr>
          <w:b/>
          <w:lang w:val="ru-RU"/>
        </w:rPr>
        <w:t>Качественное и количественное исследование внедрения</w:t>
      </w:r>
      <w:r w:rsidR="00000000" w:rsidRPr="00285100">
        <w:rPr>
          <w:b/>
          <w:lang w:val="ru-RU"/>
        </w:rPr>
        <w:t xml:space="preserve"> смарт-контрактов в экономике совместного потребления: кейс </w:t>
      </w:r>
      <w:proofErr w:type="spellStart"/>
      <w:r w:rsidR="00000000" w:rsidRPr="00285100">
        <w:rPr>
          <w:b/>
          <w:lang w:val="ru-RU"/>
        </w:rPr>
        <w:t>Делимобиля</w:t>
      </w:r>
      <w:proofErr w:type="spellEnd"/>
    </w:p>
    <w:p w14:paraId="6AE2B78A" w14:textId="77777777" w:rsidR="00285100" w:rsidRDefault="00285100">
      <w:pPr>
        <w:spacing w:after="0" w:line="240" w:lineRule="auto"/>
        <w:jc w:val="center"/>
        <w:rPr>
          <w:b/>
          <w:i/>
          <w:lang w:val="ru-RU"/>
        </w:rPr>
      </w:pPr>
    </w:p>
    <w:p w14:paraId="1D322A82" w14:textId="2072B050" w:rsidR="005B595F" w:rsidRPr="00285100" w:rsidRDefault="00000000">
      <w:pPr>
        <w:spacing w:after="0" w:line="240" w:lineRule="auto"/>
        <w:jc w:val="center"/>
        <w:rPr>
          <w:lang w:val="ru-RU"/>
        </w:rPr>
      </w:pPr>
      <w:r w:rsidRPr="00285100">
        <w:rPr>
          <w:b/>
          <w:i/>
          <w:lang w:val="ru-RU"/>
        </w:rPr>
        <w:t>Вяльцев М.Б.</w:t>
      </w:r>
    </w:p>
    <w:p w14:paraId="28958024" w14:textId="77777777" w:rsidR="005B595F" w:rsidRPr="00285100" w:rsidRDefault="00000000">
      <w:pPr>
        <w:spacing w:after="0" w:line="240" w:lineRule="auto"/>
        <w:jc w:val="center"/>
        <w:rPr>
          <w:lang w:val="ru-RU"/>
        </w:rPr>
      </w:pPr>
      <w:r w:rsidRPr="00285100">
        <w:rPr>
          <w:i/>
          <w:lang w:val="ru-RU"/>
        </w:rPr>
        <w:t>аспирант</w:t>
      </w:r>
    </w:p>
    <w:p w14:paraId="0A61A06D" w14:textId="77777777" w:rsidR="005B595F" w:rsidRPr="00285100" w:rsidRDefault="00000000">
      <w:pPr>
        <w:spacing w:after="0" w:line="240" w:lineRule="auto"/>
        <w:jc w:val="center"/>
        <w:rPr>
          <w:lang w:val="ru-RU"/>
        </w:rPr>
      </w:pPr>
      <w:r w:rsidRPr="00285100">
        <w:rPr>
          <w:i/>
          <w:lang w:val="ru-RU"/>
        </w:rPr>
        <w:t>Национальный исследовательский университет «Высшая школа экономики», Высшая школа бизнеса, Москва, Россия</w:t>
      </w:r>
    </w:p>
    <w:p w14:paraId="5E5423AD" w14:textId="77777777" w:rsidR="005B595F" w:rsidRDefault="00000000">
      <w:pPr>
        <w:spacing w:after="0" w:line="240" w:lineRule="auto"/>
        <w:jc w:val="center"/>
      </w:pPr>
      <w:r>
        <w:rPr>
          <w:i/>
        </w:rPr>
        <w:t>E-mail: mikhail.vialtsev@ucloud.com</w:t>
      </w:r>
    </w:p>
    <w:p w14:paraId="5CE998E2" w14:textId="77777777" w:rsidR="005B595F" w:rsidRPr="00285100" w:rsidRDefault="00000000">
      <w:pPr>
        <w:spacing w:after="0" w:line="240" w:lineRule="auto"/>
        <w:jc w:val="center"/>
        <w:rPr>
          <w:lang w:val="ru-RU"/>
        </w:rPr>
      </w:pPr>
      <w:r w:rsidRPr="00285100">
        <w:rPr>
          <w:i/>
          <w:lang w:val="ru-RU"/>
        </w:rPr>
        <w:t xml:space="preserve">Научный руководитель: Комаров Михаил Михайлович, </w:t>
      </w:r>
      <w:r>
        <w:rPr>
          <w:i/>
        </w:rPr>
        <w:t>E</w:t>
      </w:r>
      <w:r w:rsidRPr="00285100">
        <w:rPr>
          <w:i/>
          <w:lang w:val="ru-RU"/>
        </w:rPr>
        <w:t>-</w:t>
      </w:r>
      <w:r>
        <w:rPr>
          <w:i/>
        </w:rPr>
        <w:t>mail</w:t>
      </w:r>
      <w:r w:rsidRPr="00285100">
        <w:rPr>
          <w:i/>
          <w:lang w:val="ru-RU"/>
        </w:rPr>
        <w:t xml:space="preserve">: </w:t>
      </w:r>
      <w:proofErr w:type="spellStart"/>
      <w:r>
        <w:rPr>
          <w:i/>
        </w:rPr>
        <w:t>mmkomarov</w:t>
      </w:r>
      <w:proofErr w:type="spellEnd"/>
      <w:r w:rsidRPr="00285100">
        <w:rPr>
          <w:i/>
          <w:lang w:val="ru-RU"/>
        </w:rPr>
        <w:t>@</w:t>
      </w:r>
      <w:proofErr w:type="spellStart"/>
      <w:r>
        <w:rPr>
          <w:i/>
        </w:rPr>
        <w:t>hse</w:t>
      </w:r>
      <w:proofErr w:type="spellEnd"/>
      <w:r w:rsidRPr="00285100">
        <w:rPr>
          <w:i/>
          <w:lang w:val="ru-RU"/>
        </w:rPr>
        <w:t>.</w:t>
      </w:r>
      <w:proofErr w:type="spellStart"/>
      <w:r>
        <w:rPr>
          <w:i/>
        </w:rPr>
        <w:t>ru</w:t>
      </w:r>
      <w:proofErr w:type="spellEnd"/>
    </w:p>
    <w:p w14:paraId="089B0BAB" w14:textId="77777777" w:rsidR="005B595F" w:rsidRPr="00285100" w:rsidRDefault="005B595F">
      <w:pPr>
        <w:spacing w:after="0"/>
        <w:rPr>
          <w:lang w:val="ru-RU"/>
        </w:rPr>
      </w:pPr>
    </w:p>
    <w:p w14:paraId="3F1B525F" w14:textId="4BFD8651" w:rsidR="005B595F" w:rsidRPr="00285100" w:rsidRDefault="00000000">
      <w:pPr>
        <w:spacing w:after="0" w:line="240" w:lineRule="auto"/>
        <w:ind w:firstLine="397"/>
        <w:jc w:val="both"/>
        <w:rPr>
          <w:lang w:val="ru-RU"/>
        </w:rPr>
      </w:pPr>
      <w:r w:rsidRPr="00285100">
        <w:rPr>
          <w:lang w:val="ru-RU"/>
        </w:rPr>
        <w:t xml:space="preserve">Экономика совместного потребления стала одной из наиболее заметных форм цифровой трансформации рынков, поскольку платформы типа </w:t>
      </w:r>
      <w:r>
        <w:t>Uber</w:t>
      </w:r>
      <w:r w:rsidRPr="00285100">
        <w:rPr>
          <w:lang w:val="ru-RU"/>
        </w:rPr>
        <w:t xml:space="preserve">, </w:t>
      </w:r>
      <w:r>
        <w:t>Airbnb</w:t>
      </w:r>
      <w:r w:rsidRPr="00285100">
        <w:rPr>
          <w:lang w:val="ru-RU"/>
        </w:rPr>
        <w:t xml:space="preserve"> и каршеринговых сервисов существенно снизили транзакционные издержки доступа к активам и услугам [1; 2]. Однако большинство таких платформ по-прежнему основаны на централизованной ИТ-архитектуре, что ограничивает прозрачность сделок, автоматизацию процедур и уровень доверия между участниками обмена [3]. В этой связи особый интерес представляет применение смарт-контрактов как </w:t>
      </w:r>
      <w:proofErr w:type="spellStart"/>
      <w:r w:rsidRPr="00285100">
        <w:rPr>
          <w:lang w:val="ru-RU"/>
        </w:rPr>
        <w:t>самоисполняемых</w:t>
      </w:r>
      <w:proofErr w:type="spellEnd"/>
      <w:r w:rsidRPr="00285100">
        <w:rPr>
          <w:lang w:val="ru-RU"/>
        </w:rPr>
        <w:t xml:space="preserve"> алгоритмов, способных автоматически фиксировать и контролировать условия сделки</w:t>
      </w:r>
      <w:r w:rsidR="00285100">
        <w:rPr>
          <w:lang w:val="ru-RU"/>
        </w:rPr>
        <w:t xml:space="preserve">, обеспечивая прозрачность, автономность и высокий уровень доверия. </w:t>
      </w:r>
    </w:p>
    <w:p w14:paraId="1633E9A5" w14:textId="3017AEDE" w:rsidR="005B595F" w:rsidRPr="00285100" w:rsidRDefault="00000000">
      <w:pPr>
        <w:spacing w:after="0" w:line="240" w:lineRule="auto"/>
        <w:ind w:firstLine="397"/>
        <w:jc w:val="both"/>
        <w:rPr>
          <w:lang w:val="ru-RU"/>
        </w:rPr>
      </w:pPr>
      <w:r w:rsidRPr="00285100">
        <w:rPr>
          <w:lang w:val="ru-RU"/>
        </w:rPr>
        <w:t xml:space="preserve">Цель исследования - оценить потенциал внедрения смарт-контрактов в бизнес-модель компании экономики совместного потребления на примере </w:t>
      </w:r>
      <w:proofErr w:type="spellStart"/>
      <w:r w:rsidRPr="00285100">
        <w:rPr>
          <w:lang w:val="ru-RU"/>
        </w:rPr>
        <w:t>Делимобил</w:t>
      </w:r>
      <w:r w:rsidR="00285100">
        <w:rPr>
          <w:lang w:val="ru-RU"/>
        </w:rPr>
        <w:t>ь</w:t>
      </w:r>
      <w:proofErr w:type="spellEnd"/>
      <w:r w:rsidRPr="00285100">
        <w:rPr>
          <w:lang w:val="ru-RU"/>
        </w:rPr>
        <w:t>. Методологически работа сочетает обзор литературы, качественный анализ атрибутов бизнес-модели платформ совместного потребления и количественное моделирование выручки и издержек компании до и после внедрения смарт-контрактов. Качественный анализ показал, что наибольший эффект технология способна дать в механизмах управления, посредническом интерфейсе, системе отзывов, потоках выручки и ценообразовании, где особенно важны прозрачность, автоматизация и снижение оппортунистического поведения.</w:t>
      </w:r>
    </w:p>
    <w:p w14:paraId="0C21D08B" w14:textId="22654E63" w:rsidR="001C6644" w:rsidRPr="000C5362" w:rsidRDefault="00000000" w:rsidP="000C5362">
      <w:pPr>
        <w:spacing w:after="0" w:line="240" w:lineRule="auto"/>
        <w:ind w:firstLine="397"/>
        <w:jc w:val="both"/>
      </w:pPr>
      <w:r w:rsidRPr="00285100">
        <w:rPr>
          <w:lang w:val="ru-RU"/>
        </w:rPr>
        <w:t xml:space="preserve">Количественное моделирование по данным </w:t>
      </w:r>
      <w:proofErr w:type="spellStart"/>
      <w:r w:rsidRPr="00285100">
        <w:rPr>
          <w:lang w:val="ru-RU"/>
        </w:rPr>
        <w:t>Делимобил</w:t>
      </w:r>
      <w:r w:rsidR="0036204F">
        <w:rPr>
          <w:lang w:val="ru-RU"/>
        </w:rPr>
        <w:t>ь</w:t>
      </w:r>
      <w:proofErr w:type="spellEnd"/>
      <w:r w:rsidRPr="00285100">
        <w:rPr>
          <w:lang w:val="ru-RU"/>
        </w:rPr>
        <w:t xml:space="preserve"> за </w:t>
      </w:r>
      <w:proofErr w:type="gramStart"/>
      <w:r w:rsidRPr="00285100">
        <w:rPr>
          <w:lang w:val="ru-RU"/>
        </w:rPr>
        <w:t>2019-2023</w:t>
      </w:r>
      <w:proofErr w:type="gramEnd"/>
      <w:r w:rsidRPr="00285100">
        <w:rPr>
          <w:lang w:val="ru-RU"/>
        </w:rPr>
        <w:t xml:space="preserve"> гг. показывает, что внедрение смарт-контрактов потенциально обеспечивает средний прирост выручки на 9,7% и снижение издержек на 8,13%, что ведет к росту расчетной прибыли компании [4]. Вместе с тем полная замена существующей инфраструктуры на блокчейн-решение не всегда экономически эффективна: для </w:t>
      </w:r>
      <w:proofErr w:type="spellStart"/>
      <w:r w:rsidRPr="00285100">
        <w:rPr>
          <w:lang w:val="ru-RU"/>
        </w:rPr>
        <w:t>Делимобиля</w:t>
      </w:r>
      <w:proofErr w:type="spellEnd"/>
      <w:r w:rsidRPr="00285100">
        <w:rPr>
          <w:lang w:val="ru-RU"/>
        </w:rPr>
        <w:t xml:space="preserve"> стоимость эксплуатации системы на базе смарт-контрактов может превышать текущие расходы на ИТ-платформу [4]. Следовательно, смарт-контракты целесообразно рассматривать не как универсальную замену платформенной архитектуры, а как инструмент точечной реорганизации наиболее чувствительных бизнес-процессов. Предложенный подход может быть использован и для других сегментов экономики совместного потребления.</w:t>
      </w:r>
    </w:p>
    <w:p w14:paraId="20736FFB" w14:textId="284C3EB9" w:rsidR="005B595F" w:rsidRPr="000C5362" w:rsidRDefault="001C6644">
      <w:pPr>
        <w:spacing w:before="80" w:after="0" w:line="240" w:lineRule="auto"/>
        <w:rPr>
          <w:b/>
          <w:bCs/>
          <w:sz w:val="22"/>
          <w:lang w:val="ru-RU"/>
        </w:rPr>
      </w:pPr>
      <w:r w:rsidRPr="000C5362">
        <w:rPr>
          <w:b/>
          <w:bCs/>
          <w:sz w:val="22"/>
          <w:lang w:val="ru-RU"/>
        </w:rPr>
        <w:t>Источники:</w:t>
      </w:r>
    </w:p>
    <w:p w14:paraId="079BC681" w14:textId="77777777" w:rsidR="005B595F" w:rsidRPr="000C5362" w:rsidRDefault="00000000">
      <w:pPr>
        <w:spacing w:after="0" w:line="240" w:lineRule="auto"/>
        <w:rPr>
          <w:sz w:val="22"/>
        </w:rPr>
      </w:pPr>
      <w:r w:rsidRPr="000C5362">
        <w:rPr>
          <w:sz w:val="22"/>
        </w:rPr>
        <w:t>1. Curtis S.K., Mont O. Sharing economy business models for sustainability // Journal of Cleaner Production. 2020. Vol. 266.</w:t>
      </w:r>
    </w:p>
    <w:p w14:paraId="7E1AFFED" w14:textId="77777777" w:rsidR="005B595F" w:rsidRPr="000C5362" w:rsidRDefault="00000000">
      <w:pPr>
        <w:spacing w:after="0" w:line="240" w:lineRule="auto"/>
        <w:rPr>
          <w:sz w:val="22"/>
        </w:rPr>
      </w:pPr>
      <w:r w:rsidRPr="000C5362">
        <w:rPr>
          <w:sz w:val="22"/>
        </w:rPr>
        <w:t>2. Kumar N.M., Chopra S.S. Leveraging Blockchain and Smart Contract Technologies to Overcome Circular Economy Implementation Challenges // Sustainability. 2022. Vol. 14. № 15.</w:t>
      </w:r>
    </w:p>
    <w:p w14:paraId="6CD928B9" w14:textId="77777777" w:rsidR="005B595F" w:rsidRPr="000C5362" w:rsidRDefault="00000000">
      <w:pPr>
        <w:spacing w:after="0" w:line="240" w:lineRule="auto"/>
        <w:rPr>
          <w:sz w:val="22"/>
        </w:rPr>
      </w:pPr>
      <w:r w:rsidRPr="000C5362">
        <w:rPr>
          <w:sz w:val="22"/>
        </w:rPr>
        <w:t>3. De Filippi P., Wray C., Sileno G. Smart contracts // Internet Policy Review. 2021. Vol. 10. № 2.</w:t>
      </w:r>
    </w:p>
    <w:p w14:paraId="61FC2430" w14:textId="77777777" w:rsidR="005B595F" w:rsidRPr="000C5362" w:rsidRDefault="00000000">
      <w:pPr>
        <w:spacing w:after="0" w:line="240" w:lineRule="auto"/>
        <w:rPr>
          <w:sz w:val="22"/>
          <w:lang w:val="ru-RU"/>
        </w:rPr>
      </w:pPr>
      <w:r w:rsidRPr="000C5362">
        <w:rPr>
          <w:sz w:val="22"/>
        </w:rPr>
        <w:t>4. IFRS-2023 Carsharing Russia LLC Financial Statements.</w:t>
      </w:r>
    </w:p>
    <w:p w14:paraId="7DEDFE38" w14:textId="77777777" w:rsidR="000C5362" w:rsidRPr="000C5362" w:rsidRDefault="000C5362">
      <w:pPr>
        <w:spacing w:after="0" w:line="240" w:lineRule="auto"/>
        <w:rPr>
          <w:sz w:val="22"/>
          <w:lang w:val="ru-RU"/>
        </w:rPr>
      </w:pPr>
    </w:p>
    <w:p w14:paraId="362FC273" w14:textId="106989E3" w:rsidR="000C5362" w:rsidRPr="000C5362" w:rsidRDefault="000C5362">
      <w:pPr>
        <w:spacing w:after="0" w:line="240" w:lineRule="auto"/>
        <w:rPr>
          <w:b/>
          <w:bCs/>
          <w:sz w:val="22"/>
        </w:rPr>
      </w:pPr>
      <w:r w:rsidRPr="000C5362">
        <w:rPr>
          <w:b/>
          <w:bCs/>
          <w:sz w:val="22"/>
          <w:lang w:val="ru-RU"/>
        </w:rPr>
        <w:t>Публикации:</w:t>
      </w:r>
    </w:p>
    <w:p w14:paraId="6CE22BE7" w14:textId="1B3CE6CC" w:rsidR="000C5362" w:rsidRPr="000C5362" w:rsidRDefault="000C5362">
      <w:pPr>
        <w:spacing w:after="0" w:line="240" w:lineRule="auto"/>
        <w:rPr>
          <w:sz w:val="22"/>
        </w:rPr>
      </w:pPr>
      <w:r w:rsidRPr="000C5362">
        <w:rPr>
          <w:sz w:val="22"/>
        </w:rPr>
        <w:t xml:space="preserve">Vialtsev M, Komarov M (2025), "Qualitative and quantitative models of smart contracts implementation in the sharing economy using a case study of </w:t>
      </w:r>
      <w:proofErr w:type="spellStart"/>
      <w:r w:rsidRPr="000C5362">
        <w:rPr>
          <w:sz w:val="22"/>
        </w:rPr>
        <w:t>Delimobil</w:t>
      </w:r>
      <w:proofErr w:type="spellEnd"/>
      <w:r w:rsidRPr="000C5362">
        <w:rPr>
          <w:sz w:val="22"/>
        </w:rPr>
        <w:t>". </w:t>
      </w:r>
      <w:r w:rsidRPr="000C5362">
        <w:rPr>
          <w:i/>
          <w:iCs/>
          <w:sz w:val="22"/>
        </w:rPr>
        <w:t>Journal of Asia Business Studies</w:t>
      </w:r>
      <w:r w:rsidRPr="000C5362">
        <w:rPr>
          <w:sz w:val="22"/>
        </w:rPr>
        <w:t xml:space="preserve">, Vol. 19 No. 3 pp. 769–795, </w:t>
      </w:r>
      <w:proofErr w:type="spellStart"/>
      <w:r w:rsidRPr="000C5362">
        <w:rPr>
          <w:sz w:val="22"/>
        </w:rPr>
        <w:t>doi</w:t>
      </w:r>
      <w:proofErr w:type="spellEnd"/>
      <w:r w:rsidRPr="000C5362">
        <w:rPr>
          <w:sz w:val="22"/>
        </w:rPr>
        <w:t>: https://doi.org/10.1108/JABS-06-2024-0348</w:t>
      </w:r>
    </w:p>
    <w:sectPr w:rsidR="000C5362" w:rsidRPr="000C5362" w:rsidSect="00034616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562489">
    <w:abstractNumId w:val="8"/>
  </w:num>
  <w:num w:numId="2" w16cid:durableId="2128503491">
    <w:abstractNumId w:val="6"/>
  </w:num>
  <w:num w:numId="3" w16cid:durableId="366608818">
    <w:abstractNumId w:val="5"/>
  </w:num>
  <w:num w:numId="4" w16cid:durableId="383331461">
    <w:abstractNumId w:val="4"/>
  </w:num>
  <w:num w:numId="5" w16cid:durableId="2111928305">
    <w:abstractNumId w:val="7"/>
  </w:num>
  <w:num w:numId="6" w16cid:durableId="126699939">
    <w:abstractNumId w:val="3"/>
  </w:num>
  <w:num w:numId="7" w16cid:durableId="2138327973">
    <w:abstractNumId w:val="2"/>
  </w:num>
  <w:num w:numId="8" w16cid:durableId="250089611">
    <w:abstractNumId w:val="1"/>
  </w:num>
  <w:num w:numId="9" w16cid:durableId="17021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362"/>
    <w:rsid w:val="0015074B"/>
    <w:rsid w:val="001C6644"/>
    <w:rsid w:val="00285100"/>
    <w:rsid w:val="0029639D"/>
    <w:rsid w:val="00326F90"/>
    <w:rsid w:val="00344CF0"/>
    <w:rsid w:val="0036204F"/>
    <w:rsid w:val="005B595F"/>
    <w:rsid w:val="00AA1D8D"/>
    <w:rsid w:val="00B47730"/>
    <w:rsid w:val="00CB0664"/>
    <w:rsid w:val="00FC693F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B2AB7"/>
  <w14:defaultImageDpi w14:val="300"/>
  <w15:docId w15:val="{46CF85FF-24EE-5C4A-AF3B-42469284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C5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e743</cp:lastModifiedBy>
  <cp:revision>6</cp:revision>
  <dcterms:created xsi:type="dcterms:W3CDTF">2013-12-23T23:15:00Z</dcterms:created>
  <dcterms:modified xsi:type="dcterms:W3CDTF">2026-03-09T19:18:00Z</dcterms:modified>
  <cp:category/>
</cp:coreProperties>
</file>