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E9" w:rsidRDefault="00ED5E45" w:rsidP="00ED1794">
      <w:pPr>
        <w:pStyle w:val="ds-markdown-paragraph"/>
        <w:spacing w:before="0" w:beforeAutospacing="0" w:after="0" w:afterAutospacing="0"/>
        <w:ind w:firstLine="397"/>
        <w:contextualSpacing/>
        <w:jc w:val="center"/>
        <w:rPr>
          <w:rStyle w:val="a3"/>
          <w:color w:val="0F1115"/>
        </w:rPr>
      </w:pPr>
      <w:r w:rsidRPr="00ED5E45">
        <w:rPr>
          <w:rStyle w:val="a3"/>
          <w:color w:val="0F1115"/>
        </w:rPr>
        <w:t>Дневной сон</w:t>
      </w:r>
      <w:r w:rsidR="00ED1794">
        <w:rPr>
          <w:rStyle w:val="a3"/>
          <w:color w:val="0F1115"/>
        </w:rPr>
        <w:t>:</w:t>
      </w:r>
      <w:r w:rsidRPr="00ED5E45">
        <w:rPr>
          <w:rStyle w:val="a3"/>
          <w:color w:val="0F1115"/>
        </w:rPr>
        <w:t xml:space="preserve"> польза или вред?</w:t>
      </w:r>
    </w:p>
    <w:p w:rsidR="00ED1794" w:rsidRPr="00FE3CE0" w:rsidRDefault="00ED1794" w:rsidP="00ED1794">
      <w:pPr>
        <w:pStyle w:val="ds-markdown-paragraph"/>
        <w:spacing w:before="0" w:beforeAutospacing="0" w:after="0" w:afterAutospacing="0"/>
        <w:ind w:firstLine="397"/>
        <w:contextualSpacing/>
        <w:jc w:val="center"/>
        <w:rPr>
          <w:rStyle w:val="a3"/>
          <w:i/>
          <w:color w:val="0F1115"/>
        </w:rPr>
      </w:pPr>
      <w:proofErr w:type="spellStart"/>
      <w:r w:rsidRPr="00FE3CE0">
        <w:rPr>
          <w:rStyle w:val="a3"/>
          <w:i/>
          <w:color w:val="0F1115"/>
        </w:rPr>
        <w:t>Чжан</w:t>
      </w:r>
      <w:proofErr w:type="spellEnd"/>
      <w:r w:rsidRPr="00FE3CE0">
        <w:rPr>
          <w:rStyle w:val="a3"/>
          <w:i/>
          <w:color w:val="0F1115"/>
        </w:rPr>
        <w:t xml:space="preserve"> </w:t>
      </w:r>
      <w:proofErr w:type="spellStart"/>
      <w:r w:rsidRPr="00FE3CE0">
        <w:rPr>
          <w:rStyle w:val="a3"/>
          <w:i/>
          <w:color w:val="0F1115"/>
        </w:rPr>
        <w:t>Ючэн</w:t>
      </w:r>
      <w:proofErr w:type="spellEnd"/>
    </w:p>
    <w:p w:rsidR="00FE3CE0" w:rsidRDefault="00FE3CE0" w:rsidP="00FE3CE0">
      <w:pPr>
        <w:pStyle w:val="ds-markdown-paragraph"/>
        <w:shd w:val="clear" w:color="auto" w:fill="FFFFFF"/>
        <w:spacing w:before="240" w:beforeAutospacing="0" w:after="240" w:afterAutospacing="0"/>
        <w:contextualSpacing/>
        <w:jc w:val="center"/>
        <w:rPr>
          <w:bCs/>
          <w:i/>
          <w:color w:val="0F1115"/>
        </w:rPr>
      </w:pPr>
      <w:r w:rsidRPr="00930583">
        <w:rPr>
          <w:bCs/>
          <w:i/>
          <w:color w:val="0F1115"/>
        </w:rPr>
        <w:t>Студент (бакалавр)</w:t>
      </w:r>
    </w:p>
    <w:p w:rsidR="00FE3CE0" w:rsidRDefault="00FE3CE0" w:rsidP="00FE3CE0">
      <w:pPr>
        <w:pStyle w:val="ds-markdown-paragraph"/>
        <w:shd w:val="clear" w:color="auto" w:fill="FFFFFF"/>
        <w:spacing w:before="240" w:beforeAutospacing="0" w:after="240" w:afterAutospacing="0"/>
        <w:contextualSpacing/>
        <w:jc w:val="center"/>
        <w:rPr>
          <w:bCs/>
          <w:i/>
          <w:color w:val="0F1115"/>
        </w:rPr>
      </w:pPr>
      <w:r w:rsidRPr="00930583">
        <w:rPr>
          <w:bCs/>
          <w:i/>
          <w:color w:val="0F1115"/>
        </w:rPr>
        <w:t xml:space="preserve">Университет МГУ-ППИ в </w:t>
      </w:r>
      <w:proofErr w:type="spellStart"/>
      <w:r w:rsidRPr="00930583">
        <w:rPr>
          <w:bCs/>
          <w:i/>
          <w:color w:val="0F1115"/>
        </w:rPr>
        <w:t>Шэньчжэне</w:t>
      </w:r>
      <w:proofErr w:type="spellEnd"/>
      <w:r w:rsidRPr="00930583">
        <w:rPr>
          <w:bCs/>
          <w:i/>
          <w:color w:val="0F1115"/>
        </w:rPr>
        <w:t xml:space="preserve">, </w:t>
      </w:r>
      <w:proofErr w:type="spellStart"/>
      <w:r w:rsidRPr="00930583">
        <w:rPr>
          <w:bCs/>
          <w:i/>
          <w:color w:val="0F1115"/>
        </w:rPr>
        <w:t>Шэньчжэнь</w:t>
      </w:r>
      <w:proofErr w:type="spellEnd"/>
      <w:r w:rsidRPr="00930583">
        <w:rPr>
          <w:bCs/>
          <w:i/>
          <w:color w:val="0F1115"/>
        </w:rPr>
        <w:t>, Китай</w:t>
      </w:r>
    </w:p>
    <w:p w:rsidR="00ED5E45" w:rsidRDefault="00FE3CE0" w:rsidP="00FE3CE0">
      <w:pPr>
        <w:pStyle w:val="ds-markdown-paragraph"/>
        <w:spacing w:before="0" w:beforeAutospacing="0" w:after="0" w:afterAutospacing="0"/>
        <w:ind w:firstLine="397"/>
        <w:contextualSpacing/>
        <w:jc w:val="center"/>
        <w:rPr>
          <w:rStyle w:val="a3"/>
          <w:color w:val="0F1115"/>
        </w:rPr>
      </w:pPr>
      <w:r w:rsidRPr="00930583">
        <w:rPr>
          <w:bCs/>
          <w:i/>
          <w:color w:val="0F1115"/>
          <w:lang w:val="en-US"/>
        </w:rPr>
        <w:t>E</w:t>
      </w:r>
      <w:r w:rsidRPr="00930583">
        <w:rPr>
          <w:bCs/>
          <w:i/>
          <w:color w:val="0F1115"/>
        </w:rPr>
        <w:t>-</w:t>
      </w:r>
      <w:r w:rsidRPr="00930583">
        <w:rPr>
          <w:bCs/>
          <w:i/>
          <w:color w:val="0F1115"/>
          <w:lang w:val="en-US"/>
        </w:rPr>
        <w:t>mail</w:t>
      </w:r>
      <w:r w:rsidRPr="00930583">
        <w:rPr>
          <w:bCs/>
          <w:i/>
          <w:color w:val="0F1115"/>
        </w:rPr>
        <w:t xml:space="preserve">: </w:t>
      </w:r>
      <w:hyperlink r:id="rId5" w:history="1">
        <w:r w:rsidRPr="00C326E9">
          <w:rPr>
            <w:rStyle w:val="a5"/>
            <w:bCs/>
            <w:i/>
          </w:rPr>
          <w:t>289433578@qq.com</w:t>
        </w:r>
      </w:hyperlink>
    </w:p>
    <w:p w:rsidR="00FE3CE0" w:rsidRPr="00FE3CE0" w:rsidRDefault="00FE3CE0" w:rsidP="00FE3CE0">
      <w:pPr>
        <w:pStyle w:val="ds-markdown-paragraph"/>
        <w:spacing w:before="0" w:beforeAutospacing="0" w:after="0" w:afterAutospacing="0"/>
        <w:ind w:firstLine="397"/>
        <w:contextualSpacing/>
        <w:jc w:val="center"/>
        <w:rPr>
          <w:b/>
          <w:bCs/>
          <w:color w:val="0F1115"/>
        </w:rPr>
      </w:pPr>
    </w:p>
    <w:p w:rsidR="007E1FE9" w:rsidRPr="00ED5E45" w:rsidRDefault="007E1FE9" w:rsidP="00ED5E45">
      <w:pPr>
        <w:pStyle w:val="ds-markdown-paragraph"/>
        <w:spacing w:before="0" w:beforeAutospacing="0" w:after="0" w:afterAutospacing="0"/>
        <w:ind w:firstLine="397"/>
        <w:contextualSpacing/>
        <w:jc w:val="both"/>
        <w:rPr>
          <w:b/>
          <w:i/>
          <w:color w:val="0F1115"/>
        </w:rPr>
      </w:pPr>
      <w:r w:rsidRPr="00ED5E45">
        <w:rPr>
          <w:rStyle w:val="a3"/>
          <w:b w:val="0"/>
          <w:i/>
          <w:color w:val="0F1115"/>
        </w:rPr>
        <w:t>Истоки китайской традиции дневного сна</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color w:val="0F1115"/>
        </w:rPr>
        <w:t>В Китае дневной сон (</w:t>
      </w:r>
      <w:proofErr w:type="spellStart"/>
      <w:r w:rsidRPr="00ED5E45">
        <w:rPr>
          <w:rFonts w:eastAsia="MS Gothic"/>
          <w:color w:val="0F1115"/>
        </w:rPr>
        <w:t>午睡</w:t>
      </w:r>
      <w:proofErr w:type="spellEnd"/>
      <w:r w:rsidRPr="00ED5E45">
        <w:rPr>
          <w:color w:val="0F1115"/>
        </w:rPr>
        <w:t xml:space="preserve">, </w:t>
      </w:r>
      <w:proofErr w:type="spellStart"/>
      <w:r w:rsidRPr="00ED5E45">
        <w:rPr>
          <w:color w:val="0F1115"/>
        </w:rPr>
        <w:t>ушуй</w:t>
      </w:r>
      <w:proofErr w:type="spellEnd"/>
      <w:r w:rsidRPr="00ED5E45">
        <w:rPr>
          <w:color w:val="0F1115"/>
        </w:rPr>
        <w:t>) является социальной нормой. Эта традиция имеет несколько причин. Во-первых, в жарких южных провинциях полуденная температура очень высока, и организм экономит энергию, избегая перегрева. Во-вторых, традиционный китайский обед богат углеводами (рис, лапша). Это вызывает выброс инсулина, который способствует притоку триптофана в мозг. Триптофан является предшественником мелатонина — «гормона сна». В-третьих, согласно конфуцианству и даосизму, полдень — это пик активности (</w:t>
      </w:r>
      <w:proofErr w:type="spellStart"/>
      <w:r w:rsidRPr="00ED5E45">
        <w:rPr>
          <w:color w:val="0F1115"/>
        </w:rPr>
        <w:t>ян</w:t>
      </w:r>
      <w:proofErr w:type="spellEnd"/>
      <w:r w:rsidRPr="00ED5E45">
        <w:rPr>
          <w:color w:val="0F1115"/>
        </w:rPr>
        <w:t>), после которого неизбежен спад, и сон восстанавливает гармонию. В некоторых китайских компаниях существует обязательный «тихий час» с 12:30 до 13:30.</w:t>
      </w:r>
    </w:p>
    <w:p w:rsidR="007E1FE9" w:rsidRPr="00ED5E45" w:rsidRDefault="007E1FE9" w:rsidP="00ED5E45">
      <w:pPr>
        <w:pStyle w:val="ds-markdown-paragraph"/>
        <w:spacing w:before="0" w:beforeAutospacing="0" w:after="0" w:afterAutospacing="0"/>
        <w:ind w:firstLine="397"/>
        <w:contextualSpacing/>
        <w:jc w:val="both"/>
        <w:rPr>
          <w:b/>
          <w:i/>
          <w:color w:val="0F1115"/>
        </w:rPr>
      </w:pPr>
      <w:r w:rsidRPr="00ED5E45">
        <w:rPr>
          <w:rStyle w:val="a3"/>
          <w:b w:val="0"/>
          <w:i/>
          <w:color w:val="0F1115"/>
        </w:rPr>
        <w:t>Научный взгляд: польза и вред</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color w:val="0F1115"/>
        </w:rPr>
        <w:t>Научные данные показывают, что эффект дневного сна зависит от его продолжительности.</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rStyle w:val="a4"/>
          <w:color w:val="0F1115"/>
        </w:rPr>
        <w:t>Короткий сон (до 20–30 минут)</w:t>
      </w:r>
      <w:r w:rsidRPr="00ED5E45">
        <w:rPr>
          <w:color w:val="0F1115"/>
        </w:rPr>
        <w:t xml:space="preserve"> приносит пользу. Он улучшает память, скорость реакции и способность к обучению, поскольку во время сна происходит перенос информации из </w:t>
      </w:r>
      <w:proofErr w:type="spellStart"/>
      <w:r w:rsidRPr="00ED5E45">
        <w:rPr>
          <w:color w:val="0F1115"/>
        </w:rPr>
        <w:t>гиппокампа</w:t>
      </w:r>
      <w:proofErr w:type="spellEnd"/>
      <w:r w:rsidRPr="00ED5E45">
        <w:rPr>
          <w:color w:val="0F1115"/>
        </w:rPr>
        <w:t xml:space="preserve"> в </w:t>
      </w:r>
      <w:proofErr w:type="spellStart"/>
      <w:r w:rsidRPr="00ED5E45">
        <w:rPr>
          <w:color w:val="0F1115"/>
        </w:rPr>
        <w:t>неокортекс</w:t>
      </w:r>
      <w:proofErr w:type="spellEnd"/>
      <w:r w:rsidRPr="00ED5E45">
        <w:rPr>
          <w:color w:val="0F1115"/>
        </w:rPr>
        <w:t>. Кроме того, короткий сон снижает уровень кортизола — гормона стресса.</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rStyle w:val="a4"/>
          <w:color w:val="0F1115"/>
        </w:rPr>
        <w:t>Долгий сон (более 60 минут)</w:t>
      </w:r>
      <w:r w:rsidRPr="00ED5E45">
        <w:rPr>
          <w:color w:val="0F1115"/>
        </w:rPr>
        <w:t> может быть вреден. После пробуждения из глубокого медленного сна возникает инерция сна: человек чувствует себя разбитым, и это состояние может длиться до часа. Кроме того, длительный дневной сон сдвигает циркадные ритмы, что может вызвать ночную бессонницу.</w:t>
      </w:r>
    </w:p>
    <w:p w:rsidR="007E1FE9" w:rsidRPr="00ED5E45" w:rsidRDefault="007E1FE9" w:rsidP="00ED5E45">
      <w:pPr>
        <w:pStyle w:val="ds-markdown-paragraph"/>
        <w:spacing w:before="0" w:beforeAutospacing="0" w:after="0" w:afterAutospacing="0"/>
        <w:ind w:firstLine="397"/>
        <w:contextualSpacing/>
        <w:jc w:val="both"/>
        <w:rPr>
          <w:b/>
          <w:i/>
          <w:color w:val="0F1115"/>
        </w:rPr>
      </w:pPr>
      <w:r w:rsidRPr="00ED5E45">
        <w:rPr>
          <w:rStyle w:val="a3"/>
          <w:b w:val="0"/>
          <w:i/>
          <w:color w:val="0F1115"/>
        </w:rPr>
        <w:t>Возрастные особенности</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color w:val="0F1115"/>
        </w:rPr>
        <w:t xml:space="preserve">Потребность в дневном сне и его влияние зависят от возраста. Для детей до 7 лет дневной сон однозначно полезен, так как их нервная система незрела, а сон необходим для синтеза миелина. Для подростков (13–17 лет) при хроническом недосыпе короткий сон (не более 30 минут) повышает успеваемость. Взрослым (18–45 лет) при нормальном ночном сне дневной сон не требуется, но может быть полезен как «скорая помощь» при дефиците сна. Для пожилых людей (старше 60 лет) дневной сон часто вреден, поскольку он нарушает и без того хрупкий циркадный ритм и усугубляет ночную бессонницу. Исключение составляют некоторые </w:t>
      </w:r>
      <w:proofErr w:type="spellStart"/>
      <w:r w:rsidRPr="00ED5E45">
        <w:rPr>
          <w:color w:val="0F1115"/>
        </w:rPr>
        <w:t>нейродегенеративные</w:t>
      </w:r>
      <w:proofErr w:type="spellEnd"/>
      <w:r w:rsidRPr="00ED5E45">
        <w:rPr>
          <w:color w:val="0F1115"/>
        </w:rPr>
        <w:t xml:space="preserve"> заболевания, </w:t>
      </w:r>
      <w:proofErr w:type="gramStart"/>
      <w:r w:rsidRPr="00ED5E45">
        <w:rPr>
          <w:color w:val="0F1115"/>
        </w:rPr>
        <w:t>например</w:t>
      </w:r>
      <w:proofErr w:type="gramEnd"/>
      <w:r w:rsidRPr="00ED5E45">
        <w:rPr>
          <w:color w:val="0F1115"/>
        </w:rPr>
        <w:t xml:space="preserve"> болезнь Альцгеймера, при которых дневной сон полезен в любом возрасте.</w:t>
      </w:r>
    </w:p>
    <w:p w:rsidR="007E1FE9" w:rsidRPr="00ED5E45" w:rsidRDefault="007E1FE9" w:rsidP="00ED5E45">
      <w:pPr>
        <w:pStyle w:val="ds-markdown-paragraph"/>
        <w:spacing w:before="0" w:beforeAutospacing="0" w:after="0" w:afterAutospacing="0"/>
        <w:ind w:firstLine="397"/>
        <w:contextualSpacing/>
        <w:jc w:val="both"/>
        <w:rPr>
          <w:b/>
          <w:i/>
          <w:color w:val="0F1115"/>
        </w:rPr>
      </w:pPr>
      <w:r w:rsidRPr="00ED5E45">
        <w:rPr>
          <w:rStyle w:val="a3"/>
          <w:b w:val="0"/>
          <w:i/>
          <w:color w:val="0F1115"/>
        </w:rPr>
        <w:t>Оптимальный режим дневного сна</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color w:val="0F1115"/>
        </w:rPr>
        <w:t>Для получения пользы без вреда рекомендуется соблюдать следующие правила. Наиболее подходящее время для дневного сна — интервал с 13:00 до 15:00. Более поздний сон может нарушить ночное засыпание. Оптимальная продолжительность — от 10 до 20 минут. Этого достаточно для поверхностного сна (стадии N1–N2), но недостаточно для погружения в глубокий сон. Поза должна быть лёжа или, если нет возможности, сидя; сон «лицом в стол» пережимает позвоночную артерию.</w:t>
      </w:r>
    </w:p>
    <w:p w:rsidR="007E1FE9" w:rsidRPr="00ED5E45" w:rsidRDefault="007E1FE9" w:rsidP="00ED5E45">
      <w:pPr>
        <w:pStyle w:val="ds-markdown-paragraph"/>
        <w:spacing w:before="0" w:beforeAutospacing="0" w:after="0" w:afterAutospacing="0"/>
        <w:ind w:firstLine="397"/>
        <w:contextualSpacing/>
        <w:jc w:val="both"/>
        <w:rPr>
          <w:b/>
          <w:i/>
          <w:color w:val="0F1115"/>
        </w:rPr>
      </w:pPr>
      <w:r w:rsidRPr="00ED5E45">
        <w:rPr>
          <w:rStyle w:val="a3"/>
          <w:b w:val="0"/>
          <w:i/>
          <w:color w:val="0F1115"/>
        </w:rPr>
        <w:t>Химические процессы в организме</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color w:val="0F1115"/>
        </w:rPr>
        <w:t xml:space="preserve">Польза и вред дневного сна определяются балансом двух </w:t>
      </w:r>
      <w:proofErr w:type="spellStart"/>
      <w:r w:rsidRPr="00ED5E45">
        <w:rPr>
          <w:color w:val="0F1115"/>
        </w:rPr>
        <w:t>нейромедиаторов</w:t>
      </w:r>
      <w:proofErr w:type="spellEnd"/>
      <w:r w:rsidRPr="00ED5E45">
        <w:rPr>
          <w:color w:val="0F1115"/>
        </w:rPr>
        <w:t>: аденозина и норадреналина. В период бодрствования в мозге накапливается аденозин — молекула, которая служит «счётчиком усталости». Чем больше аденозина, тем сильнее желание спать.</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color w:val="0F1115"/>
        </w:rPr>
        <w:t>При коротком сне (20 минут) мозг перезагружает синапсы и утилизирует избыток аденозина, а уровень норадреналина остаётся стабильным. После пробуждения человек чувствует прилив бодрости.</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color w:val="0F1115"/>
        </w:rPr>
        <w:lastRenderedPageBreak/>
        <w:t xml:space="preserve">При долгом сне (90 минут) организм входит в фазу медленного сна, и мозг запускает очистку через </w:t>
      </w:r>
      <w:proofErr w:type="spellStart"/>
      <w:r w:rsidRPr="00ED5E45">
        <w:rPr>
          <w:color w:val="0F1115"/>
        </w:rPr>
        <w:t>глимфатическую</w:t>
      </w:r>
      <w:proofErr w:type="spellEnd"/>
      <w:r w:rsidRPr="00ED5E45">
        <w:rPr>
          <w:color w:val="0F1115"/>
        </w:rPr>
        <w:t xml:space="preserve"> систему, вымывая бета-амилоид — «мусор» нейронов. Однако если прервать глубокий сон, резко падает уровень серотонина и дофамина, а кора временно отключается. В результате возникает инерция сна: мозгу требуется 30–40 минут, чтобы снова запустить синтез норадреналина.</w:t>
      </w:r>
    </w:p>
    <w:p w:rsidR="007E1FE9" w:rsidRPr="00ED5E45" w:rsidRDefault="007E1FE9" w:rsidP="00ED5E45">
      <w:pPr>
        <w:pStyle w:val="ds-markdown-paragraph"/>
        <w:spacing w:before="0" w:beforeAutospacing="0" w:after="0" w:afterAutospacing="0"/>
        <w:ind w:firstLine="397"/>
        <w:contextualSpacing/>
        <w:jc w:val="both"/>
        <w:rPr>
          <w:color w:val="0F1115"/>
        </w:rPr>
      </w:pPr>
      <w:r w:rsidRPr="00ED5E45">
        <w:rPr>
          <w:color w:val="0F1115"/>
        </w:rPr>
        <w:t xml:space="preserve">Положительный эффект </w:t>
      </w:r>
      <w:r w:rsidR="00ED5E45">
        <w:rPr>
          <w:color w:val="0F1115"/>
        </w:rPr>
        <w:t>дневно</w:t>
      </w:r>
      <w:bookmarkStart w:id="0" w:name="_GoBack"/>
      <w:bookmarkEnd w:id="0"/>
      <w:r w:rsidR="00ED5E45">
        <w:rPr>
          <w:color w:val="0F1115"/>
        </w:rPr>
        <w:t xml:space="preserve">го сна </w:t>
      </w:r>
      <w:r w:rsidRPr="00ED5E45">
        <w:rPr>
          <w:color w:val="0F1115"/>
        </w:rPr>
        <w:t>з</w:t>
      </w:r>
      <w:r w:rsidR="00ED5E45">
        <w:rPr>
          <w:color w:val="0F1115"/>
        </w:rPr>
        <w:t>аключается в снижении кортизола, о</w:t>
      </w:r>
      <w:r w:rsidRPr="00ED5E45">
        <w:rPr>
          <w:color w:val="0F1115"/>
        </w:rPr>
        <w:t xml:space="preserve">трицательный эффект при длительном сне — это дисбаланс мелатонина в дневное время, который обманывает </w:t>
      </w:r>
      <w:proofErr w:type="spellStart"/>
      <w:r w:rsidRPr="00ED5E45">
        <w:rPr>
          <w:color w:val="0F1115"/>
        </w:rPr>
        <w:t>супрахиазматическое</w:t>
      </w:r>
      <w:proofErr w:type="spellEnd"/>
      <w:r w:rsidRPr="00ED5E45">
        <w:rPr>
          <w:color w:val="0F1115"/>
        </w:rPr>
        <w:t xml:space="preserve"> ядро гипоталамуса (внутренние часы организма).</w:t>
      </w:r>
    </w:p>
    <w:p w:rsidR="007E1FE9" w:rsidRPr="00ED5E45" w:rsidRDefault="00ED5E45" w:rsidP="00ED5E45">
      <w:pPr>
        <w:pStyle w:val="ds-markdown-paragraph"/>
        <w:spacing w:before="0" w:beforeAutospacing="0" w:after="0" w:afterAutospacing="0"/>
        <w:ind w:firstLine="397"/>
        <w:contextualSpacing/>
        <w:jc w:val="both"/>
        <w:rPr>
          <w:color w:val="0F1115"/>
        </w:rPr>
      </w:pPr>
      <w:r w:rsidRPr="00ED5E45">
        <w:rPr>
          <w:rStyle w:val="a3"/>
          <w:b w:val="0"/>
          <w:color w:val="0F1115"/>
        </w:rPr>
        <w:t xml:space="preserve">Подводя итог, стоит отметить, что </w:t>
      </w:r>
      <w:r w:rsidRPr="00ED5E45">
        <w:rPr>
          <w:color w:val="0F1115"/>
        </w:rPr>
        <w:t>к</w:t>
      </w:r>
      <w:r w:rsidR="007E1FE9" w:rsidRPr="00ED5E45">
        <w:rPr>
          <w:color w:val="0F1115"/>
        </w:rPr>
        <w:t>ороткий дневной сон продолжительностью до 20 минут и до 15 часов дня является эффективным средством для снижения стресса. Долгий сон (час и более) может свидетельствовать о хроническом недосыпе или проблемах с ночным сном. После 60 лет дневной сон лучше заменить спокойной прогулкой — это поможет сохранить ночной сон и ясность ума.</w:t>
      </w:r>
    </w:p>
    <w:p w:rsidR="00536C88" w:rsidRDefault="00536C88" w:rsidP="00ED5E45">
      <w:pPr>
        <w:spacing w:after="0" w:line="240" w:lineRule="auto"/>
        <w:ind w:firstLine="397"/>
        <w:contextualSpacing/>
        <w:jc w:val="both"/>
        <w:rPr>
          <w:rFonts w:ascii="Times New Roman" w:hAnsi="Times New Roman" w:cs="Times New Roman"/>
        </w:rPr>
      </w:pPr>
    </w:p>
    <w:p w:rsidR="00E21DDB" w:rsidRPr="00E21DDB" w:rsidRDefault="00E21DDB" w:rsidP="00E21DDB">
      <w:pPr>
        <w:spacing w:after="0" w:line="240" w:lineRule="auto"/>
        <w:ind w:firstLine="397"/>
        <w:contextualSpacing/>
        <w:jc w:val="center"/>
        <w:rPr>
          <w:rFonts w:ascii="Times New Roman" w:hAnsi="Times New Roman" w:cs="Times New Roman"/>
          <w:b/>
        </w:rPr>
      </w:pPr>
      <w:r w:rsidRPr="00E21DDB">
        <w:rPr>
          <w:rFonts w:ascii="Times New Roman" w:hAnsi="Times New Roman" w:cs="Times New Roman"/>
          <w:b/>
        </w:rPr>
        <w:t>Литература</w:t>
      </w:r>
    </w:p>
    <w:p w:rsidR="00E21DDB" w:rsidRDefault="00E21DDB" w:rsidP="00E21DDB">
      <w:pPr>
        <w:pStyle w:val="a6"/>
        <w:numPr>
          <w:ilvl w:val="0"/>
          <w:numId w:val="3"/>
        </w:numPr>
        <w:spacing w:after="0" w:line="240" w:lineRule="auto"/>
        <w:jc w:val="both"/>
        <w:rPr>
          <w:rFonts w:ascii="Times New Roman" w:hAnsi="Times New Roman" w:cs="Times New Roman"/>
        </w:rPr>
      </w:pPr>
      <w:proofErr w:type="spellStart"/>
      <w:r w:rsidRPr="00E21DDB">
        <w:rPr>
          <w:rFonts w:ascii="Times New Roman" w:eastAsia="Microsoft JhengHei" w:hAnsi="Times New Roman" w:cs="Times New Roman"/>
          <w:lang w:val="en-US"/>
        </w:rPr>
        <w:t>马</w:t>
      </w:r>
      <w:r w:rsidRPr="00E21DDB">
        <w:rPr>
          <w:rFonts w:ascii="Times New Roman" w:eastAsia="Yu Gothic UI" w:hAnsi="Times New Roman" w:cs="Times New Roman"/>
          <w:lang w:val="en-US"/>
        </w:rPr>
        <w:t>宁</w:t>
      </w:r>
      <w:proofErr w:type="spellEnd"/>
      <w:r w:rsidRPr="00E21DDB">
        <w:rPr>
          <w:rFonts w:ascii="Times New Roman" w:hAnsi="Times New Roman" w:cs="Times New Roman"/>
        </w:rPr>
        <w:t xml:space="preserve">, </w:t>
      </w:r>
      <w:proofErr w:type="spellStart"/>
      <w:r w:rsidRPr="00E21DDB">
        <w:rPr>
          <w:rFonts w:ascii="Times New Roman" w:hAnsi="Times New Roman" w:cs="Times New Roman"/>
          <w:lang w:val="en-US"/>
        </w:rPr>
        <w:t>曹</w:t>
      </w:r>
      <w:r w:rsidRPr="00E21DDB">
        <w:rPr>
          <w:rFonts w:ascii="Times New Roman" w:eastAsia="Microsoft JhengHei" w:hAnsi="Times New Roman" w:cs="Times New Roman"/>
          <w:lang w:val="en-US"/>
        </w:rPr>
        <w:t>艺轩</w:t>
      </w:r>
      <w:proofErr w:type="spellEnd"/>
      <w:r w:rsidRPr="00E21DDB">
        <w:rPr>
          <w:rFonts w:ascii="Times New Roman" w:hAnsi="Times New Roman" w:cs="Times New Roman"/>
        </w:rPr>
        <w:t xml:space="preserve">. </w:t>
      </w:r>
      <w:proofErr w:type="spellStart"/>
      <w:r w:rsidRPr="00E21DDB">
        <w:rPr>
          <w:rFonts w:ascii="Times New Roman" w:hAnsi="Times New Roman" w:cs="Times New Roman"/>
          <w:lang w:val="en-US"/>
        </w:rPr>
        <w:t>午睡模式</w:t>
      </w:r>
      <w:r w:rsidRPr="00E21DDB">
        <w:rPr>
          <w:rFonts w:ascii="Times New Roman" w:eastAsia="Microsoft JhengHei" w:hAnsi="Times New Roman" w:cs="Times New Roman"/>
          <w:lang w:val="en-US"/>
        </w:rPr>
        <w:t>对</w:t>
      </w:r>
      <w:r w:rsidRPr="00E21DDB">
        <w:rPr>
          <w:rFonts w:ascii="Times New Roman" w:eastAsia="Yu Gothic UI" w:hAnsi="Times New Roman" w:cs="Times New Roman"/>
          <w:lang w:val="en-US"/>
        </w:rPr>
        <w:t>不同地区人群的夜晚睡眠</w:t>
      </w:r>
      <w:r w:rsidRPr="00E21DDB">
        <w:rPr>
          <w:rFonts w:ascii="Times New Roman" w:eastAsia="Microsoft JhengHei" w:hAnsi="Times New Roman" w:cs="Times New Roman"/>
          <w:lang w:val="en-US"/>
        </w:rPr>
        <w:t>质</w:t>
      </w:r>
      <w:r w:rsidRPr="00E21DDB">
        <w:rPr>
          <w:rFonts w:ascii="Times New Roman" w:eastAsia="Yu Gothic UI" w:hAnsi="Times New Roman" w:cs="Times New Roman"/>
          <w:lang w:val="en-US"/>
        </w:rPr>
        <w:t>量和日</w:t>
      </w:r>
      <w:r w:rsidRPr="00E21DDB">
        <w:rPr>
          <w:rFonts w:ascii="Times New Roman" w:eastAsia="Microsoft JhengHei" w:hAnsi="Times New Roman" w:cs="Times New Roman"/>
          <w:lang w:val="en-US"/>
        </w:rPr>
        <w:t>间</w:t>
      </w:r>
      <w:r w:rsidRPr="00E21DDB">
        <w:rPr>
          <w:rFonts w:ascii="Times New Roman" w:eastAsia="Yu Gothic UI" w:hAnsi="Times New Roman" w:cs="Times New Roman"/>
          <w:lang w:val="en-US"/>
        </w:rPr>
        <w:t>功能的影响</w:t>
      </w:r>
      <w:proofErr w:type="spellEnd"/>
      <w:r w:rsidRPr="00E21DDB">
        <w:rPr>
          <w:rFonts w:ascii="Times New Roman" w:hAnsi="Times New Roman" w:cs="Times New Roman"/>
        </w:rPr>
        <w:t>[</w:t>
      </w:r>
      <w:r w:rsidRPr="00E21DDB">
        <w:rPr>
          <w:rFonts w:ascii="Times New Roman" w:hAnsi="Times New Roman" w:cs="Times New Roman"/>
          <w:lang w:val="en-US"/>
        </w:rPr>
        <w:t>J</w:t>
      </w:r>
      <w:r w:rsidRPr="00E21DDB">
        <w:rPr>
          <w:rFonts w:ascii="Times New Roman" w:hAnsi="Times New Roman" w:cs="Times New Roman"/>
        </w:rPr>
        <w:t xml:space="preserve">]. </w:t>
      </w:r>
      <w:proofErr w:type="spellStart"/>
      <w:r w:rsidRPr="00E21DDB">
        <w:rPr>
          <w:rFonts w:ascii="Times New Roman" w:eastAsia="Microsoft JhengHei" w:hAnsi="Times New Roman" w:cs="Times New Roman"/>
          <w:lang w:val="en-US"/>
        </w:rPr>
        <w:t>华</w:t>
      </w:r>
      <w:r w:rsidRPr="00E21DDB">
        <w:rPr>
          <w:rFonts w:ascii="Times New Roman" w:eastAsia="Yu Gothic UI" w:hAnsi="Times New Roman" w:cs="Times New Roman"/>
          <w:lang w:val="en-US"/>
        </w:rPr>
        <w:t>南</w:t>
      </w:r>
      <w:r w:rsidRPr="00E21DDB">
        <w:rPr>
          <w:rFonts w:ascii="Times New Roman" w:eastAsia="Microsoft JhengHei" w:hAnsi="Times New Roman" w:cs="Times New Roman"/>
          <w:lang w:val="en-US"/>
        </w:rPr>
        <w:t>师</w:t>
      </w:r>
      <w:r w:rsidRPr="00E21DDB">
        <w:rPr>
          <w:rFonts w:ascii="Times New Roman" w:eastAsia="Yu Gothic UI" w:hAnsi="Times New Roman" w:cs="Times New Roman"/>
          <w:lang w:val="en-US"/>
        </w:rPr>
        <w:t>范大学学</w:t>
      </w:r>
      <w:r w:rsidRPr="00E21DDB">
        <w:rPr>
          <w:rFonts w:ascii="Times New Roman" w:eastAsia="Microsoft JhengHei" w:hAnsi="Times New Roman" w:cs="Times New Roman"/>
          <w:lang w:val="en-US"/>
        </w:rPr>
        <w:t>报</w:t>
      </w:r>
      <w:r w:rsidRPr="00E21DDB">
        <w:rPr>
          <w:rFonts w:ascii="Times New Roman" w:eastAsia="Yu Gothic UI" w:hAnsi="Times New Roman" w:cs="Times New Roman"/>
        </w:rPr>
        <w:t>（</w:t>
      </w:r>
      <w:r w:rsidRPr="00E21DDB">
        <w:rPr>
          <w:rFonts w:ascii="Times New Roman" w:eastAsia="Yu Gothic UI" w:hAnsi="Times New Roman" w:cs="Times New Roman"/>
          <w:lang w:val="en-US"/>
        </w:rPr>
        <w:t>社会科学版</w:t>
      </w:r>
      <w:proofErr w:type="spellEnd"/>
      <w:r w:rsidRPr="00E21DDB">
        <w:rPr>
          <w:rFonts w:ascii="Times New Roman" w:eastAsia="Yu Gothic UI" w:hAnsi="Times New Roman" w:cs="Times New Roman"/>
        </w:rPr>
        <w:t>）</w:t>
      </w:r>
      <w:r w:rsidRPr="00E21DDB">
        <w:rPr>
          <w:rFonts w:ascii="Times New Roman" w:hAnsi="Times New Roman" w:cs="Times New Roman"/>
        </w:rPr>
        <w:t>, 2024, (4): 30-43.</w:t>
      </w:r>
    </w:p>
    <w:p w:rsidR="00E21DDB" w:rsidRDefault="00E21DDB" w:rsidP="00E21DDB">
      <w:pPr>
        <w:pStyle w:val="a6"/>
        <w:numPr>
          <w:ilvl w:val="0"/>
          <w:numId w:val="3"/>
        </w:numPr>
        <w:spacing w:after="0" w:line="240" w:lineRule="auto"/>
        <w:jc w:val="both"/>
        <w:rPr>
          <w:rFonts w:ascii="Times New Roman" w:hAnsi="Times New Roman" w:cs="Times New Roman"/>
        </w:rPr>
      </w:pPr>
      <w:proofErr w:type="spellStart"/>
      <w:r w:rsidRPr="00E21DDB">
        <w:rPr>
          <w:rFonts w:ascii="Times New Roman" w:hAnsi="Times New Roman" w:cs="Times New Roman"/>
          <w:lang w:val="en-US"/>
        </w:rPr>
        <w:t>朱盼</w:t>
      </w:r>
      <w:proofErr w:type="spellEnd"/>
      <w:r w:rsidRPr="00E21DDB">
        <w:rPr>
          <w:rFonts w:ascii="Times New Roman" w:hAnsi="Times New Roman" w:cs="Times New Roman"/>
        </w:rPr>
        <w:t xml:space="preserve">, </w:t>
      </w:r>
      <w:proofErr w:type="spellStart"/>
      <w:r w:rsidRPr="00E21DDB">
        <w:rPr>
          <w:rFonts w:ascii="Times New Roman" w:hAnsi="Times New Roman" w:cs="Times New Roman"/>
          <w:lang w:val="en-US"/>
        </w:rPr>
        <w:t>曹</w:t>
      </w:r>
      <w:r w:rsidRPr="00E21DDB">
        <w:rPr>
          <w:rFonts w:ascii="Times New Roman" w:eastAsia="Microsoft JhengHei" w:hAnsi="Times New Roman" w:cs="Times New Roman"/>
          <w:lang w:val="en-US"/>
        </w:rPr>
        <w:t>泽</w:t>
      </w:r>
      <w:r w:rsidRPr="00E21DDB">
        <w:rPr>
          <w:rFonts w:ascii="Times New Roman" w:eastAsia="Yu Gothic UI" w:hAnsi="Times New Roman" w:cs="Times New Roman"/>
          <w:lang w:val="en-US"/>
        </w:rPr>
        <w:t>云</w:t>
      </w:r>
      <w:proofErr w:type="spellEnd"/>
      <w:r w:rsidRPr="00E21DDB">
        <w:rPr>
          <w:rFonts w:ascii="Times New Roman" w:hAnsi="Times New Roman" w:cs="Times New Roman"/>
        </w:rPr>
        <w:t xml:space="preserve">, </w:t>
      </w:r>
      <w:proofErr w:type="spellStart"/>
      <w:r w:rsidRPr="00E21DDB">
        <w:rPr>
          <w:rFonts w:ascii="Times New Roman" w:hAnsi="Times New Roman" w:cs="Times New Roman"/>
          <w:lang w:val="en-US"/>
        </w:rPr>
        <w:t>卓越</w:t>
      </w:r>
      <w:proofErr w:type="spellEnd"/>
      <w:r w:rsidRPr="00E21DDB">
        <w:rPr>
          <w:rFonts w:ascii="Times New Roman" w:hAnsi="Times New Roman" w:cs="Times New Roman"/>
        </w:rPr>
        <w:t xml:space="preserve">, </w:t>
      </w:r>
      <w:r w:rsidRPr="00E21DDB">
        <w:rPr>
          <w:rFonts w:ascii="Times New Roman" w:hAnsi="Times New Roman" w:cs="Times New Roman"/>
          <w:lang w:val="en-US"/>
        </w:rPr>
        <w:t>等</w:t>
      </w:r>
      <w:r w:rsidRPr="00E21DDB">
        <w:rPr>
          <w:rFonts w:ascii="Times New Roman" w:hAnsi="Times New Roman" w:cs="Times New Roman"/>
        </w:rPr>
        <w:t xml:space="preserve">. </w:t>
      </w:r>
      <w:proofErr w:type="spellStart"/>
      <w:r w:rsidRPr="00E21DDB">
        <w:rPr>
          <w:rFonts w:ascii="Times New Roman" w:hAnsi="Times New Roman" w:cs="Times New Roman"/>
          <w:lang w:val="en-US"/>
        </w:rPr>
        <w:t>从古今医学</w:t>
      </w:r>
      <w:r w:rsidRPr="00E21DDB">
        <w:rPr>
          <w:rFonts w:ascii="Times New Roman" w:eastAsia="Microsoft JhengHei" w:hAnsi="Times New Roman" w:cs="Times New Roman"/>
          <w:lang w:val="en-US"/>
        </w:rPr>
        <w:t>观论</w:t>
      </w:r>
      <w:r w:rsidRPr="00E21DDB">
        <w:rPr>
          <w:rFonts w:ascii="Times New Roman" w:eastAsia="Yu Gothic UI" w:hAnsi="Times New Roman" w:cs="Times New Roman"/>
          <w:lang w:val="en-US"/>
        </w:rPr>
        <w:t>昼寝与身心健康</w:t>
      </w:r>
      <w:proofErr w:type="spellEnd"/>
      <w:r w:rsidRPr="00E21DDB">
        <w:rPr>
          <w:rFonts w:ascii="Times New Roman" w:hAnsi="Times New Roman" w:cs="Times New Roman"/>
        </w:rPr>
        <w:t>[</w:t>
      </w:r>
      <w:r w:rsidRPr="00E21DDB">
        <w:rPr>
          <w:rFonts w:ascii="Times New Roman" w:hAnsi="Times New Roman" w:cs="Times New Roman"/>
          <w:lang w:val="en-US"/>
        </w:rPr>
        <w:t>J</w:t>
      </w:r>
      <w:r w:rsidRPr="00E21DDB">
        <w:rPr>
          <w:rFonts w:ascii="Times New Roman" w:hAnsi="Times New Roman" w:cs="Times New Roman"/>
        </w:rPr>
        <w:t xml:space="preserve">]. </w:t>
      </w:r>
      <w:proofErr w:type="spellStart"/>
      <w:r w:rsidRPr="00E21DDB">
        <w:rPr>
          <w:rFonts w:ascii="Times New Roman" w:hAnsi="Times New Roman" w:cs="Times New Roman"/>
          <w:lang w:val="en-US"/>
        </w:rPr>
        <w:t>医学与哲学</w:t>
      </w:r>
      <w:proofErr w:type="spellEnd"/>
      <w:r w:rsidRPr="00E21DDB">
        <w:rPr>
          <w:rFonts w:ascii="Times New Roman" w:hAnsi="Times New Roman" w:cs="Times New Roman"/>
        </w:rPr>
        <w:t>, 2022, 43(10): 68-72.</w:t>
      </w:r>
    </w:p>
    <w:p w:rsidR="00E21DDB" w:rsidRPr="00E21DDB" w:rsidRDefault="00E21DDB" w:rsidP="00E21DDB">
      <w:pPr>
        <w:pStyle w:val="a6"/>
        <w:numPr>
          <w:ilvl w:val="0"/>
          <w:numId w:val="3"/>
        </w:numPr>
        <w:spacing w:after="0" w:line="240" w:lineRule="auto"/>
        <w:jc w:val="both"/>
        <w:rPr>
          <w:rFonts w:ascii="Times New Roman" w:hAnsi="Times New Roman" w:cs="Times New Roman"/>
        </w:rPr>
      </w:pPr>
      <w:r w:rsidRPr="00E21DDB">
        <w:rPr>
          <w:rFonts w:ascii="Times New Roman" w:hAnsi="Times New Roman" w:cs="Times New Roman"/>
          <w:lang w:val="en-US"/>
        </w:rPr>
        <w:t>Lan T. Y., Lan T. H., Wen C. P., et al. Nighttime sleep, Chinese afternoon nap, and mortality in the elderly[J]. Sleep, 2007, 30(9): 1105-1110.</w:t>
      </w:r>
    </w:p>
    <w:p w:rsidR="00E21DDB" w:rsidRPr="00E21DDB" w:rsidRDefault="00E21DDB" w:rsidP="00E21DDB">
      <w:pPr>
        <w:pStyle w:val="a6"/>
        <w:numPr>
          <w:ilvl w:val="0"/>
          <w:numId w:val="3"/>
        </w:numPr>
        <w:spacing w:after="0" w:line="240" w:lineRule="auto"/>
        <w:jc w:val="both"/>
        <w:rPr>
          <w:rFonts w:ascii="Times New Roman" w:hAnsi="Times New Roman" w:cs="Times New Roman"/>
        </w:rPr>
      </w:pPr>
      <w:proofErr w:type="spellStart"/>
      <w:r w:rsidRPr="00E21DDB">
        <w:rPr>
          <w:rFonts w:ascii="Times New Roman" w:eastAsia="Microsoft JhengHei" w:hAnsi="Times New Roman" w:cs="Times New Roman"/>
          <w:lang w:val="en-US"/>
        </w:rPr>
        <w:t>陆</w:t>
      </w:r>
      <w:r w:rsidRPr="00E21DDB">
        <w:rPr>
          <w:rFonts w:ascii="Times New Roman" w:eastAsia="Yu Gothic UI" w:hAnsi="Times New Roman" w:cs="Times New Roman"/>
          <w:lang w:val="en-US"/>
        </w:rPr>
        <w:t>林</w:t>
      </w:r>
      <w:proofErr w:type="spellEnd"/>
      <w:r w:rsidRPr="00E21DDB">
        <w:rPr>
          <w:rFonts w:ascii="Times New Roman" w:hAnsi="Times New Roman" w:cs="Times New Roman"/>
        </w:rPr>
        <w:t xml:space="preserve">, </w:t>
      </w:r>
      <w:proofErr w:type="spellStart"/>
      <w:r w:rsidRPr="00E21DDB">
        <w:rPr>
          <w:rFonts w:ascii="Times New Roman" w:hAnsi="Times New Roman" w:cs="Times New Roman"/>
          <w:lang w:val="en-US"/>
        </w:rPr>
        <w:t>王育梅</w:t>
      </w:r>
      <w:proofErr w:type="spellEnd"/>
      <w:r w:rsidRPr="00E21DDB">
        <w:rPr>
          <w:rFonts w:ascii="Times New Roman" w:hAnsi="Times New Roman" w:cs="Times New Roman"/>
        </w:rPr>
        <w:t xml:space="preserve">, </w:t>
      </w:r>
      <w:proofErr w:type="spellStart"/>
      <w:r w:rsidRPr="00E21DDB">
        <w:rPr>
          <w:rFonts w:ascii="Times New Roman" w:eastAsia="Microsoft JhengHei" w:hAnsi="Times New Roman" w:cs="Times New Roman"/>
          <w:lang w:val="en-US"/>
        </w:rPr>
        <w:t>鲍</w:t>
      </w:r>
      <w:r w:rsidRPr="00E21DDB">
        <w:rPr>
          <w:rFonts w:ascii="Times New Roman" w:eastAsia="Yu Gothic UI" w:hAnsi="Times New Roman" w:cs="Times New Roman"/>
          <w:lang w:val="en-US"/>
        </w:rPr>
        <w:t>彦平</w:t>
      </w:r>
      <w:proofErr w:type="spellEnd"/>
      <w:r w:rsidRPr="00E21DDB">
        <w:rPr>
          <w:rFonts w:ascii="Times New Roman" w:hAnsi="Times New Roman" w:cs="Times New Roman"/>
        </w:rPr>
        <w:t xml:space="preserve">, </w:t>
      </w:r>
      <w:r w:rsidRPr="00E21DDB">
        <w:rPr>
          <w:rFonts w:ascii="Times New Roman" w:hAnsi="Times New Roman" w:cs="Times New Roman"/>
          <w:lang w:val="en-US"/>
        </w:rPr>
        <w:t>等</w:t>
      </w:r>
      <w:r w:rsidRPr="00E21DDB">
        <w:rPr>
          <w:rFonts w:ascii="Times New Roman" w:hAnsi="Times New Roman" w:cs="Times New Roman"/>
        </w:rPr>
        <w:t xml:space="preserve">. </w:t>
      </w:r>
      <w:proofErr w:type="spellStart"/>
      <w:r w:rsidRPr="00E21DDB">
        <w:rPr>
          <w:rFonts w:ascii="Times New Roman" w:hAnsi="Times New Roman" w:cs="Times New Roman"/>
          <w:lang w:val="en-US"/>
        </w:rPr>
        <w:t>午睡</w:t>
      </w:r>
      <w:r w:rsidRPr="00E21DDB">
        <w:rPr>
          <w:rFonts w:ascii="Times New Roman" w:eastAsia="Microsoft JhengHei" w:hAnsi="Times New Roman" w:cs="Times New Roman"/>
          <w:lang w:val="en-US"/>
        </w:rPr>
        <w:t>还</w:t>
      </w:r>
      <w:r w:rsidRPr="00E21DDB">
        <w:rPr>
          <w:rFonts w:ascii="Times New Roman" w:eastAsia="Yu Gothic UI" w:hAnsi="Times New Roman" w:cs="Times New Roman"/>
          <w:lang w:val="en-US"/>
        </w:rPr>
        <w:t>是不午睡</w:t>
      </w:r>
      <w:r w:rsidRPr="00E21DDB">
        <w:rPr>
          <w:rFonts w:ascii="Times New Roman" w:eastAsia="Yu Gothic UI" w:hAnsi="Times New Roman" w:cs="Times New Roman"/>
        </w:rPr>
        <w:t>？</w:t>
      </w:r>
      <w:r w:rsidRPr="00E21DDB">
        <w:rPr>
          <w:rFonts w:ascii="Times New Roman" w:eastAsia="Yu Gothic UI" w:hAnsi="Times New Roman" w:cs="Times New Roman"/>
          <w:lang w:val="en-US"/>
        </w:rPr>
        <w:t>来自</w:t>
      </w:r>
      <w:r w:rsidRPr="00E21DDB">
        <w:rPr>
          <w:rFonts w:ascii="Times New Roman" w:eastAsia="Microsoft JhengHei" w:hAnsi="Times New Roman" w:cs="Times New Roman"/>
          <w:lang w:val="en-US"/>
        </w:rPr>
        <w:t>习惯</w:t>
      </w:r>
      <w:r w:rsidRPr="00E21DDB">
        <w:rPr>
          <w:rFonts w:ascii="Times New Roman" w:eastAsia="Yu Gothic UI" w:hAnsi="Times New Roman" w:cs="Times New Roman"/>
          <w:lang w:val="en-US"/>
        </w:rPr>
        <w:t>性白天午睡</w:t>
      </w:r>
      <w:r w:rsidRPr="00E21DDB">
        <w:rPr>
          <w:rFonts w:ascii="Times New Roman" w:eastAsia="Microsoft JhengHei" w:hAnsi="Times New Roman" w:cs="Times New Roman"/>
          <w:lang w:val="en-US"/>
        </w:rPr>
        <w:t>队</w:t>
      </w:r>
      <w:r w:rsidRPr="00E21DDB">
        <w:rPr>
          <w:rFonts w:ascii="Times New Roman" w:eastAsia="Yu Gothic UI" w:hAnsi="Times New Roman" w:cs="Times New Roman"/>
          <w:lang w:val="en-US"/>
        </w:rPr>
        <w:t>列研究及健康</w:t>
      </w:r>
      <w:r w:rsidRPr="00E21DDB">
        <w:rPr>
          <w:rFonts w:ascii="Times New Roman" w:eastAsia="Microsoft JhengHei" w:hAnsi="Times New Roman" w:cs="Times New Roman"/>
          <w:lang w:val="en-US"/>
        </w:rPr>
        <w:t>结</w:t>
      </w:r>
      <w:r w:rsidRPr="00E21DDB">
        <w:rPr>
          <w:rFonts w:ascii="Times New Roman" w:eastAsia="Yu Gothic UI" w:hAnsi="Times New Roman" w:cs="Times New Roman"/>
          <w:lang w:val="en-US"/>
        </w:rPr>
        <w:t>果</w:t>
      </w:r>
      <w:r w:rsidRPr="00E21DDB">
        <w:rPr>
          <w:rFonts w:ascii="Times New Roman" w:eastAsia="Microsoft JhengHei" w:hAnsi="Times New Roman" w:cs="Times New Roman"/>
          <w:lang w:val="en-US"/>
        </w:rPr>
        <w:t>荟</w:t>
      </w:r>
      <w:r w:rsidRPr="00E21DDB">
        <w:rPr>
          <w:rFonts w:ascii="Times New Roman" w:eastAsia="Yu Gothic UI" w:hAnsi="Times New Roman" w:cs="Times New Roman"/>
          <w:lang w:val="en-US"/>
        </w:rPr>
        <w:t>萃分析的</w:t>
      </w:r>
      <w:r w:rsidRPr="00E21DDB">
        <w:rPr>
          <w:rFonts w:ascii="Times New Roman" w:eastAsia="Microsoft JhengHei" w:hAnsi="Times New Roman" w:cs="Times New Roman"/>
          <w:lang w:val="en-US"/>
        </w:rPr>
        <w:t>证</w:t>
      </w:r>
      <w:r w:rsidRPr="00E21DDB">
        <w:rPr>
          <w:rFonts w:ascii="Times New Roman" w:eastAsia="Yu Gothic UI" w:hAnsi="Times New Roman" w:cs="Times New Roman"/>
          <w:lang w:val="en-US"/>
        </w:rPr>
        <w:t>据</w:t>
      </w:r>
      <w:proofErr w:type="spellEnd"/>
      <w:r w:rsidRPr="00E21DDB">
        <w:rPr>
          <w:rFonts w:ascii="Times New Roman" w:hAnsi="Times New Roman" w:cs="Times New Roman"/>
        </w:rPr>
        <w:t>[</w:t>
      </w:r>
      <w:r w:rsidRPr="00E21DDB">
        <w:rPr>
          <w:rFonts w:ascii="Times New Roman" w:hAnsi="Times New Roman" w:cs="Times New Roman"/>
          <w:lang w:val="en-US"/>
        </w:rPr>
        <w:t>J</w:t>
      </w:r>
      <w:r w:rsidRPr="00E21DDB">
        <w:rPr>
          <w:rFonts w:ascii="Times New Roman" w:hAnsi="Times New Roman" w:cs="Times New Roman"/>
        </w:rPr>
        <w:t xml:space="preserve">]. </w:t>
      </w:r>
      <w:r w:rsidRPr="00E21DDB">
        <w:rPr>
          <w:rFonts w:ascii="Times New Roman" w:hAnsi="Times New Roman" w:cs="Times New Roman"/>
          <w:lang w:val="en-US"/>
        </w:rPr>
        <w:t>Sleep Medicine Reviews, 2024. (</w:t>
      </w:r>
      <w:proofErr w:type="spellStart"/>
      <w:r w:rsidRPr="00E21DDB">
        <w:rPr>
          <w:rFonts w:ascii="Times New Roman" w:eastAsia="Microsoft JhengHei" w:hAnsi="Times New Roman" w:cs="Times New Roman"/>
          <w:lang w:val="en-US"/>
        </w:rPr>
        <w:t>论</w:t>
      </w:r>
      <w:r w:rsidRPr="00E21DDB">
        <w:rPr>
          <w:rFonts w:ascii="Times New Roman" w:eastAsia="Yu Gothic UI" w:hAnsi="Times New Roman" w:cs="Times New Roman"/>
          <w:lang w:val="en-US"/>
        </w:rPr>
        <w:t>文</w:t>
      </w:r>
      <w:r w:rsidRPr="00E21DDB">
        <w:rPr>
          <w:rFonts w:ascii="Times New Roman" w:eastAsia="Microsoft JhengHei" w:hAnsi="Times New Roman" w:cs="Times New Roman"/>
          <w:lang w:val="en-US"/>
        </w:rPr>
        <w:t>链</w:t>
      </w:r>
      <w:r w:rsidRPr="00E21DDB">
        <w:rPr>
          <w:rFonts w:ascii="Times New Roman" w:eastAsia="Yu Gothic UI" w:hAnsi="Times New Roman" w:cs="Times New Roman"/>
          <w:lang w:val="en-US"/>
        </w:rPr>
        <w:t>接</w:t>
      </w:r>
      <w:proofErr w:type="spellEnd"/>
      <w:r w:rsidRPr="00E21DDB">
        <w:rPr>
          <w:rFonts w:ascii="Times New Roman" w:hAnsi="Times New Roman" w:cs="Times New Roman"/>
          <w:lang w:val="en-US"/>
        </w:rPr>
        <w:t>: https://www.sciencedirect.com/science/article/pii/S1087079224000935)</w:t>
      </w:r>
    </w:p>
    <w:p w:rsidR="00E21DDB" w:rsidRPr="00E21DDB" w:rsidRDefault="00E21DDB" w:rsidP="00ED5E45">
      <w:pPr>
        <w:spacing w:after="0" w:line="240" w:lineRule="auto"/>
        <w:ind w:firstLine="397"/>
        <w:contextualSpacing/>
        <w:jc w:val="both"/>
        <w:rPr>
          <w:rFonts w:ascii="Times New Roman" w:hAnsi="Times New Roman" w:cs="Times New Roman"/>
          <w:lang w:val="en-US"/>
        </w:rPr>
      </w:pPr>
    </w:p>
    <w:sectPr w:rsidR="00E21DDB" w:rsidRPr="00E21DDB" w:rsidSect="00BD1434">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48C"/>
    <w:multiLevelType w:val="hybridMultilevel"/>
    <w:tmpl w:val="19288178"/>
    <w:lvl w:ilvl="0" w:tplc="8584918C">
      <w:start w:val="1"/>
      <w:numFmt w:val="decimal"/>
      <w:lvlText w:val="%1."/>
      <w:lvlJc w:val="left"/>
      <w:pPr>
        <w:ind w:left="757" w:hanging="360"/>
      </w:pPr>
      <w:rPr>
        <w:rFonts w:ascii="Microsoft JhengHei" w:eastAsia="Microsoft JhengHei" w:hAnsi="Microsoft JhengHei" w:cs="Microsoft JhengHe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190C8F"/>
    <w:multiLevelType w:val="hybridMultilevel"/>
    <w:tmpl w:val="3E7A4734"/>
    <w:lvl w:ilvl="0" w:tplc="8584918C">
      <w:start w:val="1"/>
      <w:numFmt w:val="decimal"/>
      <w:lvlText w:val="%1."/>
      <w:lvlJc w:val="left"/>
      <w:pPr>
        <w:ind w:left="757" w:hanging="360"/>
      </w:pPr>
      <w:rPr>
        <w:rFonts w:ascii="Microsoft JhengHei" w:eastAsia="Microsoft JhengHei" w:hAnsi="Microsoft JhengHei" w:cs="Microsoft JhengHei"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15:restartNumberingAfterBreak="0">
    <w:nsid w:val="617A48C2"/>
    <w:multiLevelType w:val="hybridMultilevel"/>
    <w:tmpl w:val="60DEAD3E"/>
    <w:lvl w:ilvl="0" w:tplc="AFF24FA2">
      <w:start w:val="1"/>
      <w:numFmt w:val="decimal"/>
      <w:lvlText w:val="%1."/>
      <w:lvlJc w:val="left"/>
      <w:pPr>
        <w:ind w:left="720" w:hanging="360"/>
      </w:pPr>
      <w:rPr>
        <w:rFonts w:eastAsia="Microsoft JhengHe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BC"/>
    <w:rsid w:val="00231041"/>
    <w:rsid w:val="00536C88"/>
    <w:rsid w:val="005B19BC"/>
    <w:rsid w:val="007E1FE9"/>
    <w:rsid w:val="00BD1434"/>
    <w:rsid w:val="00E21DDB"/>
    <w:rsid w:val="00ED1794"/>
    <w:rsid w:val="00ED5E45"/>
    <w:rsid w:val="00FE3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E236"/>
  <w15:chartTrackingRefBased/>
  <w15:docId w15:val="{6D8C93E0-A8A4-4E55-B059-55FF9C0A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7E1F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E1FE9"/>
    <w:rPr>
      <w:b/>
      <w:bCs/>
    </w:rPr>
  </w:style>
  <w:style w:type="character" w:styleId="a4">
    <w:name w:val="Emphasis"/>
    <w:basedOn w:val="a0"/>
    <w:uiPriority w:val="20"/>
    <w:qFormat/>
    <w:rsid w:val="007E1FE9"/>
    <w:rPr>
      <w:i/>
      <w:iCs/>
    </w:rPr>
  </w:style>
  <w:style w:type="character" w:styleId="a5">
    <w:name w:val="Hyperlink"/>
    <w:basedOn w:val="a0"/>
    <w:uiPriority w:val="99"/>
    <w:unhideWhenUsed/>
    <w:rsid w:val="00FE3CE0"/>
    <w:rPr>
      <w:color w:val="0563C1" w:themeColor="hyperlink"/>
      <w:u w:val="single"/>
    </w:rPr>
  </w:style>
  <w:style w:type="paragraph" w:styleId="a6">
    <w:name w:val="List Paragraph"/>
    <w:basedOn w:val="a"/>
    <w:uiPriority w:val="34"/>
    <w:qFormat/>
    <w:rsid w:val="00E21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56158">
      <w:bodyDiv w:val="1"/>
      <w:marLeft w:val="0"/>
      <w:marRight w:val="0"/>
      <w:marTop w:val="0"/>
      <w:marBottom w:val="0"/>
      <w:divBdr>
        <w:top w:val="none" w:sz="0" w:space="0" w:color="auto"/>
        <w:left w:val="none" w:sz="0" w:space="0" w:color="auto"/>
        <w:bottom w:val="none" w:sz="0" w:space="0" w:color="auto"/>
        <w:right w:val="none" w:sz="0" w:space="0" w:color="auto"/>
      </w:divBdr>
      <w:divsChild>
        <w:div w:id="442267946">
          <w:marLeft w:val="0"/>
          <w:marRight w:val="0"/>
          <w:marTop w:val="0"/>
          <w:marBottom w:val="0"/>
          <w:divBdr>
            <w:top w:val="none" w:sz="0" w:space="0" w:color="auto"/>
            <w:left w:val="none" w:sz="0" w:space="0" w:color="auto"/>
            <w:bottom w:val="none" w:sz="0" w:space="0" w:color="auto"/>
            <w:right w:val="none" w:sz="0" w:space="0" w:color="auto"/>
          </w:divBdr>
          <w:divsChild>
            <w:div w:id="690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89433578@qq.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Voytova</dc:creator>
  <cp:keywords/>
  <dc:description/>
  <cp:lastModifiedBy>Anna Voytova</cp:lastModifiedBy>
  <cp:revision>8</cp:revision>
  <dcterms:created xsi:type="dcterms:W3CDTF">2026-04-04T06:23:00Z</dcterms:created>
  <dcterms:modified xsi:type="dcterms:W3CDTF">2026-04-04T06:37:00Z</dcterms:modified>
</cp:coreProperties>
</file>