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97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OLE_LINK1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Вкусы русских и китайцев. Что может измениться с переездом.</w:t>
      </w:r>
    </w:p>
    <w:bookmarkEnd w:id="0"/>
    <w:p w14:paraId="675DAB5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Чжэн Мэйчжу</w:t>
      </w:r>
    </w:p>
    <w:p w14:paraId="1D24DD9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Студенка </w:t>
      </w:r>
    </w:p>
    <w:p w14:paraId="05F604C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МГУ-ППИ в Шэньчжэне,экономический факультет</w:t>
      </w:r>
    </w:p>
    <w:p w14:paraId="0C80CD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Китай,Шэньчжэнь</w:t>
      </w:r>
    </w:p>
    <w:p w14:paraId="308BC1B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1120250776@smbu.edu.cn</w:t>
      </w:r>
      <w:bookmarkStart w:id="1" w:name="_GoBack"/>
      <w:bookmarkEnd w:id="1"/>
    </w:p>
    <w:p w14:paraId="2908A3FE">
      <w:pPr>
        <w:spacing w:after="2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Кулинарные предпочтения являются ключевым фактором спроса на продовольственные товары, их изменение напрямую приводит к соответствующему изменению спроса.</w:t>
      </w:r>
    </w:p>
    <w:p w14:paraId="598F084E">
      <w:pPr>
        <w:spacing w:after="2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Национальные кулинарные привычки формируют специфический спрос на продовольственные товары в каждой стране, что подтверждает связь между предпочтениями и спросом.</w:t>
      </w:r>
    </w:p>
    <w:p w14:paraId="171C12B2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Пребывание в иностранной стране изменяет личные кулинарные предпочтения, что в свою очередь трансформирует структуру индивидуального спроса на продукты питания.</w:t>
      </w:r>
    </w:p>
    <w:p w14:paraId="4E17DB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01D88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Список литературы </w:t>
      </w:r>
    </w:p>
    <w:p w14:paraId="652C0E80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eastAsia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 https://rosstat.gov.ru/statistical_data</w:t>
      </w:r>
    </w:p>
    <w:p w14:paraId="1EF6DD0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fldChar w:fldCharType="begin"/>
      </w:r>
      <w:r>
        <w:instrText xml:space="preserve"> HYPERLINK "https://mcx.ru/ru/analytics"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https://mcx.ru/ru/analytics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</w:p>
    <w:p w14:paraId="323F1E80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https://iepah.ru/research/ekonomika-pitaniya</w:t>
      </w:r>
    </w:p>
    <w:p w14:paraId="5E8D4880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580E4CEF">
      <w:pPr>
        <w:jc w:val="center"/>
        <w:rPr>
          <w:rFonts w:ascii="Times New Roman" w:hAnsi="Times New Roman" w:cs="Times New Roman"/>
          <w:sz w:val="36"/>
          <w:szCs w:val="40"/>
          <w:lang w:val="ru-RU"/>
        </w:rPr>
      </w:pPr>
    </w:p>
    <w:p w14:paraId="59753247">
      <w:pPr>
        <w:jc w:val="center"/>
        <w:rPr>
          <w:rFonts w:ascii="Times New Roman" w:hAnsi="Times New Roman" w:cs="Times New Roman"/>
          <w:sz w:val="36"/>
          <w:szCs w:val="40"/>
          <w:lang w:val="ru-RU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4">
    <w:name w:val="Hyperlink"/>
    <w:basedOn w:val="13"/>
    <w:unhideWhenUsed/>
    <w:uiPriority w:val="99"/>
    <w:rPr>
      <w:color w:val="0000FF"/>
      <w:u w:val="single"/>
    </w:rPr>
  </w:style>
  <w:style w:type="character" w:customStyle="1" w:styleId="16">
    <w:name w:val="Заголовок 1 Знак"/>
    <w:basedOn w:val="13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Заголовок 2 Знак"/>
    <w:basedOn w:val="13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3 Знак"/>
    <w:basedOn w:val="13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4 Знак"/>
    <w:basedOn w:val="13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Заголовок 5 Знак"/>
    <w:basedOn w:val="13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Заголовок 6 Знак"/>
    <w:basedOn w:val="13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Заголовок 7 Знак"/>
    <w:basedOn w:val="1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9 Знак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Название Знак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3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Сильное выделение1"/>
    <w:basedOn w:val="13"/>
    <w:qFormat/>
    <w:uiPriority w:val="21"/>
    <w:rPr>
      <w:i/>
      <w:iCs/>
      <w:color w:val="104862" w:themeColor="accent1" w:themeShade="BF"/>
    </w:rPr>
  </w:style>
  <w:style w:type="paragraph" w:customStyle="1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Выделенная цитата Знак"/>
    <w:basedOn w:val="13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Сильная ссылка1"/>
    <w:basedOn w:val="13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2026-03-18T08:07:00Z</dcterms:created>
  <dc:creator>绿菇 无</dc:creator>
  <cp:lastModifiedBy>iPad</cp:lastModifiedBy>
  <dcterms:modified xsi:type="dcterms:W3CDTF">2026-03-18T10:38:32Z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eyJoZGlkIjoiYjkyZmNhZmMwYTRkMzdjNDc0ZDBiODA4ZTNmNjg2YzYiLCJ1c2VySWQiOiI5NjMyNTQzNDYifQ==</vt:lpwstr>
  </property>
  <property fmtid="{D5CDD505-2E9C-101B-9397-08002B2CF9AE}" pid="3" name="KSOProductBuildVer">
    <vt:lpwstr>2052-12.41.0</vt:lpwstr>
  </property>
  <property fmtid="{D5CDD505-2E9C-101B-9397-08002B2CF9AE}" pid="4" name="ICV">
    <vt:lpwstr>F12B5C37FD3947A4B4BDEFA303A56E3C_13</vt:lpwstr>
  </property>
</Properties>
</file>