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39D2" w14:textId="19E13C54" w:rsidR="00141421" w:rsidRPr="00141421" w:rsidRDefault="00141421" w:rsidP="0014142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41421">
        <w:rPr>
          <w:rFonts w:ascii="Times New Roman" w:hAnsi="Times New Roman" w:cs="Times New Roman"/>
          <w:b/>
          <w:bCs/>
          <w:sz w:val="24"/>
        </w:rPr>
        <w:t>Применение методов машинного обучения для</w:t>
      </w:r>
      <w:r w:rsidRPr="00141421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141421">
        <w:rPr>
          <w:rFonts w:ascii="Times New Roman" w:hAnsi="Times New Roman" w:cs="Times New Roman"/>
          <w:b/>
          <w:bCs/>
          <w:sz w:val="24"/>
        </w:rPr>
        <w:t>анализа и прогнозирования повторных событий</w:t>
      </w:r>
    </w:p>
    <w:p w14:paraId="1273AD6C" w14:textId="165BCC46" w:rsidR="00141421" w:rsidRPr="00141421" w:rsidRDefault="00141421" w:rsidP="00141421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141421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Коледа Д.В.</w:t>
      </w:r>
    </w:p>
    <w:p w14:paraId="24CC69EA" w14:textId="5C3D0AA6" w:rsidR="00E2127E" w:rsidRPr="00E2127E" w:rsidRDefault="00141421" w:rsidP="00E2127E">
      <w:pPr>
        <w:pStyle w:val="NormalWeb"/>
        <w:jc w:val="center"/>
        <w:rPr>
          <w:i/>
          <w:iCs/>
          <w:lang w:val="ru-RU"/>
        </w:rPr>
      </w:pPr>
      <w:r w:rsidRPr="00141421">
        <w:rPr>
          <w:i/>
          <w:iCs/>
          <w:lang w:val="ru-RU"/>
        </w:rPr>
        <w:t>С</w:t>
      </w:r>
      <w:r w:rsidRPr="00141421">
        <w:rPr>
          <w:i/>
          <w:iCs/>
        </w:rPr>
        <w:t>тудент, 4 курс бакалавриата</w:t>
      </w:r>
      <w:r w:rsidRPr="00141421">
        <w:rPr>
          <w:i/>
          <w:iCs/>
        </w:rPr>
        <w:br/>
      </w:r>
      <w:r w:rsidRPr="00141421">
        <w:rPr>
          <w:i/>
          <w:iCs/>
          <w:lang w:val="ru-RU"/>
        </w:rPr>
        <w:t xml:space="preserve">Университет </w:t>
      </w:r>
      <w:r w:rsidRPr="00141421">
        <w:rPr>
          <w:i/>
          <w:iCs/>
        </w:rPr>
        <w:t>МГУ-ППИ</w:t>
      </w:r>
      <w:r w:rsidRPr="00141421">
        <w:rPr>
          <w:i/>
          <w:iCs/>
          <w:lang w:val="ru-RU"/>
        </w:rPr>
        <w:t xml:space="preserve"> в</w:t>
      </w:r>
      <w:r w:rsidRPr="00141421">
        <w:rPr>
          <w:i/>
          <w:iCs/>
        </w:rPr>
        <w:t xml:space="preserve"> Шеньчжэн</w:t>
      </w:r>
      <w:r w:rsidRPr="00141421">
        <w:rPr>
          <w:i/>
          <w:iCs/>
          <w:lang w:val="ru-RU"/>
        </w:rPr>
        <w:t>е, ф</w:t>
      </w:r>
      <w:r w:rsidRPr="00141421">
        <w:rPr>
          <w:i/>
          <w:iCs/>
        </w:rPr>
        <w:t>акультет ВМК</w:t>
      </w:r>
      <w:r w:rsidRPr="00141421">
        <w:rPr>
          <w:i/>
          <w:iCs/>
          <w:lang w:val="ru-RU"/>
        </w:rPr>
        <w:t>,</w:t>
      </w:r>
      <w:r w:rsidRPr="00141421">
        <w:rPr>
          <w:i/>
          <w:iCs/>
        </w:rPr>
        <w:t xml:space="preserve"> Шеньчжэнь, Китай</w:t>
      </w:r>
    </w:p>
    <w:p w14:paraId="6C9064C2" w14:textId="228BFB7B" w:rsidR="00141421" w:rsidRPr="005D687A" w:rsidRDefault="00141421" w:rsidP="00141421">
      <w:pPr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141421">
        <w:rPr>
          <w:rFonts w:ascii="Times New Roman" w:hAnsi="Times New Roman" w:cs="Times New Roman"/>
          <w:i/>
          <w:iCs/>
          <w:sz w:val="24"/>
          <w:lang w:val="en-US"/>
        </w:rPr>
        <w:t xml:space="preserve">E-mail: </w:t>
      </w:r>
      <w:hyperlink r:id="rId5" w:history="1">
        <w:r w:rsidRPr="00141421">
          <w:rPr>
            <w:rStyle w:val="Hyperlink"/>
            <w:rFonts w:ascii="Times New Roman" w:hAnsi="Times New Roman" w:cs="Times New Roman"/>
            <w:i/>
            <w:iCs/>
            <w:sz w:val="24"/>
            <w:lang w:val="en-US"/>
          </w:rPr>
          <w:t>dk.china@yandex.ru</w:t>
        </w:r>
      </w:hyperlink>
    </w:p>
    <w:p w14:paraId="048C3F4A" w14:textId="79032853" w:rsidR="00E2127E" w:rsidRPr="00E2127E" w:rsidRDefault="00E2127E" w:rsidP="00141421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E2127E"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  <w:t>Научный руководитель — Васильев Юлий Алексеевич</w:t>
      </w:r>
    </w:p>
    <w:p w14:paraId="4FA3F865" w14:textId="2A5A4B98" w:rsidR="00141421" w:rsidRDefault="005D687A" w:rsidP="00295C98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Методы анализа повторных событий часто используются</w:t>
      </w:r>
      <w:r w:rsidR="00295C98">
        <w:rPr>
          <w:rFonts w:ascii="Times New Roman" w:hAnsi="Times New Roman" w:cs="Times New Roman"/>
          <w:sz w:val="24"/>
          <w:lang w:val="ru-RU"/>
        </w:rPr>
        <w:t xml:space="preserve"> в медицинских, социальных и инженерных исследованиях</w:t>
      </w:r>
      <w:r w:rsidR="00B73607">
        <w:rPr>
          <w:rFonts w:ascii="Times New Roman" w:hAnsi="Times New Roman" w:cs="Times New Roman"/>
          <w:sz w:val="24"/>
          <w:lang w:val="ru-RU"/>
        </w:rPr>
        <w:t xml:space="preserve"> для оценки риска и прогнозирования времени наступления повторных</w:t>
      </w:r>
      <w:r w:rsidR="00295C98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нетерминальных </w:t>
      </w:r>
      <w:r w:rsidR="00295C98">
        <w:rPr>
          <w:rFonts w:ascii="Times New Roman" w:hAnsi="Times New Roman" w:cs="Times New Roman"/>
          <w:sz w:val="24"/>
          <w:lang w:val="ru-RU"/>
        </w:rPr>
        <w:t>событи</w:t>
      </w:r>
      <w:r w:rsidR="00B73607">
        <w:rPr>
          <w:rFonts w:ascii="Times New Roman" w:hAnsi="Times New Roman" w:cs="Times New Roman"/>
          <w:sz w:val="24"/>
          <w:lang w:val="ru-RU"/>
        </w:rPr>
        <w:t>й</w:t>
      </w:r>
      <w:r>
        <w:rPr>
          <w:rFonts w:ascii="Times New Roman" w:hAnsi="Times New Roman" w:cs="Times New Roman"/>
          <w:sz w:val="24"/>
          <w:lang w:val="ru-RU"/>
        </w:rPr>
        <w:t xml:space="preserve">. Примером повторных событий являются </w:t>
      </w:r>
      <w:r w:rsidR="00295C98">
        <w:rPr>
          <w:rFonts w:ascii="Times New Roman" w:hAnsi="Times New Roman" w:cs="Times New Roman"/>
          <w:sz w:val="24"/>
          <w:lang w:val="ru-RU"/>
        </w:rPr>
        <w:t xml:space="preserve">рецидив </w:t>
      </w:r>
      <w:r>
        <w:rPr>
          <w:rFonts w:ascii="Times New Roman" w:hAnsi="Times New Roman" w:cs="Times New Roman"/>
          <w:sz w:val="24"/>
          <w:lang w:val="ru-RU"/>
        </w:rPr>
        <w:t>заболевания, сбой оборудования и совершение преступления.</w:t>
      </w:r>
    </w:p>
    <w:p w14:paraId="0EB493A4" w14:textId="61A6C3E3" w:rsidR="00B73607" w:rsidRPr="00D73098" w:rsidRDefault="005D687A" w:rsidP="00295C98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Задача анализа</w:t>
      </w:r>
      <w:r w:rsidR="00896F6A">
        <w:rPr>
          <w:rFonts w:ascii="Times New Roman" w:hAnsi="Times New Roman" w:cs="Times New Roman"/>
          <w:sz w:val="24"/>
          <w:lang w:val="ru-RU"/>
        </w:rPr>
        <w:t xml:space="preserve"> повторных событий </w:t>
      </w:r>
      <w:r>
        <w:rPr>
          <w:rFonts w:ascii="Times New Roman" w:hAnsi="Times New Roman" w:cs="Times New Roman"/>
          <w:sz w:val="24"/>
          <w:lang w:val="ru-RU"/>
        </w:rPr>
        <w:t>формулируется</w:t>
      </w:r>
      <w:r w:rsidR="00896F6A">
        <w:rPr>
          <w:rFonts w:ascii="Times New Roman" w:hAnsi="Times New Roman" w:cs="Times New Roman"/>
          <w:sz w:val="24"/>
          <w:lang w:val="ru-RU"/>
        </w:rPr>
        <w:t xml:space="preserve"> в рамках анализа выживаемости. Для каждого наблюдения </w:t>
      </w:r>
      <w:r>
        <w:rPr>
          <w:rFonts w:ascii="Times New Roman" w:hAnsi="Times New Roman" w:cs="Times New Roman"/>
          <w:sz w:val="24"/>
          <w:lang w:val="ru-RU"/>
        </w:rPr>
        <w:t>известен</w:t>
      </w:r>
      <w:r w:rsidR="00896F6A">
        <w:rPr>
          <w:rFonts w:ascii="Times New Roman" w:hAnsi="Times New Roman" w:cs="Times New Roman"/>
          <w:sz w:val="24"/>
          <w:lang w:val="ru-RU"/>
        </w:rPr>
        <w:t xml:space="preserve"> набор признаков </w:t>
      </w:r>
      <w:r w:rsidR="00896F6A" w:rsidRPr="00896F6A">
        <w:rPr>
          <w:rFonts w:ascii="Times New Roman" w:hAnsi="Times New Roman" w:cs="Times New Roman"/>
          <w:i/>
          <w:iCs/>
          <w:sz w:val="24"/>
          <w:lang w:val="en-US"/>
        </w:rPr>
        <w:t>x</w:t>
      </w:r>
      <w:r w:rsidR="00896F6A">
        <w:rPr>
          <w:rFonts w:ascii="Times New Roman" w:hAnsi="Times New Roman" w:cs="Times New Roman"/>
          <w:sz w:val="24"/>
          <w:lang w:val="ru-RU"/>
        </w:rPr>
        <w:t xml:space="preserve"> и две целевые переменные – время до события и индикатор </w:t>
      </w:r>
      <w:r w:rsidR="00896F6A" w:rsidRPr="00896F6A">
        <w:rPr>
          <w:rFonts w:ascii="Times New Roman" w:hAnsi="Times New Roman" w:cs="Times New Roman"/>
          <w:sz w:val="24"/>
          <w:lang w:val="ru-RU"/>
        </w:rPr>
        <w:t>цензурирования</w:t>
      </w:r>
      <w:r w:rsidR="00896F6A">
        <w:rPr>
          <w:rFonts w:ascii="Times New Roman" w:hAnsi="Times New Roman" w:cs="Times New Roman"/>
          <w:sz w:val="24"/>
          <w:lang w:val="ru-RU"/>
        </w:rPr>
        <w:t xml:space="preserve">. </w:t>
      </w:r>
      <w:r w:rsidR="00D73098">
        <w:rPr>
          <w:rFonts w:ascii="Times New Roman" w:hAnsi="Times New Roman" w:cs="Times New Roman"/>
          <w:sz w:val="24"/>
          <w:lang w:val="ru-RU"/>
        </w:rPr>
        <w:t xml:space="preserve">Цензурирование происходит, </w:t>
      </w:r>
      <w:r>
        <w:rPr>
          <w:rFonts w:ascii="Times New Roman" w:hAnsi="Times New Roman" w:cs="Times New Roman"/>
          <w:sz w:val="24"/>
          <w:lang w:val="ru-RU"/>
        </w:rPr>
        <w:t>если</w:t>
      </w:r>
      <w:r w:rsidR="00D73098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событие не наступило во время наблюдения за объектом</w:t>
      </w:r>
      <w:r w:rsidR="00D73098">
        <w:rPr>
          <w:rFonts w:ascii="Times New Roman" w:hAnsi="Times New Roman" w:cs="Times New Roman"/>
          <w:sz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lang w:val="ru-RU"/>
        </w:rPr>
        <w:t xml:space="preserve">Модели анализа выживаемости позволяют </w:t>
      </w:r>
      <w:r w:rsidR="00B25458">
        <w:rPr>
          <w:rFonts w:ascii="Times New Roman" w:hAnsi="Times New Roman" w:cs="Times New Roman"/>
          <w:sz w:val="24"/>
          <w:lang w:val="ru-RU"/>
        </w:rPr>
        <w:t>оценив</w:t>
      </w:r>
      <w:r>
        <w:rPr>
          <w:rFonts w:ascii="Times New Roman" w:hAnsi="Times New Roman" w:cs="Times New Roman"/>
          <w:sz w:val="24"/>
          <w:lang w:val="ru-RU"/>
        </w:rPr>
        <w:t xml:space="preserve">ать вероятность наступления события для любого момента </w:t>
      </w:r>
      <w:r w:rsidRPr="00D73098">
        <w:rPr>
          <w:rFonts w:ascii="Times New Roman" w:hAnsi="Times New Roman" w:cs="Times New Roman"/>
          <w:i/>
          <w:iCs/>
          <w:sz w:val="24"/>
          <w:lang w:val="en-US"/>
        </w:rPr>
        <w:t>t</w:t>
      </w:r>
      <w:r>
        <w:rPr>
          <w:rFonts w:ascii="Times New Roman" w:hAnsi="Times New Roman" w:cs="Times New Roman"/>
          <w:sz w:val="24"/>
          <w:lang w:val="ru-RU"/>
        </w:rPr>
        <w:t xml:space="preserve"> времени с помощью</w:t>
      </w:r>
      <w:r w:rsidR="00B25458">
        <w:rPr>
          <w:rFonts w:ascii="Times New Roman" w:hAnsi="Times New Roman" w:cs="Times New Roman"/>
          <w:sz w:val="24"/>
          <w:lang w:val="ru-RU"/>
        </w:rPr>
        <w:t xml:space="preserve"> функци</w:t>
      </w:r>
      <w:r>
        <w:rPr>
          <w:rFonts w:ascii="Times New Roman" w:hAnsi="Times New Roman" w:cs="Times New Roman"/>
          <w:sz w:val="24"/>
          <w:lang w:val="ru-RU"/>
        </w:rPr>
        <w:t>й</w:t>
      </w:r>
      <w:r w:rsidR="00D73098">
        <w:rPr>
          <w:rFonts w:ascii="Times New Roman" w:hAnsi="Times New Roman" w:cs="Times New Roman"/>
          <w:sz w:val="24"/>
          <w:lang w:val="ru-RU"/>
        </w:rPr>
        <w:t xml:space="preserve">: выживания 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S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(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)</w:t>
      </w:r>
      <w:r w:rsidR="00D73098">
        <w:rPr>
          <w:rFonts w:ascii="Times New Roman" w:hAnsi="Times New Roman" w:cs="Times New Roman"/>
          <w:sz w:val="24"/>
          <w:lang w:val="ru-RU"/>
        </w:rPr>
        <w:t xml:space="preserve">, риска 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h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(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)</w:t>
      </w:r>
      <w:r w:rsidR="00D73098">
        <w:rPr>
          <w:rFonts w:ascii="Times New Roman" w:hAnsi="Times New Roman" w:cs="Times New Roman"/>
          <w:sz w:val="24"/>
          <w:lang w:val="ru-RU"/>
        </w:rPr>
        <w:t xml:space="preserve"> и накопленн</w:t>
      </w:r>
      <w:r>
        <w:rPr>
          <w:rFonts w:ascii="Times New Roman" w:hAnsi="Times New Roman" w:cs="Times New Roman"/>
          <w:sz w:val="24"/>
          <w:lang w:val="ru-RU"/>
        </w:rPr>
        <w:t xml:space="preserve">ого </w:t>
      </w:r>
      <w:r w:rsidR="00D73098">
        <w:rPr>
          <w:rFonts w:ascii="Times New Roman" w:hAnsi="Times New Roman" w:cs="Times New Roman"/>
          <w:sz w:val="24"/>
          <w:lang w:val="ru-RU"/>
        </w:rPr>
        <w:t xml:space="preserve">риска 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H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(</w:t>
      </w:r>
      <w:r w:rsidR="00D73098" w:rsidRPr="00D73098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D73098" w:rsidRPr="00D73098">
        <w:rPr>
          <w:rFonts w:ascii="Times New Roman" w:hAnsi="Times New Roman" w:cs="Times New Roman"/>
          <w:i/>
          <w:iCs/>
          <w:sz w:val="24"/>
          <w:lang w:val="ru-RU"/>
        </w:rPr>
        <w:t>)</w:t>
      </w:r>
      <w:r w:rsidR="00D73098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В рамках анализа повторного события история объекта представляется в виде цепочки наблюдений</w:t>
      </w:r>
      <w:r w:rsidR="006C001E">
        <w:rPr>
          <w:rFonts w:ascii="Times New Roman" w:hAnsi="Times New Roman" w:cs="Times New Roman"/>
          <w:sz w:val="24"/>
          <w:lang w:val="ru-RU"/>
        </w:rPr>
        <w:t xml:space="preserve"> </w:t>
      </w:r>
      <w:r w:rsidR="006C001E" w:rsidRPr="006C001E">
        <w:rPr>
          <w:rFonts w:ascii="Times New Roman" w:hAnsi="Times New Roman" w:cs="Times New Roman"/>
          <w:i/>
          <w:iCs/>
          <w:sz w:val="24"/>
          <w:lang w:val="ru-RU"/>
        </w:rPr>
        <w:t>s</w:t>
      </w:r>
      <w:r w:rsidR="006C001E" w:rsidRPr="006C001E">
        <w:rPr>
          <w:rFonts w:ascii="Times New Roman" w:hAnsi="Times New Roman" w:cs="Times New Roman"/>
          <w:i/>
          <w:iCs/>
          <w:sz w:val="24"/>
          <w:lang w:val="en-US"/>
        </w:rPr>
        <w:t>tart</w:t>
      </w:r>
      <w:r w:rsidR="006C001E" w:rsidRPr="006C001E">
        <w:rPr>
          <w:rFonts w:ascii="Times New Roman" w:hAnsi="Times New Roman" w:cs="Times New Roman"/>
          <w:i/>
          <w:iCs/>
          <w:sz w:val="24"/>
          <w:lang w:val="ru-RU"/>
        </w:rPr>
        <w:t>/</w:t>
      </w:r>
      <w:r w:rsidR="006C001E" w:rsidRPr="006C001E">
        <w:rPr>
          <w:rFonts w:ascii="Times New Roman" w:hAnsi="Times New Roman" w:cs="Times New Roman"/>
          <w:i/>
          <w:iCs/>
          <w:sz w:val="24"/>
          <w:lang w:val="en-US"/>
        </w:rPr>
        <w:t>stop</w:t>
      </w:r>
      <w:r>
        <w:rPr>
          <w:rFonts w:ascii="Times New Roman" w:hAnsi="Times New Roman" w:cs="Times New Roman"/>
          <w:sz w:val="24"/>
          <w:lang w:val="ru-RU"/>
        </w:rPr>
        <w:t>, каждое из которых имеет время начала наблюдения</w:t>
      </w:r>
      <w:r w:rsidR="006C001E" w:rsidRPr="006C001E">
        <w:rPr>
          <w:rFonts w:ascii="Times New Roman" w:hAnsi="Times New Roman" w:cs="Times New Roman"/>
          <w:sz w:val="24"/>
          <w:lang w:val="ru-RU"/>
        </w:rPr>
        <w:t xml:space="preserve"> </w:t>
      </w:r>
      <w:r w:rsidR="006C001E" w:rsidRPr="006C001E">
        <w:rPr>
          <w:rFonts w:ascii="Times New Roman" w:hAnsi="Times New Roman" w:cs="Times New Roman"/>
          <w:i/>
          <w:iCs/>
          <w:sz w:val="24"/>
          <w:lang w:val="en-US"/>
        </w:rPr>
        <w:t>start</w:t>
      </w:r>
      <w:r>
        <w:rPr>
          <w:rFonts w:ascii="Times New Roman" w:hAnsi="Times New Roman" w:cs="Times New Roman"/>
          <w:sz w:val="24"/>
          <w:lang w:val="ru-RU"/>
        </w:rPr>
        <w:t xml:space="preserve">, время окончания наблюдения </w:t>
      </w:r>
      <w:r w:rsidR="006C001E" w:rsidRPr="006C001E">
        <w:rPr>
          <w:rFonts w:ascii="Times New Roman" w:hAnsi="Times New Roman" w:cs="Times New Roman"/>
          <w:i/>
          <w:iCs/>
          <w:sz w:val="24"/>
          <w:lang w:val="en-US"/>
        </w:rPr>
        <w:t>stop</w:t>
      </w:r>
      <w:r w:rsidR="006C001E" w:rsidRPr="006C001E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и индикатор </w:t>
      </w:r>
      <w:r w:rsidRPr="00896F6A">
        <w:rPr>
          <w:rFonts w:ascii="Times New Roman" w:hAnsi="Times New Roman" w:cs="Times New Roman"/>
          <w:sz w:val="24"/>
          <w:lang w:val="ru-RU"/>
        </w:rPr>
        <w:t>цензурирования</w:t>
      </w:r>
      <w:r w:rsidR="006C001E" w:rsidRPr="006C001E">
        <w:rPr>
          <w:rFonts w:ascii="Times New Roman" w:hAnsi="Times New Roman" w:cs="Times New Roman"/>
          <w:sz w:val="24"/>
          <w:lang w:val="ru-RU"/>
        </w:rPr>
        <w:t xml:space="preserve"> в</w:t>
      </w:r>
      <w:r w:rsidR="006C001E">
        <w:rPr>
          <w:rFonts w:ascii="Times New Roman" w:hAnsi="Times New Roman" w:cs="Times New Roman"/>
          <w:sz w:val="24"/>
          <w:lang w:val="ru-RU"/>
        </w:rPr>
        <w:t xml:space="preserve"> момент </w:t>
      </w:r>
      <w:r w:rsidR="006C001E" w:rsidRPr="006C001E">
        <w:rPr>
          <w:rFonts w:ascii="Times New Roman" w:hAnsi="Times New Roman" w:cs="Times New Roman"/>
          <w:i/>
          <w:iCs/>
          <w:sz w:val="24"/>
          <w:lang w:val="en-US"/>
        </w:rPr>
        <w:t>stop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0EEBA82D" w14:textId="1C086F20" w:rsidR="00772A95" w:rsidRDefault="00C803FB" w:rsidP="006C001E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Наиболее частым методом моделирования </w:t>
      </w:r>
      <w:r w:rsidR="006C001E">
        <w:rPr>
          <w:rFonts w:ascii="Times New Roman" w:hAnsi="Times New Roman" w:cs="Times New Roman"/>
          <w:sz w:val="24"/>
          <w:lang w:val="ru-RU"/>
        </w:rPr>
        <w:t xml:space="preserve">терминальных </w:t>
      </w:r>
      <w:r>
        <w:rPr>
          <w:rFonts w:ascii="Times New Roman" w:hAnsi="Times New Roman" w:cs="Times New Roman"/>
          <w:sz w:val="24"/>
          <w:lang w:val="ru-RU"/>
        </w:rPr>
        <w:t xml:space="preserve">событий </w:t>
      </w:r>
      <w:r w:rsidR="00E750DB" w:rsidRPr="00E750DB">
        <w:rPr>
          <w:rFonts w:ascii="Times New Roman" w:hAnsi="Times New Roman" w:cs="Times New Roman"/>
          <w:sz w:val="24"/>
          <w:lang w:val="ru-RU"/>
        </w:rPr>
        <w:t>является</w:t>
      </w:r>
      <w:r w:rsidR="00E750DB">
        <w:rPr>
          <w:rFonts w:ascii="Times New Roman" w:hAnsi="Times New Roman" w:cs="Times New Roman"/>
          <w:sz w:val="24"/>
          <w:lang w:val="ru-RU"/>
        </w:rPr>
        <w:t xml:space="preserve"> </w:t>
      </w:r>
      <w:r w:rsidR="00E750DB" w:rsidRPr="00E750DB">
        <w:rPr>
          <w:rFonts w:ascii="Times New Roman" w:hAnsi="Times New Roman" w:cs="Times New Roman"/>
          <w:sz w:val="24"/>
        </w:rPr>
        <w:t>модел</w:t>
      </w:r>
      <w:r w:rsidR="00E750DB" w:rsidRPr="00E750DB">
        <w:rPr>
          <w:rFonts w:ascii="Times New Roman" w:hAnsi="Times New Roman" w:cs="Times New Roman"/>
          <w:sz w:val="24"/>
          <w:lang w:val="ru-RU"/>
        </w:rPr>
        <w:t xml:space="preserve">ь </w:t>
      </w:r>
      <w:r w:rsidR="00E750DB" w:rsidRPr="00E750DB">
        <w:rPr>
          <w:rFonts w:ascii="Times New Roman" w:hAnsi="Times New Roman" w:cs="Times New Roman"/>
          <w:sz w:val="24"/>
        </w:rPr>
        <w:t>пропорциональных рисков Кокса</w:t>
      </w:r>
      <w:r w:rsidR="00E750DB">
        <w:rPr>
          <w:rFonts w:ascii="Times New Roman" w:hAnsi="Times New Roman" w:cs="Times New Roman"/>
          <w:sz w:val="24"/>
          <w:lang w:val="ru-RU"/>
        </w:rPr>
        <w:t>.</w:t>
      </w:r>
      <w:r w:rsidR="007F17BE">
        <w:rPr>
          <w:rFonts w:ascii="Times New Roman" w:hAnsi="Times New Roman" w:cs="Times New Roman"/>
          <w:sz w:val="24"/>
          <w:lang w:val="ru-RU"/>
        </w:rPr>
        <w:t xml:space="preserve"> </w:t>
      </w:r>
      <w:r w:rsidR="006C001E">
        <w:rPr>
          <w:rFonts w:ascii="Times New Roman" w:hAnsi="Times New Roman" w:cs="Times New Roman"/>
          <w:sz w:val="24"/>
          <w:lang w:val="ru-RU"/>
        </w:rPr>
        <w:t xml:space="preserve">Модель основана на построении непараметрической функции выживания с последующим масштабированием по коэффициенту линейной комбинации признаков и весов. В рамках анализа повторных событий модель сводится к построению </w:t>
      </w:r>
      <w:r w:rsidR="006C001E" w:rsidRPr="006C001E">
        <w:rPr>
          <w:rFonts w:ascii="Times New Roman" w:hAnsi="Times New Roman" w:cs="Times New Roman"/>
          <w:i/>
          <w:iCs/>
          <w:sz w:val="24"/>
          <w:lang w:val="ru-RU"/>
        </w:rPr>
        <w:t>k</w:t>
      </w:r>
      <w:r w:rsidR="006C001E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="006C001E">
        <w:rPr>
          <w:rFonts w:ascii="Times New Roman" w:hAnsi="Times New Roman" w:cs="Times New Roman"/>
          <w:sz w:val="24"/>
          <w:lang w:val="ru-RU"/>
        </w:rPr>
        <w:t xml:space="preserve">различных непараметрических оценок для каждого повторного события с номером </w:t>
      </w:r>
      <w:r w:rsidR="006C001E" w:rsidRPr="006C001E">
        <w:rPr>
          <w:rFonts w:ascii="Times New Roman" w:hAnsi="Times New Roman" w:cs="Times New Roman"/>
          <w:i/>
          <w:iCs/>
          <w:sz w:val="24"/>
          <w:lang w:val="ru-RU"/>
        </w:rPr>
        <w:t>k</w:t>
      </w:r>
      <w:r w:rsidR="006C001E">
        <w:rPr>
          <w:rFonts w:ascii="Times New Roman" w:hAnsi="Times New Roman" w:cs="Times New Roman"/>
          <w:i/>
          <w:iCs/>
          <w:sz w:val="24"/>
          <w:lang w:val="ru-RU"/>
        </w:rPr>
        <w:t xml:space="preserve">, </w:t>
      </w:r>
      <w:r w:rsidR="006C001E" w:rsidRPr="006C001E">
        <w:rPr>
          <w:rFonts w:ascii="Times New Roman" w:hAnsi="Times New Roman" w:cs="Times New Roman"/>
          <w:sz w:val="24"/>
          <w:lang w:val="ru-RU"/>
        </w:rPr>
        <w:t xml:space="preserve">и </w:t>
      </w:r>
      <w:r w:rsidR="006C001E">
        <w:rPr>
          <w:rFonts w:ascii="Times New Roman" w:hAnsi="Times New Roman" w:cs="Times New Roman"/>
          <w:sz w:val="24"/>
          <w:lang w:val="ru-RU"/>
        </w:rPr>
        <w:t xml:space="preserve">используя единую формулу расчета коэффициента масштабирования. Данный подход требует наличия самого номера события в признаковом пространстве, который может быть неизвестен или недоступен для сбора. Также, при увеличении </w:t>
      </w:r>
      <w:r w:rsidR="006C001E" w:rsidRPr="006C001E">
        <w:rPr>
          <w:rFonts w:ascii="Times New Roman" w:hAnsi="Times New Roman" w:cs="Times New Roman"/>
          <w:i/>
          <w:iCs/>
          <w:sz w:val="24"/>
          <w:lang w:val="ru-RU"/>
        </w:rPr>
        <w:t>k</w:t>
      </w:r>
      <w:r w:rsidR="006C001E" w:rsidRPr="006C001E">
        <w:rPr>
          <w:rFonts w:ascii="Times New Roman" w:hAnsi="Times New Roman" w:cs="Times New Roman"/>
          <w:sz w:val="24"/>
          <w:lang w:val="ru-RU"/>
        </w:rPr>
        <w:t xml:space="preserve"> </w:t>
      </w:r>
      <w:r w:rsidR="006C001E">
        <w:rPr>
          <w:rFonts w:ascii="Times New Roman" w:hAnsi="Times New Roman" w:cs="Times New Roman"/>
          <w:sz w:val="24"/>
          <w:lang w:val="ru-RU"/>
        </w:rPr>
        <w:t>уменьшается количество доступных наблюдений, приводя к деградации качества непараметрических моделей.</w:t>
      </w:r>
    </w:p>
    <w:p w14:paraId="298D6FEE" w14:textId="41D40253" w:rsidR="00772A95" w:rsidRDefault="00772A95" w:rsidP="00DC24D1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данной работе </w:t>
      </w:r>
      <w:r w:rsidR="00DC24D1">
        <w:rPr>
          <w:rFonts w:ascii="Times New Roman" w:hAnsi="Times New Roman" w:cs="Times New Roman"/>
          <w:sz w:val="24"/>
          <w:lang w:val="ru-RU"/>
        </w:rPr>
        <w:t xml:space="preserve">предлагается сформулировать </w:t>
      </w:r>
      <w:r w:rsidR="004D4D8B">
        <w:rPr>
          <w:rFonts w:ascii="Times New Roman" w:hAnsi="Times New Roman" w:cs="Times New Roman"/>
          <w:sz w:val="24"/>
          <w:lang w:val="ru-RU"/>
        </w:rPr>
        <w:t>задач</w:t>
      </w:r>
      <w:r w:rsidR="00DC24D1">
        <w:rPr>
          <w:rFonts w:ascii="Times New Roman" w:hAnsi="Times New Roman" w:cs="Times New Roman"/>
          <w:sz w:val="24"/>
          <w:lang w:val="ru-RU"/>
        </w:rPr>
        <w:t>у</w:t>
      </w:r>
      <w:r w:rsidR="004D4D8B">
        <w:rPr>
          <w:rFonts w:ascii="Times New Roman" w:hAnsi="Times New Roman" w:cs="Times New Roman"/>
          <w:sz w:val="24"/>
          <w:lang w:val="ru-RU"/>
        </w:rPr>
        <w:t xml:space="preserve"> прогнозирования повторных событий в </w:t>
      </w:r>
      <w:r w:rsidR="00DC24D1">
        <w:rPr>
          <w:rFonts w:ascii="Times New Roman" w:hAnsi="Times New Roman" w:cs="Times New Roman"/>
          <w:sz w:val="24"/>
          <w:lang w:val="ru-RU"/>
        </w:rPr>
        <w:t xml:space="preserve">виде </w:t>
      </w:r>
      <w:r w:rsidR="004D4D8B">
        <w:rPr>
          <w:rFonts w:ascii="Times New Roman" w:hAnsi="Times New Roman" w:cs="Times New Roman"/>
          <w:sz w:val="24"/>
          <w:lang w:val="ru-RU"/>
        </w:rPr>
        <w:t xml:space="preserve">предсказания следующего события. </w:t>
      </w:r>
      <w:r w:rsidR="00DC24D1">
        <w:rPr>
          <w:rFonts w:ascii="Times New Roman" w:hAnsi="Times New Roman" w:cs="Times New Roman"/>
          <w:sz w:val="24"/>
          <w:lang w:val="ru-RU"/>
        </w:rPr>
        <w:t xml:space="preserve">В таком случае, </w:t>
      </w:r>
      <w:r w:rsidR="00E2127E">
        <w:rPr>
          <w:rFonts w:ascii="Times New Roman" w:hAnsi="Times New Roman" w:cs="Times New Roman"/>
          <w:sz w:val="24"/>
          <w:lang w:val="ru-RU"/>
        </w:rPr>
        <w:t xml:space="preserve">каждое наблюдение </w:t>
      </w:r>
      <w:r w:rsidR="00DC24D1">
        <w:rPr>
          <w:rFonts w:ascii="Times New Roman" w:hAnsi="Times New Roman" w:cs="Times New Roman"/>
          <w:sz w:val="24"/>
          <w:lang w:val="ru-RU"/>
        </w:rPr>
        <w:t xml:space="preserve">из цепочки можно рассматривать как </w:t>
      </w:r>
      <w:r w:rsidR="00E2127E">
        <w:rPr>
          <w:rFonts w:ascii="Times New Roman" w:hAnsi="Times New Roman" w:cs="Times New Roman"/>
          <w:sz w:val="24"/>
          <w:lang w:val="ru-RU"/>
        </w:rPr>
        <w:t>независим</w:t>
      </w:r>
      <w:r w:rsidR="00DC24D1">
        <w:rPr>
          <w:rFonts w:ascii="Times New Roman" w:hAnsi="Times New Roman" w:cs="Times New Roman"/>
          <w:sz w:val="24"/>
          <w:lang w:val="ru-RU"/>
        </w:rPr>
        <w:t>ое</w:t>
      </w:r>
      <w:r w:rsidR="00E2127E">
        <w:rPr>
          <w:rFonts w:ascii="Times New Roman" w:hAnsi="Times New Roman" w:cs="Times New Roman"/>
          <w:sz w:val="24"/>
          <w:lang w:val="ru-RU"/>
        </w:rPr>
        <w:t xml:space="preserve"> наблюдени</w:t>
      </w:r>
      <w:r w:rsidR="00DC24D1">
        <w:rPr>
          <w:rFonts w:ascii="Times New Roman" w:hAnsi="Times New Roman" w:cs="Times New Roman"/>
          <w:sz w:val="24"/>
          <w:lang w:val="ru-RU"/>
        </w:rPr>
        <w:t>е</w:t>
      </w:r>
      <w:r w:rsidR="00E2127E">
        <w:rPr>
          <w:rFonts w:ascii="Times New Roman" w:hAnsi="Times New Roman" w:cs="Times New Roman"/>
          <w:sz w:val="24"/>
          <w:lang w:val="ru-RU"/>
        </w:rPr>
        <w:t xml:space="preserve">. </w:t>
      </w:r>
      <w:r w:rsidR="00DC24D1">
        <w:rPr>
          <w:rFonts w:ascii="Times New Roman" w:hAnsi="Times New Roman" w:cs="Times New Roman"/>
          <w:sz w:val="24"/>
          <w:lang w:val="ru-RU"/>
        </w:rPr>
        <w:t>На основе данных такой структуры могут быть обучены классические статистические модели анализа выживаемости (включая модель пропорциональных рисков Кокса), без необходимости использования номера события.</w:t>
      </w:r>
    </w:p>
    <w:p w14:paraId="2696E418" w14:textId="6ED97D13" w:rsidR="00141421" w:rsidRDefault="00596F45" w:rsidP="00C01929">
      <w:pPr>
        <w:spacing w:after="0" w:line="240" w:lineRule="auto"/>
        <w:ind w:firstLineChars="165" w:firstLine="396"/>
        <w:jc w:val="both"/>
        <w:rPr>
          <w:rFonts w:ascii="Times New Roman" w:hAnsi="Times New Roman" w:cs="Times New Roman"/>
          <w:sz w:val="24"/>
          <w:lang w:val="ru-RU"/>
        </w:rPr>
      </w:pPr>
      <w:r w:rsidRPr="00C73F6F">
        <w:rPr>
          <w:rFonts w:ascii="Times New Roman" w:hAnsi="Times New Roman" w:cs="Times New Roman"/>
          <w:sz w:val="24"/>
        </w:rPr>
        <w:t>Было</w:t>
      </w:r>
      <w:r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r w:rsidRPr="00C73F6F">
        <w:rPr>
          <w:rFonts w:ascii="Times New Roman" w:hAnsi="Times New Roman" w:cs="Times New Roman"/>
          <w:sz w:val="24"/>
        </w:rPr>
        <w:t>проведено</w:t>
      </w:r>
      <w:r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r w:rsidRPr="00C73F6F">
        <w:rPr>
          <w:rFonts w:ascii="Times New Roman" w:hAnsi="Times New Roman" w:cs="Times New Roman"/>
          <w:sz w:val="24"/>
        </w:rPr>
        <w:t>экспериментальное</w:t>
      </w:r>
      <w:r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r w:rsidRPr="00C73F6F">
        <w:rPr>
          <w:rFonts w:ascii="Times New Roman" w:hAnsi="Times New Roman" w:cs="Times New Roman"/>
          <w:sz w:val="24"/>
        </w:rPr>
        <w:t>исследование</w:t>
      </w:r>
      <w:r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r w:rsidR="00C01929" w:rsidRPr="00C73F6F">
        <w:rPr>
          <w:rFonts w:ascii="Times New Roman" w:hAnsi="Times New Roman" w:cs="Times New Roman"/>
          <w:sz w:val="24"/>
          <w:lang w:val="ru-RU"/>
        </w:rPr>
        <w:t xml:space="preserve">качества существующих и предложенных методов анализа повторных событий на наборе данных </w:t>
      </w:r>
      <w:r w:rsidR="00C73F6F" w:rsidRPr="00C73F6F">
        <w:rPr>
          <w:rFonts w:ascii="Times New Roman" w:hAnsi="Times New Roman" w:cs="Times New Roman"/>
          <w:sz w:val="24"/>
          <w:lang w:val="ru-RU"/>
        </w:rPr>
        <w:t xml:space="preserve">COMPAS </w:t>
      </w:r>
      <w:proofErr w:type="spellStart"/>
      <w:r w:rsidR="00C73F6F" w:rsidRPr="00C73F6F">
        <w:rPr>
          <w:rFonts w:ascii="Times New Roman" w:hAnsi="Times New Roman" w:cs="Times New Roman"/>
          <w:sz w:val="24"/>
          <w:lang w:val="ru-RU"/>
        </w:rPr>
        <w:t>Recidivism</w:t>
      </w:r>
      <w:proofErr w:type="spellEnd"/>
      <w:r w:rsidR="00C73F6F"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73F6F" w:rsidRPr="00C73F6F">
        <w:rPr>
          <w:rFonts w:ascii="Times New Roman" w:hAnsi="Times New Roman" w:cs="Times New Roman"/>
          <w:sz w:val="24"/>
          <w:lang w:val="ru-RU"/>
        </w:rPr>
        <w:t>Racial</w:t>
      </w:r>
      <w:proofErr w:type="spellEnd"/>
      <w:r w:rsidR="00C73F6F" w:rsidRPr="00C73F6F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="00C73F6F" w:rsidRPr="00C73F6F">
        <w:rPr>
          <w:rFonts w:ascii="Times New Roman" w:hAnsi="Times New Roman" w:cs="Times New Roman"/>
          <w:sz w:val="24"/>
          <w:lang w:val="ru-RU"/>
        </w:rPr>
        <w:t>Bias</w:t>
      </w:r>
      <w:proofErr w:type="spellEnd"/>
      <w:r w:rsidR="00C73F6F" w:rsidRPr="00C73F6F">
        <w:rPr>
          <w:rFonts w:ascii="Times New Roman" w:hAnsi="Times New Roman" w:cs="Times New Roman"/>
          <w:sz w:val="24"/>
          <w:lang w:val="ru-RU"/>
        </w:rPr>
        <w:t xml:space="preserve">, опубликованном организацией </w:t>
      </w:r>
      <w:proofErr w:type="spellStart"/>
      <w:r w:rsidR="00C73F6F" w:rsidRPr="00C73F6F">
        <w:rPr>
          <w:rFonts w:ascii="Times New Roman" w:hAnsi="Times New Roman" w:cs="Times New Roman"/>
          <w:sz w:val="24"/>
          <w:lang w:val="ru-RU"/>
        </w:rPr>
        <w:t>ProPublica</w:t>
      </w:r>
      <w:proofErr w:type="spellEnd"/>
      <w:r w:rsidR="00C01929" w:rsidRPr="00C73F6F">
        <w:rPr>
          <w:rFonts w:ascii="Times New Roman" w:hAnsi="Times New Roman" w:cs="Times New Roman"/>
          <w:sz w:val="24"/>
          <w:lang w:val="ru-RU"/>
        </w:rPr>
        <w:t>. Набор данных включае</w:t>
      </w:r>
      <w:r w:rsidR="00C73F6F">
        <w:rPr>
          <w:rFonts w:ascii="Times New Roman" w:hAnsi="Times New Roman" w:cs="Times New Roman"/>
          <w:sz w:val="24"/>
          <w:lang w:val="ru-RU"/>
        </w:rPr>
        <w:t>т 7</w:t>
      </w:r>
      <w:r w:rsidR="00C73F6F" w:rsidRPr="00C73F6F">
        <w:rPr>
          <w:rFonts w:ascii="Times New Roman" w:hAnsi="Times New Roman" w:cs="Times New Roman"/>
          <w:sz w:val="24"/>
          <w:lang w:val="ru-RU"/>
        </w:rPr>
        <w:t xml:space="preserve">772 </w:t>
      </w:r>
      <w:r w:rsidR="00C01929" w:rsidRPr="00C73F6F">
        <w:rPr>
          <w:rFonts w:ascii="Times New Roman" w:hAnsi="Times New Roman" w:cs="Times New Roman"/>
          <w:sz w:val="24"/>
          <w:lang w:val="ru-RU"/>
        </w:rPr>
        <w:t xml:space="preserve">наблюдений и </w:t>
      </w:r>
      <w:r w:rsidR="00C73F6F">
        <w:rPr>
          <w:rFonts w:ascii="Times New Roman" w:hAnsi="Times New Roman" w:cs="Times New Roman"/>
          <w:sz w:val="24"/>
          <w:lang w:val="ru-RU"/>
        </w:rPr>
        <w:t>12</w:t>
      </w:r>
      <w:r w:rsidR="00C01929" w:rsidRPr="00C73F6F">
        <w:rPr>
          <w:rFonts w:ascii="Times New Roman" w:hAnsi="Times New Roman" w:cs="Times New Roman"/>
          <w:sz w:val="24"/>
          <w:lang w:val="ru-RU"/>
        </w:rPr>
        <w:t xml:space="preserve"> признаков. Для каждой модели оценивалось качество при обучении на </w:t>
      </w:r>
      <w:r w:rsidR="00C01929" w:rsidRPr="00C73F6F">
        <w:rPr>
          <w:rFonts w:ascii="Times New Roman" w:hAnsi="Times New Roman" w:cs="Times New Roman"/>
          <w:sz w:val="24"/>
          <w:lang w:val="ru-RU"/>
        </w:rPr>
        <w:lastRenderedPageBreak/>
        <w:t xml:space="preserve">базовых признаках набора </w:t>
      </w:r>
      <w:r w:rsidR="00C73F6F">
        <w:rPr>
          <w:rFonts w:ascii="Times New Roman" w:hAnsi="Times New Roman" w:cs="Times New Roman"/>
          <w:sz w:val="24"/>
          <w:lang w:val="ru-RU"/>
        </w:rPr>
        <w:t xml:space="preserve">(возраст, пол, </w:t>
      </w:r>
      <w:r w:rsidR="00C73F6F" w:rsidRPr="00C73F6F">
        <w:rPr>
          <w:rFonts w:ascii="Times New Roman" w:hAnsi="Times New Roman" w:cs="Times New Roman"/>
          <w:sz w:val="24"/>
        </w:rPr>
        <w:t>время с момента предыдущего задержания</w:t>
      </w:r>
      <w:r w:rsidR="00C73F6F">
        <w:rPr>
          <w:rFonts w:ascii="Times New Roman" w:hAnsi="Times New Roman" w:cs="Times New Roman"/>
          <w:sz w:val="24"/>
          <w:lang w:val="ru-RU"/>
        </w:rPr>
        <w:t xml:space="preserve">, средняя длительность задержания, </w:t>
      </w:r>
      <w:r w:rsidR="00C73F6F" w:rsidRPr="00C73F6F">
        <w:rPr>
          <w:rFonts w:ascii="Times New Roman" w:hAnsi="Times New Roman" w:cs="Times New Roman"/>
          <w:sz w:val="24"/>
        </w:rPr>
        <w:t>тип предъявленного обвинения</w:t>
      </w:r>
      <w:r w:rsidR="00C73F6F">
        <w:rPr>
          <w:rFonts w:ascii="Times New Roman" w:hAnsi="Times New Roman" w:cs="Times New Roman"/>
          <w:sz w:val="24"/>
          <w:lang w:val="ru-RU"/>
        </w:rPr>
        <w:t xml:space="preserve"> и раса</w:t>
      </w:r>
      <w:r w:rsidR="00C01929" w:rsidRPr="00C73F6F">
        <w:rPr>
          <w:rFonts w:ascii="Times New Roman" w:hAnsi="Times New Roman" w:cs="Times New Roman"/>
          <w:sz w:val="24"/>
          <w:lang w:val="ru-RU"/>
        </w:rPr>
        <w:t>), а также при добавлении количества прошлых событий и RF</w:t>
      </w:r>
      <w:r w:rsidR="00C01929" w:rsidRPr="00C73F6F">
        <w:rPr>
          <w:rFonts w:ascii="Times New Roman" w:hAnsi="Times New Roman" w:cs="Times New Roman"/>
          <w:sz w:val="24"/>
          <w:lang w:val="en-US"/>
        </w:rPr>
        <w:t>M</w:t>
      </w:r>
      <w:r w:rsidR="00C01929" w:rsidRPr="00C73F6F">
        <w:rPr>
          <w:rFonts w:ascii="Times New Roman" w:hAnsi="Times New Roman" w:cs="Times New Roman"/>
          <w:sz w:val="24"/>
          <w:lang w:val="ru-RU"/>
        </w:rPr>
        <w:t xml:space="preserve"> признаков из истории объекта.</w:t>
      </w:r>
      <w:r w:rsidR="00C01929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М</w:t>
      </w:r>
      <w:r w:rsidRPr="00596F45">
        <w:rPr>
          <w:rFonts w:ascii="Times New Roman" w:hAnsi="Times New Roman" w:cs="Times New Roman"/>
          <w:sz w:val="24"/>
        </w:rPr>
        <w:t>одели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96F45">
        <w:rPr>
          <w:rFonts w:ascii="Times New Roman" w:hAnsi="Times New Roman" w:cs="Times New Roman"/>
          <w:sz w:val="24"/>
        </w:rPr>
        <w:t>обучались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96F45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96F45">
        <w:rPr>
          <w:rFonts w:ascii="Times New Roman" w:hAnsi="Times New Roman" w:cs="Times New Roman"/>
          <w:sz w:val="24"/>
        </w:rPr>
        <w:t>двух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596F45">
        <w:rPr>
          <w:rFonts w:ascii="Times New Roman" w:hAnsi="Times New Roman" w:cs="Times New Roman"/>
          <w:sz w:val="24"/>
        </w:rPr>
        <w:t>режимах</w:t>
      </w:r>
      <w:r>
        <w:rPr>
          <w:rFonts w:ascii="Times New Roman" w:hAnsi="Times New Roman" w:cs="Times New Roman"/>
          <w:sz w:val="24"/>
          <w:lang w:val="ru-RU"/>
        </w:rPr>
        <w:t xml:space="preserve">: </w:t>
      </w:r>
      <w:r w:rsidRPr="00596F45">
        <w:rPr>
          <w:rFonts w:ascii="Times New Roman" w:hAnsi="Times New Roman" w:cs="Times New Roman"/>
          <w:sz w:val="24"/>
          <w:lang w:val="ru-RU"/>
        </w:rPr>
        <w:t xml:space="preserve">в формулировке для повторных событий с использованием временных интервалов </w:t>
      </w:r>
      <w:proofErr w:type="spellStart"/>
      <w:r w:rsidRPr="00C01929">
        <w:rPr>
          <w:rFonts w:ascii="Times New Roman" w:hAnsi="Times New Roman" w:cs="Times New Roman"/>
          <w:i/>
          <w:iCs/>
          <w:sz w:val="24"/>
          <w:lang w:val="ru-RU"/>
        </w:rPr>
        <w:t>start</w:t>
      </w:r>
      <w:proofErr w:type="spellEnd"/>
      <w:r w:rsidR="00C01929" w:rsidRPr="00C01929">
        <w:rPr>
          <w:rFonts w:ascii="Times New Roman" w:hAnsi="Times New Roman" w:cs="Times New Roman"/>
          <w:i/>
          <w:iCs/>
          <w:sz w:val="24"/>
          <w:lang w:val="ru-RU"/>
        </w:rPr>
        <w:t>/</w:t>
      </w:r>
      <w:proofErr w:type="spellStart"/>
      <w:r w:rsidRPr="00C01929">
        <w:rPr>
          <w:rFonts w:ascii="Times New Roman" w:hAnsi="Times New Roman" w:cs="Times New Roman"/>
          <w:i/>
          <w:iCs/>
          <w:sz w:val="24"/>
          <w:lang w:val="ru-RU"/>
        </w:rPr>
        <w:t>stop</w:t>
      </w:r>
      <w:proofErr w:type="spellEnd"/>
      <w:r w:rsidR="00C01929">
        <w:rPr>
          <w:rFonts w:ascii="Times New Roman" w:hAnsi="Times New Roman" w:cs="Times New Roman"/>
          <w:sz w:val="24"/>
          <w:lang w:val="ru-RU"/>
        </w:rPr>
        <w:t xml:space="preserve"> и</w:t>
      </w:r>
      <w:r w:rsidRPr="00596F45">
        <w:rPr>
          <w:rFonts w:ascii="Times New Roman" w:hAnsi="Times New Roman" w:cs="Times New Roman"/>
          <w:sz w:val="24"/>
          <w:lang w:val="ru-RU"/>
        </w:rPr>
        <w:t xml:space="preserve"> в формулировке для независимых событий.</w:t>
      </w:r>
      <w:r w:rsidR="00C01929">
        <w:rPr>
          <w:rFonts w:ascii="Times New Roman" w:hAnsi="Times New Roman" w:cs="Times New Roman"/>
          <w:sz w:val="24"/>
          <w:lang w:val="ru-RU"/>
        </w:rPr>
        <w:t xml:space="preserve"> По результатам экспериментального исследования, предложенный подход обучения на независимых наблюдениях позволил улучшить качество прогнозирования по метрикам IBS и A</w:t>
      </w:r>
      <w:r w:rsidR="00C01929">
        <w:rPr>
          <w:rFonts w:ascii="Times New Roman" w:hAnsi="Times New Roman" w:cs="Times New Roman"/>
          <w:sz w:val="24"/>
          <w:lang w:val="en-US"/>
        </w:rPr>
        <w:t>UPRC</w:t>
      </w:r>
      <w:r w:rsidR="00C01929" w:rsidRPr="00C01929">
        <w:rPr>
          <w:rFonts w:ascii="Times New Roman" w:hAnsi="Times New Roman" w:cs="Times New Roman"/>
          <w:sz w:val="24"/>
          <w:lang w:val="ru-RU"/>
        </w:rPr>
        <w:t xml:space="preserve">. </w:t>
      </w:r>
      <w:r w:rsidR="00C01929">
        <w:rPr>
          <w:rFonts w:ascii="Times New Roman" w:hAnsi="Times New Roman" w:cs="Times New Roman"/>
          <w:sz w:val="24"/>
          <w:lang w:val="ru-RU"/>
        </w:rPr>
        <w:t>Программный код и р</w:t>
      </w:r>
      <w:r w:rsidR="00DA5F04" w:rsidRPr="00DA5F04">
        <w:rPr>
          <w:rFonts w:ascii="Times New Roman" w:hAnsi="Times New Roman" w:cs="Times New Roman"/>
          <w:sz w:val="24"/>
          <w:lang w:val="ru-RU"/>
        </w:rPr>
        <w:t>езультаты экспериментов</w:t>
      </w:r>
      <w:r w:rsidR="00C01929" w:rsidRPr="00C01929">
        <w:rPr>
          <w:rFonts w:ascii="Times New Roman" w:hAnsi="Times New Roman" w:cs="Times New Roman"/>
          <w:sz w:val="24"/>
          <w:lang w:val="ru-RU"/>
        </w:rPr>
        <w:t xml:space="preserve"> </w:t>
      </w:r>
      <w:r w:rsidR="00C01929">
        <w:rPr>
          <w:rFonts w:ascii="Times New Roman" w:hAnsi="Times New Roman" w:cs="Times New Roman"/>
          <w:sz w:val="24"/>
          <w:lang w:val="ru-RU"/>
        </w:rPr>
        <w:t>представле</w:t>
      </w:r>
      <w:r w:rsidR="00C01929" w:rsidRPr="007963D5">
        <w:rPr>
          <w:rFonts w:ascii="Times New Roman" w:hAnsi="Times New Roman" w:cs="Times New Roman"/>
          <w:sz w:val="24"/>
        </w:rPr>
        <w:t>ны в открытом доступе</w:t>
      </w:r>
      <w:r w:rsidR="00DA5F04" w:rsidRPr="007963D5">
        <w:rPr>
          <w:rFonts w:ascii="Times New Roman" w:hAnsi="Times New Roman" w:cs="Times New Roman"/>
          <w:sz w:val="24"/>
        </w:rPr>
        <w:t xml:space="preserve"> на </w:t>
      </w:r>
      <w:r w:rsidR="00C01929" w:rsidRPr="007963D5">
        <w:rPr>
          <w:rFonts w:ascii="Times New Roman" w:hAnsi="Times New Roman" w:cs="Times New Roman"/>
          <w:sz w:val="24"/>
        </w:rPr>
        <w:t xml:space="preserve">платформе </w:t>
      </w:r>
      <w:proofErr w:type="spellStart"/>
      <w:r w:rsidR="00DA5F04" w:rsidRPr="007963D5">
        <w:rPr>
          <w:rFonts w:ascii="Times New Roman" w:hAnsi="Times New Roman" w:cs="Times New Roman"/>
          <w:sz w:val="24"/>
        </w:rPr>
        <w:t>GitHub</w:t>
      </w:r>
      <w:proofErr w:type="spellEnd"/>
      <w:r w:rsidR="00DA5F04" w:rsidRPr="007963D5">
        <w:rPr>
          <w:rFonts w:ascii="Times New Roman" w:hAnsi="Times New Roman" w:cs="Times New Roman"/>
          <w:sz w:val="24"/>
        </w:rPr>
        <w:t xml:space="preserve">: </w:t>
      </w:r>
      <w:hyperlink r:id="rId6" w:history="1">
        <w:r w:rsidR="007963D5" w:rsidRPr="007963D5">
          <w:rPr>
            <w:rStyle w:val="Hyperlink"/>
            <w:rFonts w:ascii="Times New Roman" w:hAnsi="Times New Roman" w:cs="Times New Roman"/>
            <w:sz w:val="24"/>
          </w:rPr>
          <w:t>https://github.com/DKol</w:t>
        </w:r>
        <w:r w:rsidR="007963D5" w:rsidRPr="007963D5">
          <w:rPr>
            <w:rStyle w:val="Hyperlink"/>
            <w:rFonts w:ascii="Times New Roman" w:hAnsi="Times New Roman" w:cs="Times New Roman"/>
            <w:sz w:val="24"/>
          </w:rPr>
          <w:t>e</w:t>
        </w:r>
        <w:r w:rsidR="007963D5" w:rsidRPr="007963D5">
          <w:rPr>
            <w:rStyle w:val="Hyperlink"/>
            <w:rFonts w:ascii="Times New Roman" w:hAnsi="Times New Roman" w:cs="Times New Roman"/>
            <w:sz w:val="24"/>
          </w:rPr>
          <w:t>da6/recurrent_e</w:t>
        </w:r>
        <w:r w:rsidR="007963D5" w:rsidRPr="007963D5">
          <w:rPr>
            <w:rStyle w:val="Hyperlink"/>
            <w:rFonts w:ascii="Times New Roman" w:hAnsi="Times New Roman" w:cs="Times New Roman"/>
            <w:sz w:val="24"/>
          </w:rPr>
          <w:t>v</w:t>
        </w:r>
        <w:r w:rsidR="007963D5" w:rsidRPr="007963D5">
          <w:rPr>
            <w:rStyle w:val="Hyperlink"/>
            <w:rFonts w:ascii="Times New Roman" w:hAnsi="Times New Roman" w:cs="Times New Roman"/>
            <w:sz w:val="24"/>
          </w:rPr>
          <w:t>ent</w:t>
        </w:r>
      </w:hyperlink>
      <w:r w:rsidR="00DA5F04" w:rsidRPr="007963D5">
        <w:rPr>
          <w:rFonts w:ascii="Times New Roman" w:hAnsi="Times New Roman" w:cs="Times New Roman"/>
          <w:sz w:val="24"/>
        </w:rPr>
        <w:t>.</w:t>
      </w:r>
    </w:p>
    <w:p w14:paraId="39C86094" w14:textId="77BFFBAB" w:rsidR="00C73F6F" w:rsidRDefault="00F74D3F" w:rsidP="00F74D3F">
      <w:pPr>
        <w:spacing w:after="0" w:line="240" w:lineRule="auto"/>
        <w:ind w:firstLineChars="165" w:firstLine="396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F74D3F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6F3B9DFE" w14:textId="77777777" w:rsidR="00DE0D38" w:rsidRPr="00DE0D38" w:rsidRDefault="00DE0D38" w:rsidP="00DE0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0D38">
        <w:rPr>
          <w:rFonts w:ascii="Times New Roman" w:hAnsi="Times New Roman" w:cs="Times New Roman"/>
          <w:sz w:val="24"/>
        </w:rPr>
        <w:t>Васильев Ю. А. Разработка библиотеки древовидных моделей анализа выживаемости // Вестник Московского университета. Серия 15. Вычислительная математика и кибернетика. – 2024. – №3. – С. 60–72.</w:t>
      </w:r>
    </w:p>
    <w:p w14:paraId="5D291B93" w14:textId="77777777" w:rsidR="00DE0D38" w:rsidRPr="00DE0D38" w:rsidRDefault="00DE0D38" w:rsidP="00DE0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0D38">
        <w:rPr>
          <w:rFonts w:ascii="Times New Roman" w:hAnsi="Times New Roman" w:cs="Times New Roman"/>
          <w:sz w:val="24"/>
        </w:rPr>
        <w:t>Hernández-Herrera G., Moriña D., Navarro A. Left-censored recurrent event analysis in epidemiological studies: a proposal for when the number of previous episodes is unknown // BMC Medical Research Methodology. – 2022. – Vol. 22. – Article 20. – DOI: 10.1186/s12874-022-01503-1.</w:t>
      </w:r>
    </w:p>
    <w:p w14:paraId="0D13AB73" w14:textId="77777777" w:rsidR="00DE0D38" w:rsidRPr="00DE0D38" w:rsidRDefault="00DE0D38" w:rsidP="00DE0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0D38">
        <w:rPr>
          <w:rFonts w:ascii="Times New Roman" w:hAnsi="Times New Roman" w:cs="Times New Roman"/>
          <w:sz w:val="24"/>
        </w:rPr>
        <w:t>Bouaziz O. Assessing model prediction performance for the expected cumulative number of recurrent events // Lifetime Data Analysis. – 2024. – Vol. 30. – P. 262–289. – DOI: 10.1007/s10985-023-09610-x.</w:t>
      </w:r>
    </w:p>
    <w:p w14:paraId="70C45607" w14:textId="46A51479" w:rsidR="00F74D3F" w:rsidRPr="00F74D3F" w:rsidRDefault="00DE0D38" w:rsidP="00DE0D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DE0D38">
        <w:rPr>
          <w:rFonts w:ascii="Times New Roman" w:hAnsi="Times New Roman" w:cs="Times New Roman"/>
          <w:sz w:val="24"/>
        </w:rPr>
        <w:t>Ma C., Pan J. Multistate analysis of multitype recurrent event and failure time data with event feedbacks in biomarkers // Scandinavian Journal of Statistics. – 2022. – Vol. 49(2). – P. 864–885.</w:t>
      </w:r>
    </w:p>
    <w:sectPr w:rsidR="00F74D3F" w:rsidRPr="00F74D3F" w:rsidSect="00141421">
      <w:pgSz w:w="12240" w:h="15840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3AF7"/>
    <w:multiLevelType w:val="hybridMultilevel"/>
    <w:tmpl w:val="F2042E7A"/>
    <w:lvl w:ilvl="0" w:tplc="C4CC6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7394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21"/>
    <w:rsid w:val="0010368D"/>
    <w:rsid w:val="00136165"/>
    <w:rsid w:val="00141421"/>
    <w:rsid w:val="001C3169"/>
    <w:rsid w:val="00295C98"/>
    <w:rsid w:val="004D4D8B"/>
    <w:rsid w:val="00596F45"/>
    <w:rsid w:val="005D687A"/>
    <w:rsid w:val="00670D33"/>
    <w:rsid w:val="006C001E"/>
    <w:rsid w:val="00772A95"/>
    <w:rsid w:val="007963D5"/>
    <w:rsid w:val="007F17BE"/>
    <w:rsid w:val="008608BB"/>
    <w:rsid w:val="00896F6A"/>
    <w:rsid w:val="00A466B7"/>
    <w:rsid w:val="00AE21B6"/>
    <w:rsid w:val="00B25458"/>
    <w:rsid w:val="00B73607"/>
    <w:rsid w:val="00C01929"/>
    <w:rsid w:val="00C73F6F"/>
    <w:rsid w:val="00C803FB"/>
    <w:rsid w:val="00D73098"/>
    <w:rsid w:val="00DA5F04"/>
    <w:rsid w:val="00DC24D1"/>
    <w:rsid w:val="00DD644F"/>
    <w:rsid w:val="00DE0D38"/>
    <w:rsid w:val="00E2127E"/>
    <w:rsid w:val="00E750DB"/>
    <w:rsid w:val="00F74D3F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85D6C"/>
  <w15:chartTrackingRefBased/>
  <w15:docId w15:val="{1FFA0C83-7697-DB44-9EB7-D8F5017F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7E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1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4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4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42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4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421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421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421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42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42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42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141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4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142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414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21"/>
    <w:rPr>
      <w:color w:val="605E5C"/>
      <w:shd w:val="clear" w:color="auto" w:fill="E1DFDD"/>
    </w:rPr>
  </w:style>
  <w:style w:type="character" w:customStyle="1" w:styleId="markdown-word">
    <w:name w:val="markdown-word"/>
    <w:basedOn w:val="DefaultParagraphFont"/>
    <w:rsid w:val="00E2127E"/>
  </w:style>
  <w:style w:type="character" w:customStyle="1" w:styleId="apple-converted-space">
    <w:name w:val="apple-converted-space"/>
    <w:basedOn w:val="DefaultParagraphFont"/>
    <w:rsid w:val="00E2127E"/>
  </w:style>
  <w:style w:type="character" w:styleId="Emphasis">
    <w:name w:val="Emphasis"/>
    <w:basedOn w:val="DefaultParagraphFont"/>
    <w:uiPriority w:val="20"/>
    <w:qFormat/>
    <w:rsid w:val="00F74D3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963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Koleda6/recurrent_event" TargetMode="External"/><Relationship Id="rId5" Type="http://schemas.openxmlformats.org/officeDocument/2006/relationships/hyperlink" Target="mailto:dk.ch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 vasily</dc:creator>
  <cp:keywords/>
  <dc:description/>
  <cp:lastModifiedBy>vasily vasily</cp:lastModifiedBy>
  <cp:revision>5</cp:revision>
  <dcterms:created xsi:type="dcterms:W3CDTF">2026-03-08T15:29:00Z</dcterms:created>
  <dcterms:modified xsi:type="dcterms:W3CDTF">2026-03-09T01:30:00Z</dcterms:modified>
</cp:coreProperties>
</file>