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BCC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3" w:name="_GoBack"/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Дизайн, синтез и фотофизические исследования новых гибридных</w:t>
      </w:r>
    </w:p>
    <w:p w14:paraId="6ADA3A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комплексов на основе Os(II) и красителя</w:t>
      </w:r>
    </w:p>
    <w:p w14:paraId="0560D39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i/>
          <w:color w:val="000000"/>
          <w:sz w:val="24"/>
          <w:szCs w:val="24"/>
          <w:vertAlign w:val="superscript"/>
          <w:lang w:val="en-US" w:eastAsia="zh-CN"/>
        </w:rPr>
      </w:pPr>
      <w:r>
        <w:rPr>
          <w:rFonts w:hint="default"/>
          <w:i/>
          <w:color w:val="000000"/>
          <w:sz w:val="24"/>
          <w:szCs w:val="24"/>
          <w:lang w:val="ru-RU" w:eastAsia="zh-CN"/>
        </w:rPr>
        <w:t>Ван Синьи</w:t>
      </w:r>
    </w:p>
    <w:p w14:paraId="1C30D48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Студент</w:t>
      </w:r>
      <w:r>
        <w:rPr>
          <w:i/>
          <w:color w:val="000000"/>
          <w:sz w:val="24"/>
          <w:szCs w:val="24"/>
          <w:lang w:val="ru-RU"/>
        </w:rPr>
        <w:t>ка</w:t>
      </w:r>
      <w:r>
        <w:rPr>
          <w:i/>
          <w:color w:val="000000"/>
          <w:sz w:val="24"/>
          <w:szCs w:val="24"/>
        </w:rPr>
        <w:t xml:space="preserve"> 4 курс</w:t>
      </w:r>
      <w:r>
        <w:rPr>
          <w:i/>
          <w:color w:val="000000"/>
          <w:sz w:val="24"/>
          <w:szCs w:val="24"/>
          <w:lang w:val="ru-RU"/>
        </w:rPr>
        <w:t>са</w:t>
      </w:r>
      <w:r>
        <w:rPr>
          <w:i/>
          <w:color w:val="000000"/>
          <w:sz w:val="24"/>
          <w:szCs w:val="24"/>
        </w:rPr>
        <w:t xml:space="preserve"> </w:t>
      </w:r>
      <w:r>
        <w:rPr>
          <w:rFonts w:hint="eastAsia"/>
          <w:i/>
          <w:color w:val="000000"/>
          <w:sz w:val="24"/>
          <w:szCs w:val="24"/>
        </w:rPr>
        <w:t>химии</w:t>
      </w:r>
    </w:p>
    <w:p w14:paraId="2D41C18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i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</w:rPr>
        <w:t>Университет МГУ-ППИ в Шэньчжэне</w:t>
      </w:r>
      <w:r>
        <w:rPr>
          <w:rFonts w:hint="eastAsia" w:eastAsia="宋体" w:cs="Times New Roman"/>
          <w:lang w:val="en-US" w:eastAsia="zh-CN"/>
        </w:rPr>
        <w:t>,</w:t>
      </w:r>
      <w:r>
        <w:rPr>
          <w:rFonts w:hint="default"/>
          <w:i/>
          <w:color w:val="000000"/>
          <w:sz w:val="24"/>
          <w:szCs w:val="24"/>
          <w:lang w:val="ru-RU" w:eastAsia="zh-CN"/>
        </w:rPr>
        <w:t>химический факультет</w:t>
      </w:r>
      <w:r>
        <w:rPr>
          <w:rFonts w:hint="eastAsia"/>
          <w:i/>
          <w:color w:val="000000"/>
          <w:sz w:val="24"/>
          <w:szCs w:val="24"/>
          <w:lang w:val="en-US" w:eastAsia="zh-CN"/>
        </w:rPr>
        <w:t>,Шэньчжэнь, Китай</w:t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E-mail:</w:t>
      </w:r>
      <w:r>
        <w:rPr>
          <w:rFonts w:hint="eastAsia" w:eastAsia="宋体"/>
          <w:i/>
          <w:color w:val="000000"/>
          <w:sz w:val="24"/>
          <w:szCs w:val="24"/>
          <w:lang w:val="en-US" w:eastAsia="zh-CN"/>
        </w:rPr>
        <w:t>1120220658@smbu.edu.cn</w:t>
      </w:r>
    </w:p>
    <w:p w14:paraId="6D4B72A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5" w:firstLineChars="69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Переходные металлические комплексы обычно состоят из центральных металлических атомов и нескольких окружающих их лигандов. При воздействии электрического поля электроны в комплексе возбуждаются и перемещаются, создавая сложные молекулярные орбиты. Когда электроны перемещаются с низкоэнергетической орбиты на высокоэнергетическую, перемещение электронов между различными орбитами вызывает различные свойства перемещения.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instrText xml:space="preserve"> REF _Ref13467 \w \h </w:instrTex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t>[1]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fldChar w:fldCharType="end"/>
      </w:r>
    </w:p>
    <w:p w14:paraId="4AC736A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5" w:firstLineChars="69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Многие переходные металлические комплексы обладают хорошими светоизлучающими свойствами и являются одной из активных областей исследований в мире сегодня. Комплексы класса Os(II) являются одной из важных категорий, которые имеют широкие перспективы в качестве светоизлучающих материалов. Более длительный срок службы фосфора позволяет трехстороннему состоянию комплекса иметь хорошие светоокислительные свойства, которые могут служить светочувствительными агентами, фотохимическими катализаторами и оптическими датчиками, а металлические комплексы также могут взаимодействовать с биологической ДНК и иметь биологическую ценность.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instrText xml:space="preserve"> REF _Ref13502 \w \h </w:instrTex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t>[2]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fldChar w:fldCharType="end"/>
      </w:r>
    </w:p>
    <w:p w14:paraId="1A1F03F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5" w:firstLineChars="69"/>
        <w:jc w:val="both"/>
        <w:textAlignment w:val="auto"/>
        <w:rPr>
          <w:rFonts w:hint="default" w:eastAsia="宋体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Комплексы переходных металлов, благодаря гибкости их химического состава и структуры, эффективно регулируют физические и химические свойства материалов путем регулирования химического состава, ионного состояния, спинной конструкции и среды распределения.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instrText xml:space="preserve"> REF _Ref13545 \w \h </w:instrTex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t>[3]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В нашем исследовательском эксперименте были разработаны и синтезированы комплексы Os(II) из пяти различных лигандов, охарактеризованы с помощью ядерно-магнитно-резонансной водородной спектрографии и массовой спектрографии высокого разрешения и сопоставлены их оптические свойства.</w:t>
      </w:r>
    </w:p>
    <w:p w14:paraId="09584F4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Благодарности:Автор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благодарит научного руководителя Вэй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Фан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Фан за консультации, помощь в проведении экспериментов и написании работы.</w:t>
      </w:r>
    </w:p>
    <w:p w14:paraId="2FEC885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textAlignment w:val="auto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Литература</w:t>
      </w:r>
    </w:p>
    <w:p w14:paraId="7E5AEAE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bookmarkStart w:id="0" w:name="_Ref13467"/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黄鲁琰.过渡金属Ir（Ⅲ）配合物光物理及光/电化学性质[D].青岛科技大学,2023.</w:t>
      </w:r>
      <w:bookmarkEnd w:id="0"/>
    </w:p>
    <w:p w14:paraId="25B90059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bookmarkStart w:id="1" w:name="_Ref13502"/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吴玉辉.锇配合物电子结构和光谱性质的量子理论研究[D].吉林大学,2008.</w:t>
      </w:r>
      <w:bookmarkEnd w:id="1"/>
    </w:p>
    <w:p w14:paraId="6040F986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bookmarkStart w:id="2" w:name="_Ref13545"/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王灿.过渡金属配合物的自旋调控及其电催化性能研究[D].燕山大学,2025.</w:t>
      </w:r>
      <w:bookmarkEnd w:id="2"/>
    </w:p>
    <w:p w14:paraId="63967F98">
      <w:pPr>
        <w:ind w:firstLine="420" w:firstLineChars="0"/>
        <w:rPr>
          <w:rFonts w:hint="default"/>
          <w:lang w:val="en-US" w:eastAsia="zh-CN"/>
        </w:rPr>
      </w:pPr>
    </w:p>
    <w:p w14:paraId="0C980E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color w:val="000000"/>
          <w:sz w:val="24"/>
          <w:szCs w:val="24"/>
          <w:lang w:val="en-US"/>
        </w:rPr>
      </w:pPr>
    </w:p>
    <w:bookmarkEnd w:id="3"/>
    <w:sectPr>
      <w:pgSz w:w="11906" w:h="16838"/>
      <w:pgMar w:top="1134" w:right="1361" w:bottom="1134" w:left="1361" w:header="709" w:footer="709" w:gutter="0"/>
      <w:paperSrc/>
      <w:pgNumType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AAD93"/>
    <w:multiLevelType w:val="singleLevel"/>
    <w:tmpl w:val="987AAD93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66A2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A4B6C"/>
    <w:rsid w:val="008C67E3"/>
    <w:rsid w:val="00912C3A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691D"/>
    <w:rsid w:val="00AA1D62"/>
    <w:rsid w:val="00AD7380"/>
    <w:rsid w:val="00B74A52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085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Абзац списка Знак"/>
    <w:basedOn w:val="11"/>
    <w:link w:val="14"/>
    <w:qFormat/>
    <w:locked/>
    <w:uiPriority w:val="34"/>
  </w:style>
  <w:style w:type="character" w:styleId="16">
    <w:name w:val="Placeholder Text"/>
    <w:basedOn w:val="11"/>
    <w:semiHidden/>
    <w:qFormat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493</Words>
  <Characters>3030</Characters>
  <Lines>25</Lines>
  <Paragraphs>7</Paragraphs>
  <TotalTime>5</TotalTime>
  <ScaleCrop>false</ScaleCrop>
  <LinksUpToDate>false</LinksUpToDate>
  <CharactersWithSpaces>3509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2026-03-09T11:24:00Z</dcterms:created>
  <dc:creator>BarOV</dc:creator>
  <cp:lastModifiedBy>大格格</cp:lastModifiedBy>
  <cp:lastPrinted>2026-01-28T14:24:00Z</cp:lastPrinted>
  <dcterms:modified xsi:type="dcterms:W3CDTF">2026-04-05T15:42:18Z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TemplateDocerSaveRecord">
    <vt:lpwstr>eyJoZGlkIjoiY2QxNWNmMGI1YjNjOWY0NWM3NjUyYzI5NmI5ODIyODEiLCJ1c2VySWQiOiI4MzgwMjg3ODAifQ==</vt:lpwstr>
  </property>
  <property fmtid="{D5CDD505-2E9C-101B-9397-08002B2CF9AE}" pid="26" name="KSOProductBuildVer">
    <vt:lpwstr>2052-12.1.0.25225</vt:lpwstr>
  </property>
  <property fmtid="{D5CDD505-2E9C-101B-9397-08002B2CF9AE}" pid="27" name="ICV">
    <vt:lpwstr>4DFAA2F0A5EA43FD8E95B66CF08EF9A6_13</vt:lpwstr>
  </property>
</Properties>
</file>