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9FC57" w14:textId="77777777" w:rsidR="001167AA" w:rsidRDefault="00FD1E0C" w:rsidP="002C7C3D">
      <w:pPr>
        <w:spacing w:after="0" w:line="240" w:lineRule="auto"/>
        <w:jc w:val="center"/>
        <w:rPr>
          <w:rFonts w:ascii="Times New Roman" w:eastAsia="Times New Roman" w:hAnsi="Times New Roman" w:cs="Times New Roman"/>
          <w:b/>
          <w:bCs/>
          <w:sz w:val="24"/>
          <w:szCs w:val="24"/>
          <w:lang w:eastAsia="ru-RU"/>
        </w:rPr>
      </w:pPr>
      <w:r w:rsidRPr="002C7C3D">
        <w:rPr>
          <w:rFonts w:ascii="Times New Roman" w:eastAsia="Times New Roman" w:hAnsi="Times New Roman" w:cs="Times New Roman"/>
          <w:b/>
          <w:bCs/>
          <w:sz w:val="24"/>
          <w:szCs w:val="24"/>
          <w:lang w:eastAsia="ru-RU"/>
        </w:rPr>
        <w:t xml:space="preserve">Упрощение или развитие: эволюция русского языка </w:t>
      </w:r>
    </w:p>
    <w:p w14:paraId="4298A8DF" w14:textId="30027F8E" w:rsidR="00A35875" w:rsidRPr="002C7C3D" w:rsidRDefault="00FD1E0C" w:rsidP="002C7C3D">
      <w:pPr>
        <w:spacing w:after="0" w:line="240" w:lineRule="auto"/>
        <w:jc w:val="center"/>
        <w:rPr>
          <w:rFonts w:ascii="Times New Roman" w:eastAsia="Times New Roman" w:hAnsi="Times New Roman" w:cs="Times New Roman"/>
          <w:b/>
          <w:bCs/>
          <w:sz w:val="24"/>
          <w:szCs w:val="24"/>
          <w:lang w:eastAsia="ru-RU"/>
        </w:rPr>
      </w:pPr>
      <w:r w:rsidRPr="002C7C3D">
        <w:rPr>
          <w:rFonts w:ascii="Times New Roman" w:eastAsia="Times New Roman" w:hAnsi="Times New Roman" w:cs="Times New Roman"/>
          <w:b/>
          <w:bCs/>
          <w:sz w:val="24"/>
          <w:szCs w:val="24"/>
          <w:lang w:eastAsia="ru-RU"/>
        </w:rPr>
        <w:t>от древнерусского к современному</w:t>
      </w:r>
    </w:p>
    <w:p w14:paraId="298D7C32" w14:textId="65D7D51B" w:rsidR="002C7C3D" w:rsidRDefault="002C7C3D" w:rsidP="002C7C3D">
      <w:pPr>
        <w:spacing w:after="0" w:line="240" w:lineRule="auto"/>
        <w:jc w:val="center"/>
        <w:rPr>
          <w:rFonts w:ascii="Times New Roman" w:eastAsia="Times New Roman" w:hAnsi="Times New Roman" w:cs="Times New Roman"/>
          <w:b/>
          <w:bCs/>
          <w:i/>
          <w:sz w:val="24"/>
          <w:szCs w:val="24"/>
          <w:lang w:eastAsia="ru-RU"/>
        </w:rPr>
      </w:pPr>
      <w:proofErr w:type="spellStart"/>
      <w:r w:rsidRPr="002C7C3D">
        <w:rPr>
          <w:rFonts w:ascii="Times New Roman" w:eastAsia="Times New Roman" w:hAnsi="Times New Roman" w:cs="Times New Roman"/>
          <w:b/>
          <w:bCs/>
          <w:i/>
          <w:sz w:val="24"/>
          <w:szCs w:val="24"/>
          <w:lang w:eastAsia="ru-RU"/>
        </w:rPr>
        <w:t>Чарыев</w:t>
      </w:r>
      <w:proofErr w:type="spellEnd"/>
      <w:r w:rsidRPr="002C7C3D">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Ислам</w:t>
      </w:r>
    </w:p>
    <w:p w14:paraId="6500359D" w14:textId="6AFC9765" w:rsidR="002608D5" w:rsidRPr="002C7C3D" w:rsidRDefault="002C7C3D" w:rsidP="002C7C3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i/>
          <w:sz w:val="24"/>
          <w:szCs w:val="24"/>
          <w:lang w:eastAsia="ru-RU"/>
        </w:rPr>
        <w:t>С</w:t>
      </w:r>
      <w:r w:rsidRPr="002C7C3D">
        <w:rPr>
          <w:rFonts w:ascii="Times New Roman" w:eastAsia="Times New Roman" w:hAnsi="Times New Roman" w:cs="Times New Roman"/>
          <w:bCs/>
          <w:i/>
          <w:sz w:val="24"/>
          <w:szCs w:val="24"/>
          <w:lang w:eastAsia="ru-RU"/>
        </w:rPr>
        <w:t>тудент</w:t>
      </w:r>
      <w:r>
        <w:rPr>
          <w:rFonts w:ascii="Times New Roman" w:eastAsia="Times New Roman" w:hAnsi="Times New Roman" w:cs="Times New Roman"/>
          <w:bCs/>
          <w:i/>
          <w:sz w:val="24"/>
          <w:szCs w:val="24"/>
          <w:lang w:eastAsia="ru-RU"/>
        </w:rPr>
        <w:t xml:space="preserve"> (специалист)</w:t>
      </w:r>
    </w:p>
    <w:p w14:paraId="01246429" w14:textId="19E988F5" w:rsidR="00A35875" w:rsidRPr="002C7C3D" w:rsidRDefault="00A35875" w:rsidP="002C7C3D">
      <w:pPr>
        <w:spacing w:after="0" w:line="240" w:lineRule="auto"/>
        <w:jc w:val="center"/>
        <w:rPr>
          <w:rFonts w:ascii="Times New Roman" w:eastAsia="Times New Roman" w:hAnsi="Times New Roman" w:cs="Times New Roman"/>
          <w:bCs/>
          <w:iCs/>
          <w:sz w:val="24"/>
          <w:szCs w:val="24"/>
          <w:lang w:eastAsia="ru-RU"/>
        </w:rPr>
      </w:pPr>
      <w:r w:rsidRPr="002C7C3D">
        <w:rPr>
          <w:rFonts w:ascii="Times New Roman" w:eastAsia="Times New Roman" w:hAnsi="Times New Roman" w:cs="Times New Roman"/>
          <w:bCs/>
          <w:iCs/>
          <w:sz w:val="24"/>
          <w:szCs w:val="24"/>
          <w:lang w:eastAsia="ru-RU"/>
        </w:rPr>
        <w:t>Туркменского государственного архитектурно-строительного института</w:t>
      </w:r>
      <w:r w:rsidR="002C7C3D" w:rsidRPr="002C7C3D">
        <w:rPr>
          <w:rFonts w:ascii="Times New Roman" w:eastAsia="Times New Roman" w:hAnsi="Times New Roman" w:cs="Times New Roman"/>
          <w:bCs/>
          <w:iCs/>
          <w:sz w:val="24"/>
          <w:szCs w:val="24"/>
          <w:lang w:eastAsia="ru-RU"/>
        </w:rPr>
        <w:t>,</w:t>
      </w:r>
    </w:p>
    <w:p w14:paraId="2F37D9C0" w14:textId="7F057281" w:rsidR="002C7C3D" w:rsidRDefault="002C7C3D" w:rsidP="002C7C3D">
      <w:pPr>
        <w:spacing w:after="0" w:line="240" w:lineRule="auto"/>
        <w:jc w:val="center"/>
        <w:rPr>
          <w:rFonts w:ascii="Times New Roman" w:eastAsia="Times New Roman" w:hAnsi="Times New Roman" w:cs="Times New Roman"/>
          <w:bCs/>
          <w:iCs/>
          <w:sz w:val="24"/>
          <w:szCs w:val="24"/>
          <w:lang w:eastAsia="ru-RU"/>
        </w:rPr>
      </w:pPr>
      <w:r w:rsidRPr="002C7C3D">
        <w:rPr>
          <w:rFonts w:ascii="Times New Roman" w:eastAsia="Times New Roman" w:hAnsi="Times New Roman" w:cs="Times New Roman"/>
          <w:bCs/>
          <w:iCs/>
          <w:sz w:val="24"/>
          <w:szCs w:val="24"/>
          <w:lang w:eastAsia="ru-RU"/>
        </w:rPr>
        <w:t>Ашхабад, Туркменистан</w:t>
      </w:r>
    </w:p>
    <w:p w14:paraId="0F06C1FE" w14:textId="7192790C" w:rsidR="005916C2" w:rsidRPr="005916C2" w:rsidRDefault="005916C2" w:rsidP="002C7C3D">
      <w:pPr>
        <w:spacing w:after="0" w:line="240"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 xml:space="preserve">E-mail: </w:t>
      </w:r>
      <w:hyperlink r:id="rId5" w:history="1">
        <w:r w:rsidRPr="00AF531C">
          <w:rPr>
            <w:rStyle w:val="a3"/>
            <w:rFonts w:ascii="Times New Roman" w:eastAsia="Times New Roman" w:hAnsi="Times New Roman" w:cs="Times New Roman"/>
            <w:bCs/>
            <w:iCs/>
            <w:sz w:val="24"/>
            <w:szCs w:val="24"/>
            <w:lang w:val="en-US" w:eastAsia="ru-RU"/>
          </w:rPr>
          <w:t>yslamcharyyev2006@gmail.com</w:t>
        </w:r>
      </w:hyperlink>
      <w:r>
        <w:rPr>
          <w:rFonts w:ascii="Times New Roman" w:eastAsia="Times New Roman" w:hAnsi="Times New Roman" w:cs="Times New Roman"/>
          <w:bCs/>
          <w:iCs/>
          <w:sz w:val="24"/>
          <w:szCs w:val="24"/>
          <w:lang w:val="en-US" w:eastAsia="ru-RU"/>
        </w:rPr>
        <w:t xml:space="preserve"> </w:t>
      </w:r>
      <w:bookmarkStart w:id="0" w:name="_GoBack"/>
      <w:bookmarkEnd w:id="0"/>
    </w:p>
    <w:p w14:paraId="06DDD9AB" w14:textId="77777777" w:rsidR="002C7C3D" w:rsidRPr="005916C2" w:rsidRDefault="002C7C3D" w:rsidP="002C7C3D">
      <w:pPr>
        <w:spacing w:after="0" w:line="240" w:lineRule="auto"/>
        <w:jc w:val="center"/>
        <w:rPr>
          <w:rFonts w:ascii="Times New Roman" w:eastAsia="Times New Roman" w:hAnsi="Times New Roman" w:cs="Times New Roman"/>
          <w:bCs/>
          <w:i/>
          <w:sz w:val="24"/>
          <w:szCs w:val="24"/>
          <w:lang w:val="en-US" w:eastAsia="ru-RU"/>
        </w:rPr>
      </w:pPr>
    </w:p>
    <w:p w14:paraId="5A76D136" w14:textId="77777777" w:rsidR="00A35875" w:rsidRPr="002C7C3D" w:rsidRDefault="00A35875" w:rsidP="002C7C3D">
      <w:pPr>
        <w:pStyle w:val="a4"/>
        <w:spacing w:before="0" w:beforeAutospacing="0" w:after="0" w:afterAutospacing="0"/>
        <w:ind w:firstLine="709"/>
        <w:jc w:val="both"/>
      </w:pPr>
      <w:r w:rsidRPr="002C7C3D">
        <w:t>Историческое развитие русского языка представляет собой сложный и многоуровневый процесс, в ходе которого происходили значительные изменения на всех уровнях языковой системы: фонетическом, морфологическом, синтаксическом и лексическом. Эти изменения нередко воспринимаются носителями языка неоднозначно: с одной стороны, они трактуются как упрощение и утрата отдельных элементов, с другой — как естественное развитие языка, направленное на повышение эффективности коммуникации и адаптацию к новым условиям функционирования.</w:t>
      </w:r>
    </w:p>
    <w:p w14:paraId="1B44DB9D" w14:textId="0AD984D8" w:rsidR="00A35875" w:rsidRPr="002C7C3D" w:rsidRDefault="00A35875" w:rsidP="002C7C3D">
      <w:pPr>
        <w:pStyle w:val="a4"/>
        <w:spacing w:before="0" w:beforeAutospacing="0" w:after="0" w:afterAutospacing="0"/>
        <w:ind w:firstLine="709"/>
        <w:jc w:val="both"/>
      </w:pPr>
      <w:r w:rsidRPr="002C7C3D">
        <w:t>Древнерусский язык, сформировавшийся в период ранней письменности, характеризовался значительно более сложной морфологической системой по сравнению с современным русским языком. В частности, в нём существовала развитая система склонения, включающая не только шесть падежей, но и звательный падеж, активно использовавшийся в обращениях. Кроме того, глагольная система отличалась большим разнообразием форм, включая формы аориста и имперфекта, которые в дальнейшем были утрачены. Подобное богатство форм позволяло передавать тонкие смысловые и временные оттенки, однако одновременно усложняло процесс овл</w:t>
      </w:r>
      <w:r w:rsidR="002608D5" w:rsidRPr="002C7C3D">
        <w:t>адения языком [1]</w:t>
      </w:r>
      <w:r w:rsidRPr="002C7C3D">
        <w:t>.</w:t>
      </w:r>
    </w:p>
    <w:p w14:paraId="3BA9C517" w14:textId="77777777" w:rsidR="00A35875" w:rsidRPr="002C7C3D" w:rsidRDefault="00A35875" w:rsidP="002C7C3D">
      <w:pPr>
        <w:pStyle w:val="a4"/>
        <w:spacing w:before="0" w:beforeAutospacing="0" w:after="0" w:afterAutospacing="0"/>
        <w:ind w:firstLine="709"/>
        <w:jc w:val="both"/>
      </w:pPr>
      <w:r w:rsidRPr="002C7C3D">
        <w:t>Постепенная утрата части этих форм в процессе исторического развития может рассматриваться как упрощение языковой системы. Однако подобная оценка является односторонней, поскольку исчезновение одних элементов сопровождалось развитием других. Так, сокращение морфологического разнообразия компенсировалось усилением роли синтаксиса, более строгим порядком слов и развитием аналитических конструкций. В результате язык сохранил, а в ряде случаев даже расширил свои выразительные возможности, перераспределив функциональную нагрузку между различными уровнями.</w:t>
      </w:r>
    </w:p>
    <w:p w14:paraId="7AFADFE3" w14:textId="77777777" w:rsidR="00A35875" w:rsidRPr="002C7C3D" w:rsidRDefault="00A35875" w:rsidP="002C7C3D">
      <w:pPr>
        <w:pStyle w:val="a4"/>
        <w:spacing w:before="0" w:beforeAutospacing="0" w:after="0" w:afterAutospacing="0"/>
        <w:ind w:firstLine="709"/>
        <w:jc w:val="both"/>
      </w:pPr>
      <w:r w:rsidRPr="002C7C3D">
        <w:t>Фонетические изменения также сыграли значительную роль в эволюции русского языка. Утрата редуцированных гласных, изменение системы ударения, упрощение сочетаний звуков — все эти процессы привели к трансформации звукового облика языка. Несмотря на то что подобные изменения могли восприниматься современниками как «искажение» привычной речи, в долгосрочной перспективе они способствовали упрощению произношения и повышению удобства устной коммуникации.</w:t>
      </w:r>
    </w:p>
    <w:p w14:paraId="056C142F" w14:textId="77777777" w:rsidR="00A35875" w:rsidRPr="002C7C3D" w:rsidRDefault="00A35875" w:rsidP="002C7C3D">
      <w:pPr>
        <w:pStyle w:val="a4"/>
        <w:spacing w:before="0" w:beforeAutospacing="0" w:after="0" w:afterAutospacing="0"/>
        <w:ind w:firstLine="709"/>
        <w:jc w:val="both"/>
      </w:pPr>
      <w:r w:rsidRPr="002C7C3D">
        <w:t>Лексическая система русского языка в ходе исторического развития подвергалась постоянным изменениям. Одним из важнейших факторов её развития являлись заимствования. В разные исторические периоды русский язык активно заимствовал слова из старославянского, тюркских языков, а позднее — из западноевропейских языков. Особенно интенсивным этот процесс стал в эпоху реформ Петра I, когда в язык вошло большое количество слов, связанных с наукой, техникой, военным делом и государственным управлением. Эти заимствования существенно расширили лексические ресурсы языка и позволили ему обслуживать новые сферы деятельности.</w:t>
      </w:r>
    </w:p>
    <w:p w14:paraId="1E4F0759" w14:textId="0C06785B" w:rsidR="00A35875" w:rsidRPr="002C7C3D" w:rsidRDefault="00A35875" w:rsidP="002C7C3D">
      <w:pPr>
        <w:pStyle w:val="a4"/>
        <w:spacing w:before="0" w:beforeAutospacing="0" w:after="0" w:afterAutospacing="0"/>
        <w:ind w:firstLine="709"/>
        <w:jc w:val="both"/>
      </w:pPr>
      <w:r w:rsidRPr="002C7C3D">
        <w:t xml:space="preserve">В современную эпоху аналогичную роль играет влияние английского языка, особенно в сфере технологий, медиа и повседневного общения </w:t>
      </w:r>
      <w:r w:rsidR="002608D5" w:rsidRPr="002C7C3D">
        <w:t>[3].</w:t>
      </w:r>
      <w:r w:rsidRPr="002C7C3D">
        <w:t xml:space="preserve"> Слова, связанные с цифровой культурой, зачастую заимствуются без перевода или адаптируются в упрощённой форме. Это вызывает дискуссии о степени допустимости заимствований, </w:t>
      </w:r>
      <w:r w:rsidRPr="002C7C3D">
        <w:lastRenderedPageBreak/>
        <w:t>однако исторический опыт показывает, что подобные процессы являются закономерной частью языкового развития.</w:t>
      </w:r>
    </w:p>
    <w:p w14:paraId="58D9A49E" w14:textId="790C3954" w:rsidR="00A35875" w:rsidRPr="002C7C3D" w:rsidRDefault="00A35875" w:rsidP="002C7C3D">
      <w:pPr>
        <w:pStyle w:val="a4"/>
        <w:spacing w:before="0" w:beforeAutospacing="0" w:after="0" w:afterAutospacing="0"/>
        <w:ind w:firstLine="709"/>
        <w:jc w:val="both"/>
      </w:pPr>
      <w:r w:rsidRPr="002C7C3D">
        <w:t>Отношение к языковым изменениям во все времена было противоречивым. Носители языка нередко воспринимают нововведения как угрозу привычной норме и свидетельство «ухудшения» языка. Подобные оценки фиксируются и в научной литературе, где подчёркивается склонность общества идеализирова</w:t>
      </w:r>
      <w:r w:rsidR="002608D5" w:rsidRPr="002C7C3D">
        <w:t xml:space="preserve">ть прошлые этапы развития языка [2]. </w:t>
      </w:r>
      <w:r w:rsidRPr="002C7C3D">
        <w:t>Однако сопоставление различных исторических периодов показывает, что язык постоянно изменялся, и многие формы, которые сегодня воспринимаются как «классические», в своё время также вызывали споры.</w:t>
      </w:r>
    </w:p>
    <w:p w14:paraId="308D1F96" w14:textId="77777777" w:rsidR="00A35875" w:rsidRPr="002C7C3D" w:rsidRDefault="00A35875" w:rsidP="002C7C3D">
      <w:pPr>
        <w:pStyle w:val="a4"/>
        <w:spacing w:before="0" w:beforeAutospacing="0" w:after="0" w:afterAutospacing="0"/>
        <w:ind w:firstLine="709"/>
        <w:jc w:val="both"/>
      </w:pPr>
      <w:r w:rsidRPr="002C7C3D">
        <w:t>Особое значение имеет вопрос языковой нормы. В древнерусский период нормы носили менее строгий характер и допускали значительную вариативность. С развитием письменности, литературы и образования происходила постепенная кодификация языка, что привело к формированию устойчивых норм. Однако даже в условиях стандартизации язык не перестаёт изменяться. Современные процессы, такие как распространение разговорных форм в письменной речи или влияние цифровой коммуникации, свидетельствуют о том, что норма остаётся динамической категорией.</w:t>
      </w:r>
    </w:p>
    <w:p w14:paraId="31017D55" w14:textId="77777777" w:rsidR="00A35875" w:rsidRPr="002C7C3D" w:rsidRDefault="00A35875" w:rsidP="002C7C3D">
      <w:pPr>
        <w:pStyle w:val="a4"/>
        <w:spacing w:before="0" w:beforeAutospacing="0" w:after="0" w:afterAutospacing="0"/>
        <w:ind w:firstLine="709"/>
        <w:jc w:val="both"/>
      </w:pPr>
      <w:r w:rsidRPr="002C7C3D">
        <w:t>Интересно отметить, что современные тенденции к упрощению проявляются не только в морфологии, но и в синтаксисе и стилистике. Сокращение сложных конструкций, активное использование разговорных элементов, стремление к экономии языковых средств — всё это отражает общую направленность языка на повышение эффективности коммуникации. При этом развитие новых форм общения, таких как социальные сети и мессенджеры, приводит к появлению новых выразительных средств, включая эмодзи, аббревиатуры и нестандартные графические решения.</w:t>
      </w:r>
    </w:p>
    <w:p w14:paraId="2131F66E" w14:textId="77777777" w:rsidR="00A35875" w:rsidRPr="002C7C3D" w:rsidRDefault="00A35875" w:rsidP="002C7C3D">
      <w:pPr>
        <w:pStyle w:val="a4"/>
        <w:spacing w:before="0" w:beforeAutospacing="0" w:after="0" w:afterAutospacing="0"/>
        <w:ind w:firstLine="709"/>
        <w:jc w:val="both"/>
      </w:pPr>
      <w:r w:rsidRPr="002C7C3D">
        <w:t>Таким образом, противопоставление «упрощения» и «развития» оказывается условным. Утрата одних элементов языковой системы сопровождается появлением других, а изменения в одной области компенсируются трансформациями в другой. Язык не становится беднее, а изменяется в соответствии с потребностями общества, сохраняя способность выполнять свои основные функции.</w:t>
      </w:r>
    </w:p>
    <w:p w14:paraId="7D8D0CE6" w14:textId="0F3630FC" w:rsidR="00A35875" w:rsidRPr="002C7C3D" w:rsidRDefault="00A35875" w:rsidP="002C7C3D">
      <w:pPr>
        <w:pStyle w:val="a4"/>
        <w:spacing w:before="0" w:beforeAutospacing="0" w:after="0" w:afterAutospacing="0"/>
        <w:ind w:firstLine="709"/>
        <w:jc w:val="both"/>
      </w:pPr>
      <w:r w:rsidRPr="002C7C3D">
        <w:t>В целом эволюция русского языка от древнерусского периода к современности представляет собой сложный и непрерывный процесс адаптации к изменяющимся условиям коммуникации. Рассмотрение этого процесса позволяет отказаться от упрощённых оценок и рассматривать языковые изменения как естественное и неизбежное явление, отражающее развитие общества и культуры.</w:t>
      </w:r>
    </w:p>
    <w:p w14:paraId="2D01F137" w14:textId="77777777" w:rsidR="00A35875" w:rsidRPr="002C7C3D" w:rsidRDefault="00A35875" w:rsidP="002C7C3D">
      <w:pPr>
        <w:pStyle w:val="a4"/>
        <w:spacing w:before="0" w:beforeAutospacing="0" w:after="0" w:afterAutospacing="0"/>
        <w:ind w:firstLine="709"/>
        <w:jc w:val="both"/>
      </w:pPr>
    </w:p>
    <w:p w14:paraId="57A0210D" w14:textId="0A6EA215" w:rsidR="00A35875" w:rsidRDefault="002C7C3D" w:rsidP="002C7C3D">
      <w:pPr>
        <w:pStyle w:val="2"/>
        <w:spacing w:before="0" w:beforeAutospacing="0" w:after="0" w:afterAutospacing="0"/>
        <w:jc w:val="center"/>
        <w:rPr>
          <w:bCs w:val="0"/>
          <w:sz w:val="24"/>
          <w:szCs w:val="24"/>
        </w:rPr>
      </w:pPr>
      <w:r w:rsidRPr="002C7C3D">
        <w:rPr>
          <w:bCs w:val="0"/>
          <w:sz w:val="24"/>
          <w:szCs w:val="24"/>
        </w:rPr>
        <w:t>Источники и л</w:t>
      </w:r>
      <w:r w:rsidR="00A35875" w:rsidRPr="002C7C3D">
        <w:rPr>
          <w:bCs w:val="0"/>
          <w:sz w:val="24"/>
          <w:szCs w:val="24"/>
        </w:rPr>
        <w:t>итератур</w:t>
      </w:r>
      <w:r w:rsidRPr="002C7C3D">
        <w:rPr>
          <w:bCs w:val="0"/>
          <w:sz w:val="24"/>
          <w:szCs w:val="24"/>
        </w:rPr>
        <w:t>а</w:t>
      </w:r>
    </w:p>
    <w:p w14:paraId="6AE43E47" w14:textId="77777777" w:rsidR="001167AA" w:rsidRPr="002C7C3D" w:rsidRDefault="001167AA" w:rsidP="002C7C3D">
      <w:pPr>
        <w:pStyle w:val="2"/>
        <w:spacing w:before="0" w:beforeAutospacing="0" w:after="0" w:afterAutospacing="0"/>
        <w:jc w:val="center"/>
        <w:rPr>
          <w:bCs w:val="0"/>
          <w:sz w:val="24"/>
          <w:szCs w:val="24"/>
        </w:rPr>
      </w:pPr>
    </w:p>
    <w:p w14:paraId="63BE6D93" w14:textId="77777777" w:rsidR="002C7C3D" w:rsidRDefault="00A35875" w:rsidP="002C7C3D">
      <w:pPr>
        <w:pStyle w:val="a4"/>
        <w:numPr>
          <w:ilvl w:val="0"/>
          <w:numId w:val="1"/>
        </w:numPr>
        <w:spacing w:before="0" w:beforeAutospacing="0" w:after="0" w:afterAutospacing="0"/>
      </w:pPr>
      <w:r w:rsidRPr="002C7C3D">
        <w:t>Виноградов В. В. Русский язык (грамматическое</w:t>
      </w:r>
      <w:r w:rsidR="002608D5" w:rsidRPr="002C7C3D">
        <w:t xml:space="preserve"> учение о слове). Москва, 2001.</w:t>
      </w:r>
    </w:p>
    <w:p w14:paraId="186AC5AA" w14:textId="77777777" w:rsidR="002C7C3D" w:rsidRDefault="00A35875" w:rsidP="002C7C3D">
      <w:pPr>
        <w:pStyle w:val="a4"/>
        <w:numPr>
          <w:ilvl w:val="0"/>
          <w:numId w:val="1"/>
        </w:numPr>
        <w:spacing w:before="0" w:beforeAutospacing="0" w:after="0" w:afterAutospacing="0"/>
      </w:pPr>
      <w:r w:rsidRPr="002C7C3D">
        <w:t>Крысин Л. П. Современный русский язык и его изменения. Москва, 2008.</w:t>
      </w:r>
    </w:p>
    <w:p w14:paraId="3FF332F6" w14:textId="77777777" w:rsidR="002C7C3D" w:rsidRDefault="00A35875" w:rsidP="002C7C3D">
      <w:pPr>
        <w:pStyle w:val="a4"/>
        <w:numPr>
          <w:ilvl w:val="0"/>
          <w:numId w:val="1"/>
        </w:numPr>
        <w:spacing w:before="0" w:beforeAutospacing="0" w:after="0" w:afterAutospacing="0"/>
        <w:rPr>
          <w:lang w:val="en-US"/>
        </w:rPr>
      </w:pPr>
      <w:r w:rsidRPr="002C7C3D">
        <w:rPr>
          <w:lang w:val="en-US"/>
        </w:rPr>
        <w:t>Crystal D. Language and the Internet. Cambridge, 2006.</w:t>
      </w:r>
    </w:p>
    <w:p w14:paraId="66056E0F" w14:textId="0C17078D" w:rsidR="00A35875" w:rsidRPr="002C7C3D" w:rsidRDefault="00A35875" w:rsidP="002C7C3D">
      <w:pPr>
        <w:pStyle w:val="a4"/>
        <w:numPr>
          <w:ilvl w:val="0"/>
          <w:numId w:val="1"/>
        </w:numPr>
        <w:spacing w:before="0" w:beforeAutospacing="0" w:after="0" w:afterAutospacing="0"/>
      </w:pPr>
      <w:r w:rsidRPr="002C7C3D">
        <w:t>Сайт «</w:t>
      </w:r>
      <w:proofErr w:type="spellStart"/>
      <w:r w:rsidRPr="002C7C3D">
        <w:t>Грамота.ру</w:t>
      </w:r>
      <w:proofErr w:type="spellEnd"/>
      <w:r w:rsidRPr="002C7C3D">
        <w:t xml:space="preserve">» </w:t>
      </w:r>
      <w:r w:rsidR="00643D92">
        <w:rPr>
          <w:lang w:val="tk-TM"/>
        </w:rPr>
        <w:t>-</w:t>
      </w:r>
      <w:r w:rsidRPr="002C7C3D">
        <w:t xml:space="preserve"> </w:t>
      </w:r>
      <w:hyperlink r:id="rId6" w:tgtFrame="_new" w:history="1">
        <w:r w:rsidRPr="002C7C3D">
          <w:rPr>
            <w:rStyle w:val="a3"/>
            <w:lang w:val="en-US"/>
          </w:rPr>
          <w:t>https</w:t>
        </w:r>
        <w:r w:rsidRPr="002C7C3D">
          <w:rPr>
            <w:rStyle w:val="a3"/>
          </w:rPr>
          <w:t>://</w:t>
        </w:r>
        <w:proofErr w:type="spellStart"/>
        <w:r w:rsidRPr="002C7C3D">
          <w:rPr>
            <w:rStyle w:val="a3"/>
            <w:lang w:val="en-US"/>
          </w:rPr>
          <w:t>gramota</w:t>
        </w:r>
        <w:proofErr w:type="spellEnd"/>
        <w:r w:rsidRPr="002C7C3D">
          <w:rPr>
            <w:rStyle w:val="a3"/>
          </w:rPr>
          <w:t>.</w:t>
        </w:r>
        <w:proofErr w:type="spellStart"/>
        <w:r w:rsidRPr="002C7C3D">
          <w:rPr>
            <w:rStyle w:val="a3"/>
            <w:lang w:val="en-US"/>
          </w:rPr>
          <w:t>ru</w:t>
        </w:r>
        <w:proofErr w:type="spellEnd"/>
      </w:hyperlink>
    </w:p>
    <w:p w14:paraId="12358492" w14:textId="77777777" w:rsidR="0000205C" w:rsidRPr="002C7C3D" w:rsidRDefault="0000205C" w:rsidP="002C7C3D">
      <w:pPr>
        <w:pStyle w:val="a4"/>
        <w:spacing w:before="0" w:beforeAutospacing="0" w:after="0" w:afterAutospacing="0"/>
        <w:ind w:firstLine="709"/>
      </w:pPr>
    </w:p>
    <w:sectPr w:rsidR="0000205C" w:rsidRPr="002C7C3D" w:rsidSect="001167AA">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96A9D"/>
    <w:multiLevelType w:val="hybridMultilevel"/>
    <w:tmpl w:val="D68C5B9A"/>
    <w:lvl w:ilvl="0" w:tplc="79A679C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467"/>
    <w:rsid w:val="0000205C"/>
    <w:rsid w:val="001167AA"/>
    <w:rsid w:val="002608D5"/>
    <w:rsid w:val="002B6467"/>
    <w:rsid w:val="002C7C3D"/>
    <w:rsid w:val="00395387"/>
    <w:rsid w:val="005916C2"/>
    <w:rsid w:val="00643D92"/>
    <w:rsid w:val="00A35875"/>
    <w:rsid w:val="00FD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3090"/>
  <w15:docId w15:val="{F89818D3-DDFF-41F5-B273-985ADD18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875"/>
  </w:style>
  <w:style w:type="paragraph" w:styleId="2">
    <w:name w:val="heading 2"/>
    <w:basedOn w:val="a"/>
    <w:link w:val="20"/>
    <w:uiPriority w:val="9"/>
    <w:qFormat/>
    <w:rsid w:val="00A358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5875"/>
    <w:rPr>
      <w:color w:val="0000FF"/>
      <w:u w:val="single"/>
    </w:rPr>
  </w:style>
  <w:style w:type="character" w:customStyle="1" w:styleId="20">
    <w:name w:val="Заголовок 2 Знак"/>
    <w:basedOn w:val="a0"/>
    <w:link w:val="2"/>
    <w:uiPriority w:val="9"/>
    <w:rsid w:val="00A35875"/>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A35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Unresolved Mention"/>
    <w:basedOn w:val="a0"/>
    <w:uiPriority w:val="99"/>
    <w:semiHidden/>
    <w:unhideWhenUsed/>
    <w:rsid w:val="00591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995004">
      <w:bodyDiv w:val="1"/>
      <w:marLeft w:val="0"/>
      <w:marRight w:val="0"/>
      <w:marTop w:val="0"/>
      <w:marBottom w:val="0"/>
      <w:divBdr>
        <w:top w:val="none" w:sz="0" w:space="0" w:color="auto"/>
        <w:left w:val="none" w:sz="0" w:space="0" w:color="auto"/>
        <w:bottom w:val="none" w:sz="0" w:space="0" w:color="auto"/>
        <w:right w:val="none" w:sz="0" w:space="0" w:color="auto"/>
      </w:divBdr>
    </w:div>
    <w:div w:id="20197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mota.ru" TargetMode="External"/><Relationship Id="rId5" Type="http://schemas.openxmlformats.org/officeDocument/2006/relationships/hyperlink" Target="mailto:yslamcharyyev20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907</Words>
  <Characters>5175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Майса</cp:lastModifiedBy>
  <cp:revision>8</cp:revision>
  <dcterms:created xsi:type="dcterms:W3CDTF">2026-04-04T06:58:00Z</dcterms:created>
  <dcterms:modified xsi:type="dcterms:W3CDTF">2026-04-27T13:38:00Z</dcterms:modified>
</cp:coreProperties>
</file>