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</w:pP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 xml:space="preserve">                                                                                              </w:t>
      </w:r>
      <w:r w:rsidR="00993540"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</w:t>
      </w:r>
      <w:r w:rsidR="00993540"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ары</w:t>
      </w:r>
      <w:r w:rsidR="00993540"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ев</w:t>
      </w: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а</w:t>
      </w:r>
      <w:r w:rsidRPr="009F429E">
        <w:rPr>
          <w:rFonts w:ascii="Times New Roman" w:hAnsi="Times New Roman" w:cs="Times New Roman"/>
          <w:b/>
          <w:bCs/>
          <w:sz w:val="24"/>
          <w:szCs w:val="24"/>
          <w:lang w:val="tk-TM"/>
        </w:rPr>
        <w:t xml:space="preserve"> </w:t>
      </w:r>
      <w:proofErr w:type="gramStart"/>
      <w:r w:rsidR="00993540"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О</w:t>
      </w: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.,</w:t>
      </w:r>
      <w:proofErr w:type="gramEnd"/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 xml:space="preserve"> 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Старший</w:t>
      </w:r>
      <w:r w:rsidRPr="009F429E">
        <w:rPr>
          <w:rFonts w:ascii="Times New Roman" w:hAnsi="Times New Roman" w:cs="Times New Roman"/>
          <w:b/>
          <w:bCs/>
          <w:sz w:val="24"/>
          <w:szCs w:val="24"/>
          <w:lang w:val="tk-TM"/>
        </w:rPr>
        <w:t xml:space="preserve"> преподаватель факультета химической технологии,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429E">
        <w:rPr>
          <w:rFonts w:ascii="Times New Roman" w:hAnsi="Times New Roman" w:cs="Times New Roman"/>
          <w:b/>
          <w:bCs/>
          <w:sz w:val="24"/>
          <w:szCs w:val="24"/>
        </w:rPr>
        <w:t>Туркменский государственный архитектурно-строительный институт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429E">
        <w:rPr>
          <w:rFonts w:ascii="Times New Roman" w:hAnsi="Times New Roman" w:cs="Times New Roman"/>
          <w:b/>
          <w:bCs/>
          <w:sz w:val="24"/>
          <w:szCs w:val="24"/>
        </w:rPr>
        <w:t>(г</w:t>
      </w:r>
      <w:proofErr w:type="gramStart"/>
      <w:r w:rsidRPr="009F429E">
        <w:rPr>
          <w:rFonts w:ascii="Times New Roman" w:hAnsi="Times New Roman" w:cs="Times New Roman"/>
          <w:b/>
          <w:bCs/>
          <w:sz w:val="24"/>
          <w:szCs w:val="24"/>
          <w:lang w:val="tk-TM"/>
        </w:rPr>
        <w:t>.</w:t>
      </w:r>
      <w:r w:rsidRPr="009F429E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9F429E">
        <w:rPr>
          <w:rFonts w:ascii="Times New Roman" w:hAnsi="Times New Roman" w:cs="Times New Roman"/>
          <w:b/>
          <w:bCs/>
          <w:sz w:val="24"/>
          <w:szCs w:val="24"/>
        </w:rPr>
        <w:t>шхабад</w:t>
      </w: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, Туркменистан</w:t>
      </w:r>
      <w:r w:rsidRPr="009F42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36A1E" w:rsidRPr="009F429E" w:rsidRDefault="00993540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</w:pPr>
      <w:proofErr w:type="spellStart"/>
      <w:r w:rsidRPr="009F429E">
        <w:rPr>
          <w:rFonts w:ascii="Times New Roman" w:hAnsi="Times New Roman" w:cs="Times New Roman"/>
          <w:b/>
          <w:bCs/>
          <w:sz w:val="24"/>
          <w:szCs w:val="24"/>
        </w:rPr>
        <w:t>Какаев</w:t>
      </w:r>
      <w:proofErr w:type="spellEnd"/>
      <w:r w:rsidR="00D36A1E" w:rsidRPr="009F4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429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36A1E"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.,</w:t>
      </w:r>
    </w:p>
    <w:p w:rsidR="00D36A1E" w:rsidRPr="009F429E" w:rsidRDefault="00D36A1E" w:rsidP="009935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429E">
        <w:rPr>
          <w:rFonts w:ascii="Times New Roman" w:hAnsi="Times New Roman" w:cs="Times New Roman"/>
          <w:b/>
          <w:bCs/>
          <w:sz w:val="24"/>
          <w:szCs w:val="24"/>
        </w:rPr>
        <w:t xml:space="preserve">Студент факультета </w:t>
      </w:r>
      <w:r w:rsidR="003D666C" w:rsidRPr="009F429E">
        <w:rPr>
          <w:rFonts w:ascii="Times New Roman" w:hAnsi="Times New Roman" w:cs="Times New Roman"/>
          <w:b/>
          <w:bCs/>
          <w:sz w:val="24"/>
          <w:szCs w:val="24"/>
        </w:rPr>
        <w:t>химической технологии,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429E">
        <w:rPr>
          <w:rFonts w:ascii="Times New Roman" w:hAnsi="Times New Roman" w:cs="Times New Roman"/>
          <w:b/>
          <w:bCs/>
          <w:sz w:val="24"/>
          <w:szCs w:val="24"/>
        </w:rPr>
        <w:t>Туркменский государственный архитектурно-строительный институт</w:t>
      </w:r>
    </w:p>
    <w:p w:rsidR="00D36A1E" w:rsidRPr="009F429E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429E">
        <w:rPr>
          <w:rFonts w:ascii="Times New Roman" w:hAnsi="Times New Roman" w:cs="Times New Roman"/>
          <w:b/>
          <w:bCs/>
          <w:sz w:val="24"/>
          <w:szCs w:val="24"/>
        </w:rPr>
        <w:t>(г</w:t>
      </w:r>
      <w:proofErr w:type="gramStart"/>
      <w:r w:rsidRPr="009F429E">
        <w:rPr>
          <w:rFonts w:ascii="Times New Roman" w:hAnsi="Times New Roman" w:cs="Times New Roman"/>
          <w:b/>
          <w:bCs/>
          <w:sz w:val="24"/>
          <w:szCs w:val="24"/>
          <w:lang w:val="tk-TM"/>
        </w:rPr>
        <w:t>.</w:t>
      </w:r>
      <w:r w:rsidRPr="009F429E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9F429E">
        <w:rPr>
          <w:rFonts w:ascii="Times New Roman" w:hAnsi="Times New Roman" w:cs="Times New Roman"/>
          <w:b/>
          <w:bCs/>
          <w:sz w:val="24"/>
          <w:szCs w:val="24"/>
        </w:rPr>
        <w:t>шхабад</w:t>
      </w:r>
      <w:r w:rsidRPr="009F4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k-TM"/>
        </w:rPr>
        <w:t>, Туркменистан</w:t>
      </w:r>
      <w:r w:rsidRPr="009F42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36A1E" w:rsidRPr="003D666C" w:rsidRDefault="00D36A1E" w:rsidP="00200EC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36A1E" w:rsidRPr="00AE3B81" w:rsidRDefault="009F429E" w:rsidP="00200EC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bookmarkStart w:id="0" w:name="_GoBack"/>
      <w:r w:rsidRPr="00AE3B81">
        <w:rPr>
          <w:rFonts w:ascii="Times New Roman" w:eastAsia="Arial" w:hAnsi="Times New Roman" w:cs="Times New Roman"/>
          <w:b/>
          <w:color w:val="252525"/>
          <w:sz w:val="24"/>
          <w:szCs w:val="24"/>
        </w:rPr>
        <w:t>ИННОВАЦИОННЫЙ МЕТОД ПОЛУЧЕНИЯ СТОИТЕЛЬНОГО МЕЛА И СУЛЬФАТА АММОНИЯ ИЗ ТЕХНОГЕННЫХ ОТХОДОВ</w:t>
      </w:r>
    </w:p>
    <w:bookmarkEnd w:id="0"/>
    <w:p w:rsidR="00200EC8" w:rsidRPr="009F429E" w:rsidRDefault="00200EC8" w:rsidP="00200EC8">
      <w:pPr>
        <w:spacing w:after="0" w:line="240" w:lineRule="auto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:rsidR="00200EC8" w:rsidRPr="003D666C" w:rsidRDefault="00200EC8" w:rsidP="00993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Под мудрым руководством нашего уважаемого Президента Сердара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Бердымухамедова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современные реформы, реализуемые в системах образования и науки нашей страны, открывают перед туркменской молодёжь</w:t>
      </w:r>
      <w:r w:rsidRPr="009F429E">
        <w:rPr>
          <w:rFonts w:ascii="Times New Roman" w:hAnsi="Times New Roman" w:cs="Times New Roman"/>
          <w:sz w:val="24"/>
          <w:szCs w:val="24"/>
        </w:rPr>
        <w:t>ю</w:t>
      </w:r>
      <w:r w:rsidRPr="003D666C">
        <w:rPr>
          <w:rFonts w:ascii="Times New Roman" w:hAnsi="Times New Roman" w:cs="Times New Roman"/>
          <w:sz w:val="24"/>
          <w:szCs w:val="24"/>
        </w:rPr>
        <w:t xml:space="preserve"> широкие возможности для получения образования мирового уровня и становления высококвалифицированными специалистами. Благодаря этим возможностям мы, молодёжь, учимся, осваиваем знания и созидаем во имя дальнейшего процветания нашей страны.</w:t>
      </w:r>
    </w:p>
    <w:p w:rsidR="00200EC8" w:rsidRPr="003D666C" w:rsidRDefault="00200EC8" w:rsidP="00993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Как всем нам известно, сохранение экологии и переработка производственных отходов являются актуальными вопросами не только в нашей стране, но и во всём мире. Исходя из этих задач, мы поставили перед собой цель — вернуть в производство фосфогипсовое соединение, которое выделяется в качестве отхода при производстве фосфорной кислоты на химическом предприятии имени С.А. Ниязова в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Лебапском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велаяте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нашей страны.</w:t>
      </w:r>
    </w:p>
    <w:p w:rsidR="00200EC8" w:rsidRPr="003D666C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Мы использовали этот отход в качестве сырья для нового производства. А именно, мы применили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фосфогипс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для получения строительной извести, широко используемой в строительстве, и сульфата аммония, который востребован в качестве удобрения для зерновых культур.</w:t>
      </w:r>
    </w:p>
    <w:p w:rsidR="00200EC8" w:rsidRPr="003D666C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Первым делом совместно со специалистами </w:t>
      </w:r>
      <w:proofErr w:type="gramStart"/>
      <w:r w:rsidRPr="003D666C">
        <w:rPr>
          <w:rFonts w:ascii="Times New Roman" w:hAnsi="Times New Roman" w:cs="Times New Roman"/>
          <w:sz w:val="24"/>
          <w:szCs w:val="24"/>
        </w:rPr>
        <w:t>Института химии Академии наук Туркменистана</w:t>
      </w:r>
      <w:proofErr w:type="gramEnd"/>
      <w:r w:rsidRPr="003D666C">
        <w:rPr>
          <w:rFonts w:ascii="Times New Roman" w:hAnsi="Times New Roman" w:cs="Times New Roman"/>
          <w:sz w:val="24"/>
          <w:szCs w:val="24"/>
        </w:rPr>
        <w:t xml:space="preserve"> мы определили состав фосфогипсового сырья. В результате было установлено, что 90% состава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фосфогипса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составляет сульфат кальция.</w:t>
      </w:r>
    </w:p>
    <w:p w:rsidR="00200EC8" w:rsidRPr="003D666C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Затем мы провели производственный эксперимент в лабораторных условиях. Необходимое нам сырье: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фосфогипс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>, водный раствор аммиака и углекислый газ.</w:t>
      </w:r>
    </w:p>
    <w:p w:rsidR="00200EC8" w:rsidRPr="003D666C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 xml:space="preserve">Процесс конверсии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фосфогипса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осуществлялся в </w:t>
      </w:r>
      <w:proofErr w:type="spellStart"/>
      <w:r w:rsidRPr="003D666C">
        <w:rPr>
          <w:rFonts w:ascii="Times New Roman" w:hAnsi="Times New Roman" w:cs="Times New Roman"/>
          <w:sz w:val="24"/>
          <w:szCs w:val="24"/>
        </w:rPr>
        <w:t>трёхгорлой</w:t>
      </w:r>
      <w:proofErr w:type="spellEnd"/>
      <w:r w:rsidRPr="003D666C">
        <w:rPr>
          <w:rFonts w:ascii="Times New Roman" w:hAnsi="Times New Roman" w:cs="Times New Roman"/>
          <w:sz w:val="24"/>
          <w:szCs w:val="24"/>
        </w:rPr>
        <w:t xml:space="preserve"> колбе в температурном диапазоне 50 – 60</w:t>
      </w:r>
      <w:proofErr w:type="gramStart"/>
      <w:r w:rsidRPr="003D666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3D666C">
        <w:rPr>
          <w:rFonts w:ascii="Times New Roman" w:hAnsi="Times New Roman" w:cs="Times New Roman"/>
          <w:sz w:val="24"/>
          <w:szCs w:val="24"/>
        </w:rPr>
        <w:t xml:space="preserve"> в течение 6 часов.</w:t>
      </w:r>
    </w:p>
    <w:p w:rsidR="00200EC8" w:rsidRPr="003D666C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>Уравнение реакции:</w:t>
      </w:r>
    </w:p>
    <w:p w:rsidR="00993540" w:rsidRPr="003D666C" w:rsidRDefault="00993540" w:rsidP="00993540">
      <w:pPr>
        <w:spacing w:before="24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>CaSО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 xml:space="preserve"> + 2NH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>OH + CО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 xml:space="preserve"> = СаСО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D666C">
        <w:rPr>
          <w:rFonts w:ascii="Times New Roman" w:hAnsi="Times New Roman" w:cs="Times New Roman"/>
          <w:sz w:val="24"/>
          <w:szCs w:val="24"/>
        </w:rPr>
        <w:t>↓ + (NH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>)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>SО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 xml:space="preserve"> + 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>О</w:t>
      </w:r>
    </w:p>
    <w:p w:rsidR="00200EC8" w:rsidRPr="003D666C" w:rsidRDefault="00200EC8" w:rsidP="00200E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>В результате реакции с помощью качественных реакций было доказано, что полученными продуктами являются карбонат кальция и сульфат аммония.</w:t>
      </w:r>
    </w:p>
    <w:p w:rsidR="00993540" w:rsidRPr="003D666C" w:rsidRDefault="00993540" w:rsidP="0099354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:rsidR="00993540" w:rsidRPr="003D666C" w:rsidRDefault="00993540" w:rsidP="00993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eastAsia="Arial" w:hAnsi="Times New Roman" w:cs="Times New Roman"/>
          <w:b/>
          <w:color w:val="252525"/>
          <w:sz w:val="24"/>
          <w:szCs w:val="24"/>
        </w:rPr>
        <w:t>ЛИТЕРАТУРА:</w:t>
      </w:r>
    </w:p>
    <w:p w:rsidR="00993540" w:rsidRPr="003D666C" w:rsidRDefault="00993540" w:rsidP="00993540">
      <w:pPr>
        <w:spacing w:after="0" w:line="2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540" w:rsidRPr="003D666C" w:rsidRDefault="00993540" w:rsidP="003D666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eastAsia="Arial" w:hAnsi="Times New Roman" w:cs="Times New Roman"/>
          <w:color w:val="252525"/>
          <w:sz w:val="24"/>
          <w:szCs w:val="24"/>
        </w:rPr>
        <w:t>1</w:t>
      </w:r>
      <w:r w:rsidRPr="003D666C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>.</w:t>
      </w:r>
      <w:r w:rsidRPr="003D666C">
        <w:rPr>
          <w:rFonts w:ascii="Times New Roman" w:eastAsia="Arial" w:hAnsi="Times New Roman" w:cs="Times New Roman"/>
          <w:color w:val="252525"/>
          <w:sz w:val="24"/>
          <w:szCs w:val="24"/>
        </w:rPr>
        <w:t>https//turkmenistan.gov.tm</w:t>
      </w:r>
    </w:p>
    <w:p w:rsidR="00993540" w:rsidRPr="003D666C" w:rsidRDefault="00993540" w:rsidP="003D666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tk-TM"/>
        </w:rPr>
      </w:pPr>
      <w:r w:rsidRPr="003D666C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>2.</w:t>
      </w:r>
      <w:r w:rsidR="003D666C" w:rsidRPr="003D666C">
        <w:rPr>
          <w:rFonts w:eastAsia="Times New Roman" w:cs="Times New Roman"/>
          <w:i/>
          <w:iCs/>
          <w:sz w:val="24"/>
          <w:szCs w:val="24"/>
          <w:lang w:val="tk-TM"/>
        </w:rPr>
        <w:t xml:space="preserve"> </w:t>
      </w:r>
      <w:r w:rsidR="003D666C" w:rsidRPr="003D666C">
        <w:rPr>
          <w:rFonts w:ascii="Times New Roman" w:eastAsia="Times New Roman" w:hAnsi="Times New Roman" w:cs="Times New Roman"/>
          <w:i/>
          <w:iCs/>
          <w:sz w:val="24"/>
          <w:szCs w:val="24"/>
          <w:lang w:val="tk-TM"/>
        </w:rPr>
        <w:t>Сизяков В.М</w:t>
      </w:r>
      <w:r w:rsidR="003D666C" w:rsidRPr="003D666C">
        <w:rPr>
          <w:rFonts w:ascii="Times New Roman" w:eastAsia="Times New Roman" w:hAnsi="Times New Roman" w:cs="Times New Roman"/>
          <w:sz w:val="24"/>
          <w:szCs w:val="24"/>
          <w:lang w:val="tk-TM"/>
        </w:rPr>
        <w:t>. Модернизация технологии комплексной переработки кольских нефелиновых концентратов на Пикалевском глиноземном комбинате // Цветные металлы -2010: Сб. докладов 2-го Междунар. конгресса. Красноярск, 2010. C.267-269</w:t>
      </w:r>
    </w:p>
    <w:p w:rsidR="00993540" w:rsidRPr="003D666C" w:rsidRDefault="00993540" w:rsidP="003D666C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</w:p>
    <w:p w:rsidR="00B416E9" w:rsidRPr="003D666C" w:rsidRDefault="00B416E9" w:rsidP="00200EC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416E9" w:rsidRPr="003D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3B58"/>
    <w:multiLevelType w:val="hybridMultilevel"/>
    <w:tmpl w:val="3192F6FA"/>
    <w:lvl w:ilvl="0" w:tplc="4A68D7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02"/>
    <w:rsid w:val="00200EC8"/>
    <w:rsid w:val="003545E3"/>
    <w:rsid w:val="003D666C"/>
    <w:rsid w:val="008E5A21"/>
    <w:rsid w:val="00993540"/>
    <w:rsid w:val="009F429E"/>
    <w:rsid w:val="00AE3B81"/>
    <w:rsid w:val="00B416E9"/>
    <w:rsid w:val="00D36A1E"/>
    <w:rsid w:val="00D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1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5E3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E3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5E3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45E3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545E3"/>
    <w:p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545E3"/>
    <w:rPr>
      <w:rFonts w:ascii="Times New Roman" w:eastAsiaTheme="majorEastAsia" w:hAnsi="Times New Roman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45E3"/>
    <w:p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545E3"/>
    <w:rPr>
      <w:rFonts w:ascii="Times New Roman" w:eastAsiaTheme="majorEastAsia" w:hAnsi="Times New Roman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3545E3"/>
    <w:rPr>
      <w:rFonts w:ascii="Times New Roman" w:hAnsi="Times New Roman"/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3D666C"/>
    <w:pPr>
      <w:spacing w:after="0"/>
      <w:ind w:left="720" w:firstLine="284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1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5E3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E3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5E3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45E3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545E3"/>
    <w:p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545E3"/>
    <w:rPr>
      <w:rFonts w:ascii="Times New Roman" w:eastAsiaTheme="majorEastAsia" w:hAnsi="Times New Roman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45E3"/>
    <w:p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545E3"/>
    <w:rPr>
      <w:rFonts w:ascii="Times New Roman" w:eastAsiaTheme="majorEastAsia" w:hAnsi="Times New Roman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3545E3"/>
    <w:rPr>
      <w:rFonts w:ascii="Times New Roman" w:hAnsi="Times New Roman"/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3D666C"/>
    <w:pPr>
      <w:spacing w:after="0"/>
      <w:ind w:left="720" w:firstLine="284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2026-03-31T08:40:00Z</dcterms:created>
  <dcterms:modified xsi:type="dcterms:W3CDTF">2026-03-31T09:35:00Z</dcterms:modified>
</cp:coreProperties>
</file>