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AD99B" w14:textId="77777777" w:rsidR="0093399E" w:rsidRDefault="0093399E" w:rsidP="009339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99E">
        <w:rPr>
          <w:rFonts w:ascii="Times New Roman" w:hAnsi="Times New Roman" w:cs="Times New Roman"/>
          <w:b/>
          <w:bCs/>
          <w:sz w:val="24"/>
          <w:szCs w:val="24"/>
        </w:rPr>
        <w:t>Нейросети как катализатор критического мышления в обучении иностранным языкам</w:t>
      </w:r>
    </w:p>
    <w:p w14:paraId="187145EC" w14:textId="2C50F2EC" w:rsidR="0093399E" w:rsidRPr="00010A64" w:rsidRDefault="0093399E" w:rsidP="00933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  <w:proofErr w:type="spellStart"/>
      <w:r w:rsidRPr="00010A6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Одеева</w:t>
      </w:r>
      <w:proofErr w:type="spellEnd"/>
      <w:r w:rsidRPr="00010A6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</w:t>
      </w:r>
      <w:proofErr w:type="spellStart"/>
      <w:r w:rsidRPr="00010A6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Айлар</w:t>
      </w:r>
      <w:proofErr w:type="spellEnd"/>
      <w:r w:rsidRPr="00010A6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 xml:space="preserve"> </w:t>
      </w:r>
      <w:proofErr w:type="spellStart"/>
      <w:r w:rsidRPr="00010A64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  <w:t>Пенаевна</w:t>
      </w:r>
      <w:proofErr w:type="spellEnd"/>
    </w:p>
    <w:p w14:paraId="38841F54" w14:textId="02224735" w:rsidR="0093399E" w:rsidRPr="00010A64" w:rsidRDefault="00010A64" w:rsidP="009339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</w:pPr>
      <w:r w:rsidRPr="00010A6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>Студент (бакалавр)</w:t>
      </w:r>
    </w:p>
    <w:p w14:paraId="6C022B7E" w14:textId="567935F1" w:rsidR="0093399E" w:rsidRPr="006A5509" w:rsidRDefault="0093399E" w:rsidP="0093399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5509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Туркменский государственный архитектурно-строительный институт,</w:t>
      </w:r>
    </w:p>
    <w:p w14:paraId="0317552B" w14:textId="781265E9" w:rsidR="0093399E" w:rsidRPr="006A5509" w:rsidRDefault="0093399E" w:rsidP="009339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6A5509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Ашхабад, Туркменистан</w:t>
      </w:r>
    </w:p>
    <w:p w14:paraId="1F86C1C8" w14:textId="7A2C97D4" w:rsidR="0093399E" w:rsidRPr="00010A64" w:rsidRDefault="0093399E" w:rsidP="0093399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</w:pPr>
      <w:r w:rsidRPr="00010A6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eastAsia="ru-RU"/>
        </w:rPr>
        <w:t>E</w:t>
      </w:r>
      <w:r w:rsidRPr="00010A6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>-</w:t>
      </w:r>
      <w:r w:rsidRPr="00010A6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 w:eastAsia="ru-RU"/>
        </w:rPr>
        <w:t>mail</w:t>
      </w:r>
      <w:r w:rsidRPr="00010A6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ru-RU"/>
        </w:rPr>
        <w:t xml:space="preserve">: </w:t>
      </w:r>
      <w:hyperlink r:id="rId5" w:history="1">
        <w:r w:rsidRPr="00010A64">
          <w:rPr>
            <w:rStyle w:val="a4"/>
            <w:rFonts w:ascii="Times New Roman" w:eastAsia="Times New Roman" w:hAnsi="Times New Roman" w:cs="Times New Roman"/>
            <w:i/>
            <w:iCs/>
            <w:kern w:val="36"/>
            <w:sz w:val="24"/>
            <w:szCs w:val="24"/>
            <w:lang w:val="en-US" w:eastAsia="ru-RU"/>
          </w:rPr>
          <w:t>aylarodeyeva</w:t>
        </w:r>
        <w:r w:rsidRPr="00010A64">
          <w:rPr>
            <w:rStyle w:val="a4"/>
            <w:rFonts w:ascii="Times New Roman" w:eastAsia="Times New Roman" w:hAnsi="Times New Roman" w:cs="Times New Roman"/>
            <w:i/>
            <w:iCs/>
            <w:kern w:val="36"/>
            <w:sz w:val="24"/>
            <w:szCs w:val="24"/>
            <w:lang w:eastAsia="ru-RU"/>
          </w:rPr>
          <w:t>206@</w:t>
        </w:r>
        <w:r w:rsidRPr="00010A64">
          <w:rPr>
            <w:rStyle w:val="a4"/>
            <w:rFonts w:ascii="Times New Roman" w:eastAsia="Times New Roman" w:hAnsi="Times New Roman" w:cs="Times New Roman"/>
            <w:i/>
            <w:iCs/>
            <w:kern w:val="36"/>
            <w:sz w:val="24"/>
            <w:szCs w:val="24"/>
            <w:lang w:val="en-US" w:eastAsia="ru-RU"/>
          </w:rPr>
          <w:t>gmail</w:t>
        </w:r>
        <w:r w:rsidRPr="00010A64">
          <w:rPr>
            <w:rStyle w:val="a4"/>
            <w:rFonts w:ascii="Times New Roman" w:eastAsia="Times New Roman" w:hAnsi="Times New Roman" w:cs="Times New Roman"/>
            <w:i/>
            <w:iCs/>
            <w:kern w:val="36"/>
            <w:sz w:val="24"/>
            <w:szCs w:val="24"/>
            <w:lang w:eastAsia="ru-RU"/>
          </w:rPr>
          <w:t>.</w:t>
        </w:r>
        <w:r w:rsidRPr="00010A64">
          <w:rPr>
            <w:rStyle w:val="a4"/>
            <w:rFonts w:ascii="Times New Roman" w:eastAsia="Times New Roman" w:hAnsi="Times New Roman" w:cs="Times New Roman"/>
            <w:i/>
            <w:iCs/>
            <w:kern w:val="36"/>
            <w:sz w:val="24"/>
            <w:szCs w:val="24"/>
            <w:lang w:val="en-US" w:eastAsia="ru-RU"/>
          </w:rPr>
          <w:t>com</w:t>
        </w:r>
      </w:hyperlink>
    </w:p>
    <w:p w14:paraId="46046D1B" w14:textId="77777777" w:rsidR="0093399E" w:rsidRPr="00010A64" w:rsidRDefault="0093399E" w:rsidP="00010A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FBC52" w14:textId="00AE24CC" w:rsidR="00C7494A" w:rsidRPr="0093399E" w:rsidRDefault="00C7494A" w:rsidP="009339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лингводидактика переживает «цифровой ренессанс», вызванный стремительным внедрением генеративного искусственного интеллекта (ИИ). Если десятилетие назад дискуссии велись вокруг доступности онлайн-словарей, то сегодня педагогическое сообщество столкнулось с вызовом экзистенциального порядка: нейросети способны мгновенно генерировать тексты, переводы и упражнения, имитируя когнитивную деятельность человека. В этой новой реальности традиционные методы контроля знаний теряют свою эффективность, а привычный процесс обучения рискует превратиться в механическое использование готовых ответов. Актуальность данной работы обусловлена необходимостью переосмысления роли ИИ: из инструмента, «заменяющего» мысль, он должен стать тренажером, «провоцирующим» её развитие.</w:t>
      </w:r>
    </w:p>
    <w:p w14:paraId="7C3881C5" w14:textId="49C1906A" w:rsidR="00F973F8" w:rsidRPr="0093399E" w:rsidRDefault="00F973F8" w:rsidP="00933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нейросети прочно вошли в повседневную языковую практику. Студенты всё чаще обращаются к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готовым переводом или составлением фраз, а преподаватели с помощью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Copilot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считанные минуты генерируют упражнения. Однако в этом удобстве скрывается парадокс: чаще всего технология служит не развитию, а упрощению мыслительной работы. Вместо того чтобы подбирать слово или проверять себя, пользователь получает готовый ответ за секунду. Нейросеть даёт решение, но не показывает путь к нему. И всё же именно в этом противоречии - между лёгкостью получения ответа и необходимостью его осмысления - заключается настоящий обучающий потенциал генеративных моделей (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Mason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2008, p. 339) [3].</w:t>
      </w:r>
    </w:p>
    <w:p w14:paraId="49004536" w14:textId="152B32E3" w:rsidR="00F973F8" w:rsidRPr="0093399E" w:rsidRDefault="00F973F8" w:rsidP="00933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работы - показать, как педагогически продуманное взаимодействие с инструментами ИИ переводит обучение из режима пассивного потребления информации в активную аналитическую деятельность. Источниками для работы послужили российские, туркменские и зарубежные публикации последних лет [1, 2, 4]. В российских исследованиях показано, что интеграция технологий ИИ в языковое образование повышает эффективность обучения по всем ключевым параметрам - от лексики до устной речи [1]. Теоретическую основу задаёт определение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Mason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(2008, p. 339), связывающее аналитическое мышление с логикой и сопоставлением разных точек зрения. В качестве метода выбран качественный анализ конкретных ситуаций использования нейросетей на занятиях: от генерации тестов и субтитров до моделирования задач, где ученик должен проверить или оспорить результат системы.</w:t>
      </w:r>
    </w:p>
    <w:p w14:paraId="0CA4344F" w14:textId="3C86697F" w:rsidR="00F973F8" w:rsidRPr="0093399E" w:rsidRDefault="00F973F8" w:rsidP="00933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наиболее перспективных приёмов - организация учебных ситуаций, в которых учащийся вынужден «соревноваться» с нейросетью: сравнивать свой перевод с машинным, находить слабые места в тексте, созданном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предлагать более точные формулировки. Данный подход коррелирует с опытом внедрения цифровых технологий в Туркменистане, где ИИ рассматривается как ресурс для автоматического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субтитрирования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создания динамических систем тестирования [2]. В этом случае ученик не пассивно потребляет контент, а активно проверяет, уточняет и исправляет, формируя навыки рефлексивного контроля. Даже краткосрочные тренинги по работе с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(90 минут) демонстрируют значимый прирост в логическом мышлении и оценке информации [4]. Ключевой сдвиг, который предлагают нейросети в языковом образовании, - переход от парадигмы «правильный ответ» к парадигме «обоснованное решение».</w:t>
      </w:r>
    </w:p>
    <w:p w14:paraId="4C043BF3" w14:textId="77777777" w:rsidR="001D61E5" w:rsidRPr="0093399E" w:rsidRDefault="00F973F8" w:rsidP="009339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технологий ИИ на занятиях по иностранному языку не отменяет мыслительную работу учащегося, а переносит её на новый уровень. Если традиционные упражнения тренируют память и воспроизведение, то задачи, построенные вокруг «диалога» с нейросетью (сравнение, проверка, аргументированное исправление), формируют готовность к работе с противоречивой или избыточной информацией. В этой логике </w:t>
      </w:r>
      <w:proofErr w:type="spellStart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>ChatGPT</w:t>
      </w:r>
      <w:proofErr w:type="spellEnd"/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подобные </w:t>
      </w: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инструменты выступают не как «генераторы ответов», а как интеллектуальные партнёры, ошибки которых становятся учебным ресурсом. Технология сама по себе не развивает мышление - её потенциал раскрывается только через специально сконструированную учебную задачу. В долгосрочной перспективе это требует пересмотра критериев оценивания: фокус должен сместиться с формальной грамотности текста на качество аргументации и умение верифицировать данные.</w:t>
      </w:r>
    </w:p>
    <w:p w14:paraId="4783F757" w14:textId="34274C0F" w:rsidR="00F64E1D" w:rsidRDefault="00C7494A" w:rsidP="00F64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итог, следует подчеркнуть, что искусственный интеллект в языковом образовании </w:t>
      </w:r>
      <w:r w:rsidR="00F64E1D"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</w:t>
      </w:r>
      <w:r w:rsidRPr="00933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угроза классическому мышлению, а мощный инструмент его трансформации. Главный вывод исследования заключается в том, что технология сама по себе нейтральна; её развивающий потенциал реализуется исключительно через специально сконструированную учебную задачу.</w:t>
      </w:r>
    </w:p>
    <w:p w14:paraId="4779CF42" w14:textId="285B97A6" w:rsidR="00F64E1D" w:rsidRPr="00F64E1D" w:rsidRDefault="00F64E1D" w:rsidP="00F64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стратегической перспективе стремительная интеграция </w:t>
      </w:r>
      <w:proofErr w:type="spellStart"/>
      <w:r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нейросетевых</w:t>
      </w:r>
      <w:proofErr w:type="spellEnd"/>
      <w:r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образовательный процесс диктует необходимость радикального пересмотра традиционных критериев педагогической оценки. </w:t>
      </w:r>
    </w:p>
    <w:p w14:paraId="4538454B" w14:textId="77777777" w:rsidR="00F64E1D" w:rsidRPr="00F64E1D" w:rsidRDefault="00F64E1D" w:rsidP="00F64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стоим на пороге формирования принципиально новой образовательной парадигмы — педагогики «рефлексивного контроля». В этой системе координат доминирующей ценностью становится не объем усвоенной информации или эрудиция в классическом понимании, а интеллектуальная способность студента критически оценивать, верифицировать и творчески преобразовывать данные, генерируемые «цифровым разумом».</w:t>
      </w:r>
    </w:p>
    <w:p w14:paraId="7F2CD749" w14:textId="6428F35F" w:rsidR="00F64E1D" w:rsidRDefault="00F64E1D" w:rsidP="00F64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E1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учебный процесс трансформируется из поиска «правильного ответа» в процесс выработки обоснованного решения. Роль обучающегося эволюционирует от пассивного потребителя контента к активному модератору диалога с ИИ, где конечным продуктом деятельности является не текст сам по себе, а качество его концептуального осмысления. Это требует от педагога создания таких оценочных инструментов, которые могли бы измерить субъектность студента и его готовность к автономному мышлению в условиях избыточной и зачастую противоречивой цифровой информации</w:t>
      </w:r>
    </w:p>
    <w:p w14:paraId="120D6BBD" w14:textId="77777777" w:rsidR="00F64E1D" w:rsidRPr="00F64E1D" w:rsidRDefault="00F64E1D" w:rsidP="00F64E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C4DA6" w14:textId="3BC1102B" w:rsidR="00F64E1D" w:rsidRDefault="00010A64" w:rsidP="00010A6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 л</w:t>
      </w:r>
      <w:r w:rsidR="00F64E1D" w:rsidRPr="00F6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итература</w:t>
      </w:r>
      <w:bookmarkStart w:id="0" w:name="_GoBack"/>
      <w:bookmarkEnd w:id="0"/>
    </w:p>
    <w:p w14:paraId="6D04A8E8" w14:textId="369708AB" w:rsidR="00F64E1D" w:rsidRPr="00010A64" w:rsidRDefault="00F973F8" w:rsidP="00010A6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010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Байдикова</w:t>
      </w:r>
      <w:proofErr w:type="spellEnd"/>
      <w:r w:rsidRPr="00010A6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Т. В., Соломатина А. Г. Обучение студентов аграрного вуза профессиональному иностранному языку с использованием технологических решений на базе искусственного интеллекта // Вестник Тамбовского университета. Серия: Гуманитарные науки. 2025. Т. 30. № 3. С. 648–659.</w:t>
      </w:r>
    </w:p>
    <w:p w14:paraId="623C3354" w14:textId="2E4E10C5" w:rsidR="00F973F8" w:rsidRPr="006A5509" w:rsidRDefault="00F973F8" w:rsidP="00F64E1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Çüriýew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M.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Emeli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aňy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bilim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ulgamynda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peýdalanmagyň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meseleleri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bu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ugurda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gazanylan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oňyn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tejribeler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//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Bilim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Pr="006A55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2025. </w:t>
      </w:r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No</w:t>
      </w:r>
      <w:r w:rsidRPr="006A55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5. </w:t>
      </w:r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S</w:t>
      </w:r>
      <w:r w:rsidRPr="006A550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70–71.</w:t>
      </w:r>
    </w:p>
    <w:p w14:paraId="3A8A02D2" w14:textId="44A11C40" w:rsidR="00F973F8" w:rsidRPr="00F64E1D" w:rsidRDefault="00F973F8" w:rsidP="00F64E1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Mason M. Critical thinking and learning // Educational Philosophy and Theory. 2008. Vol. 40. No. 3. P. 339–349.</w:t>
      </w:r>
    </w:p>
    <w:p w14:paraId="166C63DD" w14:textId="73D1D033" w:rsidR="004448AA" w:rsidRPr="00F64E1D" w:rsidRDefault="00F973F8" w:rsidP="00F64E1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</w:pPr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Nguyen T. H., Tran Q. L. A 90-minute </w:t>
      </w:r>
      <w:proofErr w:type="spellStart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ChatGPT</w:t>
      </w:r>
      <w:proofErr w:type="spellEnd"/>
      <w:r w:rsidRPr="00F64E1D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 workshop and its impact on EFL students’ analytical reasoning // International Journal of TESOL Studies. 2025. Vol. 7. No. 1. P. 56–74.</w:t>
      </w:r>
    </w:p>
    <w:sectPr w:rsidR="004448AA" w:rsidRPr="00F64E1D" w:rsidSect="00010A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D07"/>
    <w:multiLevelType w:val="hybridMultilevel"/>
    <w:tmpl w:val="67406EE8"/>
    <w:lvl w:ilvl="0" w:tplc="FE103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B80D95"/>
    <w:multiLevelType w:val="hybridMultilevel"/>
    <w:tmpl w:val="B6660738"/>
    <w:lvl w:ilvl="0" w:tplc="29169A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904D7"/>
    <w:multiLevelType w:val="multilevel"/>
    <w:tmpl w:val="B95A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4C"/>
    <w:rsid w:val="00010A64"/>
    <w:rsid w:val="001D61E5"/>
    <w:rsid w:val="003B5CC9"/>
    <w:rsid w:val="003F464C"/>
    <w:rsid w:val="004448AA"/>
    <w:rsid w:val="006A5509"/>
    <w:rsid w:val="0093399E"/>
    <w:rsid w:val="00996BF5"/>
    <w:rsid w:val="00A86E5D"/>
    <w:rsid w:val="00BC2601"/>
    <w:rsid w:val="00C7494A"/>
    <w:rsid w:val="00DF54E4"/>
    <w:rsid w:val="00F50A60"/>
    <w:rsid w:val="00F64E1D"/>
    <w:rsid w:val="00F9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2936"/>
  <w15:chartTrackingRefBased/>
  <w15:docId w15:val="{C6F60097-FD5B-4B15-995F-D914A243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9E"/>
  </w:style>
  <w:style w:type="paragraph" w:styleId="3">
    <w:name w:val="heading 3"/>
    <w:basedOn w:val="a"/>
    <w:link w:val="30"/>
    <w:uiPriority w:val="9"/>
    <w:qFormat/>
    <w:rsid w:val="00C74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49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4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5C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5CC9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93399E"/>
    <w:rPr>
      <w:i/>
      <w:iCs/>
    </w:rPr>
  </w:style>
  <w:style w:type="paragraph" w:styleId="a6">
    <w:name w:val="List Paragraph"/>
    <w:basedOn w:val="a"/>
    <w:uiPriority w:val="34"/>
    <w:qFormat/>
    <w:rsid w:val="00F6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larodeyeva2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Maysa Atayewa</cp:lastModifiedBy>
  <cp:revision>10</cp:revision>
  <dcterms:created xsi:type="dcterms:W3CDTF">2026-04-03T01:32:00Z</dcterms:created>
  <dcterms:modified xsi:type="dcterms:W3CDTF">2026-04-21T09:37:00Z</dcterms:modified>
</cp:coreProperties>
</file>