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64D0" w14:textId="77777777" w:rsidR="00A34D0C" w:rsidRPr="00891017" w:rsidRDefault="00A34D0C" w:rsidP="00A34D0C">
      <w:pPr>
        <w:spacing w:after="0" w:line="240" w:lineRule="auto"/>
        <w:ind w:firstLine="709"/>
      </w:pPr>
    </w:p>
    <w:p w14:paraId="065278BA" w14:textId="77777777" w:rsidR="00A34D0C" w:rsidRPr="00891017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017">
        <w:rPr>
          <w:rFonts w:ascii="Times New Roman" w:hAnsi="Times New Roman" w:cs="Times New Roman"/>
          <w:b/>
          <w:sz w:val="24"/>
          <w:szCs w:val="24"/>
        </w:rPr>
        <w:t>ОСОБЕННОСТИ АДАПТАЦИИ СЕРДЕЧНОСОСУДИСТОЙ СИСТЕМЫ У САМБИСТОВ 14-15 ЛЕТ ПОД ВЛИЯНИЕМ ФИЗИЧЕСКИХ НАГРУЗОК</w:t>
      </w:r>
    </w:p>
    <w:p w14:paraId="24EE201C" w14:textId="77777777" w:rsidR="00A34D0C" w:rsidRPr="00A34D0C" w:rsidRDefault="00A34D0C" w:rsidP="00A34D0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4D0C">
        <w:rPr>
          <w:rFonts w:ascii="Times New Roman" w:hAnsi="Times New Roman" w:cs="Times New Roman"/>
          <w:i/>
          <w:sz w:val="24"/>
          <w:szCs w:val="24"/>
        </w:rPr>
        <w:t>Козлицкая</w:t>
      </w:r>
      <w:proofErr w:type="spellEnd"/>
      <w:r w:rsidRPr="00A34D0C">
        <w:rPr>
          <w:rFonts w:ascii="Times New Roman" w:hAnsi="Times New Roman" w:cs="Times New Roman"/>
          <w:i/>
          <w:sz w:val="24"/>
          <w:szCs w:val="24"/>
        </w:rPr>
        <w:t xml:space="preserve"> С.Н., магистр  </w:t>
      </w:r>
    </w:p>
    <w:p w14:paraId="5E528FE9" w14:textId="77777777" w:rsidR="00A34D0C" w:rsidRPr="00A34D0C" w:rsidRDefault="004B2C88" w:rsidP="00A34D0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дб</w:t>
      </w:r>
      <w:r w:rsidR="00A34D0C" w:rsidRPr="00A34D0C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="00A34D0C" w:rsidRPr="00A34D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70A46" w:rsidRPr="00A34D0C">
        <w:rPr>
          <w:rFonts w:ascii="Times New Roman" w:hAnsi="Times New Roman" w:cs="Times New Roman"/>
          <w:i/>
          <w:sz w:val="24"/>
          <w:szCs w:val="24"/>
        </w:rPr>
        <w:t>профессор</w:t>
      </w:r>
      <w:r w:rsidR="00A34D0C" w:rsidRPr="00A34D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4D0C" w:rsidRPr="00A34D0C">
        <w:rPr>
          <w:rFonts w:ascii="Times New Roman" w:hAnsi="Times New Roman" w:cs="Times New Roman"/>
          <w:i/>
          <w:sz w:val="24"/>
          <w:szCs w:val="24"/>
        </w:rPr>
        <w:t>Псеунок</w:t>
      </w:r>
      <w:proofErr w:type="spellEnd"/>
      <w:r w:rsidR="00A34D0C" w:rsidRPr="00A34D0C">
        <w:rPr>
          <w:rFonts w:ascii="Times New Roman" w:hAnsi="Times New Roman" w:cs="Times New Roman"/>
          <w:i/>
          <w:sz w:val="24"/>
          <w:szCs w:val="24"/>
        </w:rPr>
        <w:t xml:space="preserve"> А.А, АГУ, г. Майкоп</w:t>
      </w:r>
    </w:p>
    <w:p w14:paraId="2067D143" w14:textId="77777777" w:rsidR="00A34D0C" w:rsidRPr="00470A46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2C88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A34D0C">
        <w:rPr>
          <w:rFonts w:ascii="Times New Roman" w:hAnsi="Times New Roman" w:cs="Times New Roman"/>
          <w:sz w:val="24"/>
          <w:szCs w:val="24"/>
        </w:rPr>
        <w:t xml:space="preserve"> Актуальность изучения воздействия </w:t>
      </w:r>
      <w:r w:rsidR="004B2C88">
        <w:rPr>
          <w:rFonts w:ascii="Times New Roman" w:hAnsi="Times New Roman" w:cs="Times New Roman"/>
          <w:sz w:val="24"/>
          <w:szCs w:val="24"/>
        </w:rPr>
        <w:t>физических нагрузок на сердечно</w:t>
      </w:r>
      <w:r w:rsidRPr="00A34D0C">
        <w:rPr>
          <w:rFonts w:ascii="Times New Roman" w:hAnsi="Times New Roman" w:cs="Times New Roman"/>
          <w:sz w:val="24"/>
          <w:szCs w:val="24"/>
        </w:rPr>
        <w:t xml:space="preserve">сосудистую систему (ССС) спортсменов продиктована потребностью в разработке научно обоснованных подходов к формированию устойчивой тренированности. ССС, обладая высокой реактивностью, выступает наиболее чувствительным маркёром функционального состояния организма, что делает её анализ отправной точкой при оценке влияния спортивной деятельности на здоровье </w:t>
      </w:r>
      <w:r w:rsidRPr="00846596">
        <w:rPr>
          <w:rFonts w:ascii="Times New Roman" w:hAnsi="Times New Roman" w:cs="Times New Roman"/>
          <w:sz w:val="24"/>
          <w:szCs w:val="24"/>
        </w:rPr>
        <w:t xml:space="preserve">[1, 3, 5]. </w:t>
      </w:r>
      <w:r w:rsidRPr="00A34D0C">
        <w:rPr>
          <w:rFonts w:ascii="Times New Roman" w:hAnsi="Times New Roman" w:cs="Times New Roman"/>
          <w:sz w:val="24"/>
          <w:szCs w:val="24"/>
        </w:rPr>
        <w:t>Специфика занятий самбо инициирует закономерные адаптационные перестройки в деятельности ССС, что актуализирует проблему обеспечения её адекватного функционирования у самбистов в возрасте 14-15 лет, характеризующемся активным формированием долговр</w:t>
      </w:r>
      <w:r w:rsidR="00846596">
        <w:rPr>
          <w:rFonts w:ascii="Times New Roman" w:hAnsi="Times New Roman" w:cs="Times New Roman"/>
          <w:sz w:val="24"/>
          <w:szCs w:val="24"/>
        </w:rPr>
        <w:t>еменной адаптации.</w:t>
      </w:r>
    </w:p>
    <w:p w14:paraId="49D3B53B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Несмотря на значительный объём научных исследований, посвящённых проблеме адаптации к мышечной </w:t>
      </w:r>
      <w:r w:rsidR="00846596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Pr="00A34D0C">
        <w:rPr>
          <w:rFonts w:ascii="Times New Roman" w:hAnsi="Times New Roman" w:cs="Times New Roman"/>
          <w:sz w:val="24"/>
          <w:szCs w:val="24"/>
        </w:rPr>
        <w:t xml:space="preserve">ряд вопросов остаётся дискуссионным. В литературе детально охарактеризованы нейрогуморальные звенья регуляции ССС [18, 36], однако практически отсутствуют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лонгитюдинальные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 исследования динамики ответных реакций ССС на физические нагрузки у детей. Не разработана чёткая возрастная периодизация, описывающая особенности строения, функции и регуляции кровообращения у школьников что </w:t>
      </w:r>
      <w:r w:rsidR="004B2C88" w:rsidRPr="00A34D0C">
        <w:rPr>
          <w:rFonts w:ascii="Times New Roman" w:hAnsi="Times New Roman" w:cs="Times New Roman"/>
          <w:sz w:val="24"/>
          <w:szCs w:val="24"/>
        </w:rPr>
        <w:t>подчёркивает</w:t>
      </w:r>
      <w:r w:rsidRPr="00A34D0C">
        <w:rPr>
          <w:rFonts w:ascii="Times New Roman" w:hAnsi="Times New Roman" w:cs="Times New Roman"/>
          <w:sz w:val="24"/>
          <w:szCs w:val="24"/>
        </w:rPr>
        <w:t xml:space="preserve"> актуальность исследования показателей ССС в от</w:t>
      </w:r>
      <w:r>
        <w:rPr>
          <w:rFonts w:ascii="Times New Roman" w:hAnsi="Times New Roman" w:cs="Times New Roman"/>
          <w:sz w:val="24"/>
          <w:szCs w:val="24"/>
        </w:rPr>
        <w:t>вет на различные виды нагрузок.</w:t>
      </w:r>
    </w:p>
    <w:p w14:paraId="59DC739F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C88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A34D0C">
        <w:rPr>
          <w:rFonts w:ascii="Times New Roman" w:hAnsi="Times New Roman" w:cs="Times New Roman"/>
          <w:sz w:val="24"/>
          <w:szCs w:val="24"/>
        </w:rPr>
        <w:t xml:space="preserve"> выявить</w:t>
      </w:r>
      <w:r w:rsidR="004B2C88">
        <w:rPr>
          <w:rFonts w:ascii="Times New Roman" w:hAnsi="Times New Roman" w:cs="Times New Roman"/>
          <w:sz w:val="24"/>
          <w:szCs w:val="24"/>
        </w:rPr>
        <w:t xml:space="preserve"> особенности адаптации сердечно</w:t>
      </w:r>
      <w:r w:rsidRPr="00A34D0C">
        <w:rPr>
          <w:rFonts w:ascii="Times New Roman" w:hAnsi="Times New Roman" w:cs="Times New Roman"/>
          <w:sz w:val="24"/>
          <w:szCs w:val="24"/>
        </w:rPr>
        <w:t xml:space="preserve">сосудистой системы у самбистов 14-15 лет под влиянием физических нагрузок.  </w:t>
      </w:r>
    </w:p>
    <w:p w14:paraId="794C76C5" w14:textId="77777777" w:rsidR="00A34D0C" w:rsidRPr="004B2C88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88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 </w:t>
      </w:r>
    </w:p>
    <w:p w14:paraId="057565DF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1. Провести оценку уровня функционального состояния ССС у школьников 14-15 лет, не </w:t>
      </w:r>
      <w:r w:rsidR="004B2C88" w:rsidRPr="00A34D0C">
        <w:rPr>
          <w:rFonts w:ascii="Times New Roman" w:hAnsi="Times New Roman" w:cs="Times New Roman"/>
          <w:sz w:val="24"/>
          <w:szCs w:val="24"/>
        </w:rPr>
        <w:t>вовлечённых</w:t>
      </w:r>
      <w:r w:rsidRPr="00A34D0C">
        <w:rPr>
          <w:rFonts w:ascii="Times New Roman" w:hAnsi="Times New Roman" w:cs="Times New Roman"/>
          <w:sz w:val="24"/>
          <w:szCs w:val="24"/>
        </w:rPr>
        <w:t xml:space="preserve"> в спортивную деятельность, и у юных самбистов.  </w:t>
      </w:r>
    </w:p>
    <w:p w14:paraId="03D1CAB2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2. Выявить изменения гемодинамических показателей у представителей обеих групп под влиянием нагрузок.  </w:t>
      </w:r>
    </w:p>
    <w:p w14:paraId="2259C85C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3. Проанализировать особенности адаптации ССС подростков на дозированные функциональные пробы и выявить специфику адаптационных перестроек в зависимости от </w:t>
      </w:r>
      <w:r>
        <w:rPr>
          <w:rFonts w:ascii="Times New Roman" w:hAnsi="Times New Roman" w:cs="Times New Roman"/>
          <w:sz w:val="24"/>
          <w:szCs w:val="24"/>
        </w:rPr>
        <w:t>уровня двигательной активности.</w:t>
      </w:r>
    </w:p>
    <w:p w14:paraId="69684604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C88">
        <w:rPr>
          <w:rFonts w:ascii="Times New Roman" w:hAnsi="Times New Roman" w:cs="Times New Roman"/>
          <w:b/>
          <w:sz w:val="24"/>
          <w:szCs w:val="24"/>
        </w:rPr>
        <w:t>Методы.</w:t>
      </w:r>
      <w:r w:rsidRPr="00A34D0C">
        <w:rPr>
          <w:rFonts w:ascii="Times New Roman" w:hAnsi="Times New Roman" w:cs="Times New Roman"/>
          <w:sz w:val="24"/>
          <w:szCs w:val="24"/>
        </w:rPr>
        <w:t xml:space="preserve"> Исследование проведено на базе спортивной школы г. Майкопа. В эксперименте приняли участие 20 самбистов 14-15 лет (экспериментальная группа, ЭГ) и 20 школьников того же возраста, не занимающихся спортом (контрольная группа, КГ). Для оценки функционального состояния ССС использовались: измерение ЧСС и артериального давления, </w:t>
      </w:r>
      <w:r w:rsidR="004B2C88" w:rsidRPr="00A34D0C">
        <w:rPr>
          <w:rFonts w:ascii="Times New Roman" w:hAnsi="Times New Roman" w:cs="Times New Roman"/>
          <w:sz w:val="24"/>
          <w:szCs w:val="24"/>
        </w:rPr>
        <w:t>расчёт</w:t>
      </w:r>
      <w:r w:rsidRPr="00A34D0C">
        <w:rPr>
          <w:rFonts w:ascii="Times New Roman" w:hAnsi="Times New Roman" w:cs="Times New Roman"/>
          <w:sz w:val="24"/>
          <w:szCs w:val="24"/>
        </w:rPr>
        <w:t xml:space="preserve"> коэффициента выносливости, коэффициента экономичности кровообращения (КЭК), вегетативного индекса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Кердо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, индекса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Руффье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>, адаптационного потен</w:t>
      </w:r>
      <w:r w:rsidR="00846596">
        <w:rPr>
          <w:rFonts w:ascii="Times New Roman" w:hAnsi="Times New Roman" w:cs="Times New Roman"/>
          <w:sz w:val="24"/>
          <w:szCs w:val="24"/>
        </w:rPr>
        <w:t>циала (АП) по Р.М. Баевскому [8</w:t>
      </w:r>
      <w:r w:rsidRPr="00A34D0C">
        <w:rPr>
          <w:rFonts w:ascii="Times New Roman" w:hAnsi="Times New Roman" w:cs="Times New Roman"/>
          <w:sz w:val="24"/>
          <w:szCs w:val="24"/>
        </w:rPr>
        <w:t>]. Статистическая обработка данных проводилась с испол</w:t>
      </w:r>
      <w:r>
        <w:rPr>
          <w:rFonts w:ascii="Times New Roman" w:hAnsi="Times New Roman" w:cs="Times New Roman"/>
          <w:sz w:val="24"/>
          <w:szCs w:val="24"/>
        </w:rPr>
        <w:t>ьзованием t-критерия Стьюдента.</w:t>
      </w:r>
    </w:p>
    <w:p w14:paraId="6052E410" w14:textId="77777777" w:rsidR="00A34D0C" w:rsidRPr="004B2C88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88">
        <w:rPr>
          <w:rFonts w:ascii="Times New Roman" w:hAnsi="Times New Roman" w:cs="Times New Roman"/>
          <w:b/>
          <w:sz w:val="24"/>
          <w:szCs w:val="24"/>
        </w:rPr>
        <w:t xml:space="preserve">Научные результаты, выводы.  </w:t>
      </w:r>
    </w:p>
    <w:p w14:paraId="67042721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В начале исследования статистически значимых различий между КГ и ЭГ по основным показателям ССС не выявлено. К концу тренировочного периода в ЭГ зафиксировано достоверное снижение ЧСС на 5,7% (p&lt;0,05), что превышает показатель в КГ (3,4%) и свидетельствует об экономизации функции сердца. У самбистов выявлено более выраженное снижение КЭК (на 8% против 3,4% в КГ, p&lt;0,05), что указывает на повышение эффективности работы ССС. Зафиксировано усиление парасимпатической регуляции: индекс Кердо в ЭГ вырос на 57,14% (p&lt;0,05) против 37,5% в КГ. Продолжительность восстановительных процессов (индекс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Руффье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) в ЭГ сократилась на 40% (p&lt;0,05), в КГ – на 22,2%. При выполнении нагрузок у самбистов преобладал нормотонический тип реакции ССС (81,8% к концу исследования против 72,7% в начале).  </w:t>
      </w:r>
    </w:p>
    <w:p w14:paraId="255E1DB8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Таким образом, регулярные занятия самбо в возрасте 14-15 лет индуцируют более совершенную адаптацию ССС к физическим нагрузкам, выражающуюся в оптимизации энерготрат миокарда, перестройке вегетативной регуляции в сторону преобладания парасимпатического отдела и ускорении восстановительных процессов. Полученные данные могут быть использованы для оптимизации тренировочного процесса и профилактики </w:t>
      </w:r>
      <w:r>
        <w:rPr>
          <w:rFonts w:ascii="Times New Roman" w:hAnsi="Times New Roman" w:cs="Times New Roman"/>
          <w:sz w:val="24"/>
          <w:szCs w:val="24"/>
        </w:rPr>
        <w:t>переутомления у юных самбистов.</w:t>
      </w:r>
    </w:p>
    <w:p w14:paraId="26A6D192" w14:textId="77777777" w:rsidR="00A34D0C" w:rsidRPr="004B2C88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88">
        <w:rPr>
          <w:rFonts w:ascii="Times New Roman" w:hAnsi="Times New Roman" w:cs="Times New Roman"/>
          <w:b/>
          <w:sz w:val="24"/>
          <w:szCs w:val="24"/>
        </w:rPr>
        <w:t xml:space="preserve">Список литературы  </w:t>
      </w:r>
    </w:p>
    <w:p w14:paraId="68C28A94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1. Кузнецова, Е. В. Особенности адаптации сердечно-сосудистой системы у спортсменов вида борьбы // Физиология спорта. – 2019. – Т. 12, № 3. – С. 45-52.  </w:t>
      </w:r>
    </w:p>
    <w:p w14:paraId="0A4B46FB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2. Петров, В. Н. Влияние тренировочной нагрузки на сердечно-сосудистую систему у спортсменов-самбистов // Медицинская биохимия. – 2017. – Т. 5, № 2. – С. 78-85.  </w:t>
      </w:r>
    </w:p>
    <w:p w14:paraId="04EEBE4A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3. Григорьев, Д. С. Адаптация сердечно-сосудистой системы к физическим нагрузкам у спортсменов-самбистов // Физиология спортивных нагрузок. – М.: Наука и спорт, 2015.  </w:t>
      </w:r>
    </w:p>
    <w:p w14:paraId="5606CBB6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4. Колесник, И.С. Основные направления повышения эффективности системы спортивной подготовки квалифицированных самбистов. – М.: Флинта, 2010. – 350 с.  </w:t>
      </w:r>
    </w:p>
    <w:p w14:paraId="5DC1F31C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5. Морозов, О.С. Целенаправленность применения скоростно-силовых средств для формирования технических приемов у юных самбистов 11-13 лет на этапе начальной спортивной специализации: автореф. дис. … канд.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. наук. – Смоленск, 2003. – 19 с.  </w:t>
      </w:r>
    </w:p>
    <w:p w14:paraId="74986BE2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Солодков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, А.С. Адаптация в спорте: состояние, проблемы, перспективы // Физиология человека. – 2000. – Т. 26, № 6. – С. 87-93.  </w:t>
      </w:r>
    </w:p>
    <w:p w14:paraId="166FC0D4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Солодков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, А.С., Сологуб, Е.Б. Физиология человека. Общая. Спортивная. Возрастная. – М.: Терра-Спорт, Олимпия Пресс, 2001. – 520 с.  </w:t>
      </w:r>
    </w:p>
    <w:p w14:paraId="584544EE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8. Баевский, Р.М., Черникова, А.Г. Проблема физиологической нормы: математическая модель функциональных состояний на основе анализа вариабельности сердечного ритма // Авиакосмическая и экологическая медицина. – 2002. – Т. 2. – С. 11-17.  </w:t>
      </w:r>
    </w:p>
    <w:p w14:paraId="747235F9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9. Литвинова, Н.А. Роль индивидуальных психофизиологических особенностей студентов в адаптации к умственной и физической деятельности: автореф. дис. … д-ра биол. наук. – Томск, 2008. – 40 с.  </w:t>
      </w:r>
    </w:p>
    <w:p w14:paraId="5C8D97A7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10. Меерсон, Ф.З.,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Пшенникова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, М.Г. Адаптация к физическим нагрузкам. – М.: Медицина, 1996. – 156 с.  </w:t>
      </w:r>
    </w:p>
    <w:p w14:paraId="3EFFC7CC" w14:textId="77777777" w:rsidR="00A34D0C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11. Дембо, А.Г., Земцовский, Э.В. Спортивная кардиология. – Л.: Медицина, 1989. – 464 с.  </w:t>
      </w:r>
    </w:p>
    <w:p w14:paraId="75A0A6B0" w14:textId="77777777" w:rsidR="002F52B4" w:rsidRPr="00A34D0C" w:rsidRDefault="00A34D0C" w:rsidP="00A3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0C">
        <w:rPr>
          <w:rFonts w:ascii="Times New Roman" w:hAnsi="Times New Roman" w:cs="Times New Roman"/>
          <w:sz w:val="24"/>
          <w:szCs w:val="24"/>
        </w:rPr>
        <w:t xml:space="preserve">12. Перельман, Е.Б. Особенности регуляции сердечного ритма и </w:t>
      </w:r>
      <w:proofErr w:type="spellStart"/>
      <w:r w:rsidRPr="00A34D0C">
        <w:rPr>
          <w:rFonts w:ascii="Times New Roman" w:hAnsi="Times New Roman" w:cs="Times New Roman"/>
          <w:sz w:val="24"/>
          <w:szCs w:val="24"/>
        </w:rPr>
        <w:t>нейромоторной</w:t>
      </w:r>
      <w:proofErr w:type="spellEnd"/>
      <w:r w:rsidRPr="00A34D0C">
        <w:rPr>
          <w:rFonts w:ascii="Times New Roman" w:hAnsi="Times New Roman" w:cs="Times New Roman"/>
          <w:sz w:val="24"/>
          <w:szCs w:val="24"/>
        </w:rPr>
        <w:t xml:space="preserve"> системы юных самбистов 12-15 лет в условиях применения восстановительных технологий: автореф. дис. … канд. биол. наук. – Челябинск, 2009. – 23 с.</w:t>
      </w:r>
    </w:p>
    <w:sectPr w:rsidR="002F52B4" w:rsidRPr="00A34D0C" w:rsidSect="00A34D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D75"/>
    <w:rsid w:val="000F2D75"/>
    <w:rsid w:val="002F52B4"/>
    <w:rsid w:val="00470A46"/>
    <w:rsid w:val="004B2C88"/>
    <w:rsid w:val="005374F2"/>
    <w:rsid w:val="00846596"/>
    <w:rsid w:val="00891017"/>
    <w:rsid w:val="00A3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8A38"/>
  <w15:docId w15:val="{F35A80BA-64F9-0E4B-9AFA-C83D4EDE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Козлицкая</cp:lastModifiedBy>
  <cp:revision>2</cp:revision>
  <dcterms:created xsi:type="dcterms:W3CDTF">2026-04-03T11:19:00Z</dcterms:created>
  <dcterms:modified xsi:type="dcterms:W3CDTF">2026-04-03T11:19:00Z</dcterms:modified>
</cp:coreProperties>
</file>