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7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МЕТОДИКА ИСПОЛЬЗОВАНИЯ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СИТУАЦИОННЫХ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ЗАДАЧ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ИЗУЧЕНИИ ТЕМЫ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ОСНОВЫ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ЭКОЛОГИИ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НА УРОКАХ БИОЛОГИИ В 11 КЛАССЕ</w:t>
      </w:r>
    </w:p>
    <w:p w14:paraId="5C1612DB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</w:rPr>
        <w:t>Скребецкая В.А.</w:t>
      </w:r>
      <w:r>
        <w:rPr>
          <w:rFonts w:hint="default" w:ascii="Times New Roman" w:hAnsi="Times New Roman"/>
          <w:i/>
          <w:iCs/>
          <w:sz w:val="24"/>
          <w:szCs w:val="24"/>
          <w:u w:val="none"/>
        </w:rPr>
        <w:t xml:space="preserve"> 5 курс, </w:t>
      </w:r>
    </w:p>
    <w:p w14:paraId="5689921A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>ФГБОУ ВО «Адыгейский государственный университет», Майкоп</w:t>
      </w:r>
    </w:p>
    <w:p w14:paraId="57264DD7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 xml:space="preserve">Научный руководитель: Хагур М.Н., к.с.-х.н., доц кафедры ботаники </w:t>
      </w: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>ФГБОУ ВО «Адыгейский государственный университет», Майкоп</w:t>
      </w:r>
    </w:p>
    <w:p w14:paraId="06B293CE">
      <w:pPr>
        <w:wordWrap w:val="0"/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</w:pPr>
    </w:p>
    <w:p w14:paraId="30BD732D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9C69491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Разработка и использование учебных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ситуационных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задач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практике обучения биологии в условиях внедрения ФГОС общего образования является актуальной задачей. </w:t>
      </w:r>
    </w:p>
    <w:p w14:paraId="49266C22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Эта технология предполагает переход от метода накопления знаний к деятельностному, практико-ориентированному относительно реальной деятельности подходу. При использовании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>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деятельность учителя состоит в том, что он, доводит в необходимых случаях объяснение содержания наиболее сложных понятий, систематически создает проблемные ситуации, сообщает учащимся факты и организует их учебно-познавательную деятельность, так что на основе анализа фактов обучающиеся самостоятельно делают выводы и обобщения, формируют с помощью учителя определенные понятия, законы.</w:t>
      </w:r>
    </w:p>
    <w:p w14:paraId="7D89FCBE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результате у обучающихся вырабатываются навыки умственных операций и действий, навыки переноса знаний, развивается внимание, воля, творческое воображение.</w:t>
      </w:r>
    </w:p>
    <w:p w14:paraId="2DD6A40E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Анализ психолого-педагогических исследований, относящихся к проблеме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>использования 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sz w:val="24"/>
          <w:szCs w:val="24"/>
        </w:rPr>
        <w:t xml:space="preserve">, подтверждает интерес к названной проблеме и ее актуальность. Однако многие проблемы, связанные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>етодик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>использования 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</w:rPr>
        <w:t>стаются недостаточно изученными. И сложились следующие противоречия.</w:t>
      </w:r>
    </w:p>
    <w:p w14:paraId="7ECF3D19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исследования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теоретически обосновать, разработать и доказать эффективность методики  </w:t>
      </w:r>
      <w:r>
        <w:rPr>
          <w:rFonts w:hint="default" w:ascii="Times New Roman" w:hAnsi="Times New Roman" w:cs="Times New Roman"/>
          <w:sz w:val="24"/>
          <w:szCs w:val="24"/>
        </w:rPr>
        <w:t>использования 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3C1AA1D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Объект исследования: процесс использования </w:t>
      </w:r>
      <w:r>
        <w:rPr>
          <w:rFonts w:hint="default" w:ascii="Times New Roman" w:hAnsi="Times New Roman" w:cs="Times New Roman"/>
          <w:sz w:val="24"/>
          <w:szCs w:val="24"/>
        </w:rPr>
        <w:t>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C0926F1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Предмет исследования: методика </w:t>
      </w:r>
      <w:r>
        <w:rPr>
          <w:rFonts w:hint="default" w:ascii="Times New Roman" w:hAnsi="Times New Roman" w:cs="Times New Roman"/>
          <w:sz w:val="24"/>
          <w:szCs w:val="24"/>
        </w:rPr>
        <w:t>использования ситуационных задач при изучении темы «Основы экологии» на уроках биологии в 11 классе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4A661DE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Наша методика включает  следующие компоненты целевой, методологический, содержательный, процессуальный и оценочно-результативные блоки. Например компоненты целе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ого блока поз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олили четко сформулировать цель исследования, так как мы в своей работе в школе постоянно использу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м положения госстандарта, составляем рабочие программы и знаем образовательные потребности учащихся и т.д</w:t>
      </w:r>
    </w:p>
    <w:p w14:paraId="00A5754F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Базой  проведения послужило МОУ «СОШ № 11» г. Майкопа. В эксперименте приняли участие учащихся 11 класса, которых мы разделили на контрольный и экспериментальный классы.</w:t>
      </w:r>
    </w:p>
    <w:p w14:paraId="45819D91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bidi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С целью определения уровня знаний и умений анализировать биологический материал, на тринадцатом контрольно-обобщающем уроке был проведен срез знаний.  </w:t>
      </w:r>
      <w:r>
        <w:rPr>
          <w:rFonts w:hint="default" w:ascii="Times New Roman" w:hAnsi="Times New Roman" w:cs="Times New Roman"/>
          <w:sz w:val="24"/>
          <w:szCs w:val="24"/>
          <w:lang w:bidi="ru-RU"/>
        </w:rPr>
        <w:t>Анализ результатов контрольной работы показывает, что наиболее высокий % качества знаний (69,5 %) наблюдается в экспериментальных классах, контрольный класс имеют более низкий % качества обучения (47,9 %).</w:t>
      </w:r>
    </w:p>
    <w:p w14:paraId="2C7D7E6F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sz w:val="24"/>
          <w:szCs w:val="24"/>
          <w:lang w:bidi="ru-RU"/>
        </w:rPr>
        <w:t>Показатели  степени усвоения материала также были выше. 3,02 и 2,36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8F0F782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sz w:val="24"/>
          <w:szCs w:val="24"/>
          <w:lang w:bidi="ru-RU"/>
        </w:rPr>
        <w:t>Одним из показателей эффективности технологии обучения, по нашему мнению, может быть коэффициент (или уровень) эффективности. Этот коэффициент можно определить с учетом критериев оценки решения функциональных задач. Критериями оценки учебной деятельности обучаемых являются: наличие интереса к предмету, к учебной деятельности; проявление в учебной работе знаний, умений, навыков содержательно-процессуального характера; познавательная активность и самостоятельность, стремление к поисковой деятельности; умение осуществлять коллективную учебную деятельность; организованность, дисциплинированность, настойчивость и ответственность за результаты учебной деятельности.</w:t>
      </w:r>
    </w:p>
    <w:p w14:paraId="6A3C8064"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b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sz w:val="24"/>
          <w:szCs w:val="24"/>
          <w:lang w:bidi="ru-RU"/>
        </w:rPr>
        <w:t xml:space="preserve">Коэффициент эффективности  в экспериментальной группе составил -0,73,в контрольной группе-0,58. </w:t>
      </w:r>
    </w:p>
    <w:p w14:paraId="279574ED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Нам также важно было выяснить отношение учащихся к использованию на уроке ситуационных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задач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  Для этого на завершающем этапе обучения проведено их анкетирование по вопросам.</w:t>
      </w:r>
    </w:p>
    <w:p w14:paraId="1A801972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Анализируя в целом содержание полученных результатов, можно утверждать следующее: по мере увеличения использования ситуационных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задач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на уроках биологии интерес учащихся к стандартной форме урока снижается; несмотря на достаточно сложные задания, у учащихся интерес к их выполнению не уменьшается; обнаруживается тенденция слабого использования ситуационных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задач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 уроках по другим предметам и в повседневной жизни; учащиеся предлагают сочетать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4810B32C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Полученные экспериментальные данные позволяют утверждать, что данная технология является действенной и эффективной. Ее можно применять на уроках биологии для формирования у учащихся биологических знаний и особенно умения анализировать материал.</w:t>
      </w:r>
    </w:p>
    <w:p w14:paraId="58815694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761EAD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394FA5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Список литературы.</w:t>
      </w:r>
    </w:p>
    <w:p w14:paraId="1DB1B4FC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FED9DE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Беспалько, В. П. Педагогика и прогрессивные технологии обучения / В. П. Беспалько. – Москва : Институт профессионального образования Министерства образования России, 1995. – 336 с.</w:t>
      </w:r>
    </w:p>
    <w:p w14:paraId="4AA9D011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Голошумов, А. Ю. Информационные ресурсы современного образования / А. Ю. Голошумов // Вестник университета РАО. – 2009. – № 1. – С. 137-139.</w:t>
      </w:r>
    </w:p>
    <w:p w14:paraId="7189537C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Кичигина, А. В. Конкретные ситуации – деловые игры в миниатюре (методология применения в учебном процессе) / А. В. Кичигина // Сибирский педагогический журнал. – 2009. – № 8. – С. 138-145.</w:t>
      </w:r>
    </w:p>
    <w:p w14:paraId="2120B50B">
      <w:pPr>
        <w:widowControl/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eastAsia="Arial Unicode MS" w:cs="Times New Roman"/>
          <w:color w:val="000000" w:themeColor="text1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Times New Roman"/>
          <w:color w:val="000000" w:themeColor="text1"/>
          <w:sz w:val="24"/>
          <w:szCs w:val="24"/>
          <w:lang w:eastAsia="ru-RU" w:bidi="ru-RU"/>
        </w:rPr>
        <w:t>Рубцов, В. В. Организация в развитие совместных действий у детей в процессе обучения / В. В. Рубцов. – Москва : Педагогика, 1997. – 160 с.</w:t>
      </w:r>
    </w:p>
    <w:p w14:paraId="790A0E63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Слобожанинов, Ю. В. Продвижение востребованного педагогического опыта при переходе к новым образовательным стандартам / Ю. В. Слобожанинов // Народное образование. – 2011. – № 8. – С. 145-153.</w:t>
      </w:r>
    </w:p>
    <w:p w14:paraId="3E2C0537">
      <w:pPr>
        <w:shd w:val="clear" w:color="auto" w:fill="FFFFFF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62" w:left="1106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34C7E"/>
    <w:multiLevelType w:val="singleLevel"/>
    <w:tmpl w:val="34034C7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955D0"/>
    <w:rsid w:val="001955D0"/>
    <w:rsid w:val="001A06DD"/>
    <w:rsid w:val="004C3B45"/>
    <w:rsid w:val="0073378C"/>
    <w:rsid w:val="00912176"/>
    <w:rsid w:val="00B321DB"/>
    <w:rsid w:val="00B90650"/>
    <w:rsid w:val="00D220CC"/>
    <w:rsid w:val="4B0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4412</Characters>
  <Lines>36</Lines>
  <Paragraphs>10</Paragraphs>
  <TotalTime>1</TotalTime>
  <ScaleCrop>false</ScaleCrop>
  <LinksUpToDate>false</LinksUpToDate>
  <CharactersWithSpaces>5175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2022-06-03T03:49:00Z</dcterms:created>
  <dc:creator>USER</dc:creator>
  <cp:lastModifiedBy>AGU-207</cp:lastModifiedBy>
  <dcterms:modified xsi:type="dcterms:W3CDTF">2026-03-24T08:42:57Z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5A1C26691CEC4144BC19D91A01C023F7_12</vt:lpwstr>
  </property>
</Properties>
</file>