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045" w:rsidRPr="00E300A4" w:rsidRDefault="008F1045" w:rsidP="00401BE8">
      <w:pPr>
        <w:spacing w:after="0" w:line="40" w:lineRule="atLeast"/>
        <w:ind w:firstLine="709"/>
        <w:jc w:val="center"/>
        <w:rPr>
          <w:rFonts w:ascii="Times New Roman" w:hAnsi="Times New Roman" w:cs="Times New Roman"/>
          <w:sz w:val="24"/>
        </w:rPr>
      </w:pPr>
      <w:r w:rsidRPr="008F1045">
        <w:rPr>
          <w:rFonts w:ascii="Times New Roman" w:hAnsi="Times New Roman" w:cs="Times New Roman"/>
          <w:sz w:val="24"/>
        </w:rPr>
        <w:t>ПРАГМАТИЧЕСКИЕ АСПЕКТЫ ФУНКЦИОНИРОВАНИЯ ФРАЗЕОЛОГИЧЕСКИХ ЕДИНИЦ БИБЛЕИЗМОВ В СОВРЕМЕННОМ РУССКОМ И АНГЛИЙСКОМ ЯЗЫКАХ</w:t>
      </w:r>
    </w:p>
    <w:p w:rsidR="008F1045" w:rsidRPr="008F1045" w:rsidRDefault="008F1045" w:rsidP="00401BE8">
      <w:pPr>
        <w:spacing w:after="0" w:line="40" w:lineRule="atLeast"/>
        <w:ind w:firstLine="709"/>
        <w:jc w:val="right"/>
        <w:rPr>
          <w:rFonts w:ascii="Times New Roman" w:hAnsi="Times New Roman" w:cs="Times New Roman"/>
          <w:i/>
          <w:sz w:val="24"/>
        </w:rPr>
      </w:pPr>
      <w:r w:rsidRPr="008F1045">
        <w:rPr>
          <w:rFonts w:ascii="Times New Roman" w:hAnsi="Times New Roman" w:cs="Times New Roman"/>
          <w:i/>
          <w:sz w:val="24"/>
        </w:rPr>
        <w:t>Клименко Е.А.</w:t>
      </w:r>
    </w:p>
    <w:p w:rsidR="008F1045" w:rsidRPr="008F1045" w:rsidRDefault="008F1045" w:rsidP="00401BE8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</w:rPr>
      </w:pPr>
      <w:r w:rsidRPr="008F1045">
        <w:rPr>
          <w:rFonts w:ascii="Times New Roman" w:hAnsi="Times New Roman" w:cs="Times New Roman"/>
          <w:i/>
          <w:sz w:val="24"/>
        </w:rPr>
        <w:t>ФГБОУ ВО «Адыгейский государственный университет», г. Майкоп</w:t>
      </w:r>
    </w:p>
    <w:p w:rsidR="008F1045" w:rsidRPr="008F1045" w:rsidRDefault="008F1045" w:rsidP="00401BE8">
      <w:pPr>
        <w:spacing w:after="0" w:line="40" w:lineRule="atLeast"/>
        <w:ind w:firstLine="709"/>
        <w:jc w:val="right"/>
        <w:rPr>
          <w:rFonts w:ascii="Times New Roman" w:hAnsi="Times New Roman" w:cs="Times New Roman"/>
          <w:i/>
          <w:sz w:val="24"/>
        </w:rPr>
      </w:pPr>
      <w:r w:rsidRPr="008F1045">
        <w:rPr>
          <w:rFonts w:ascii="Times New Roman" w:hAnsi="Times New Roman" w:cs="Times New Roman"/>
          <w:i/>
          <w:sz w:val="24"/>
        </w:rPr>
        <w:t>Научный руководитель – Островская Т.А., д.ф.н., профессор</w:t>
      </w:r>
    </w:p>
    <w:p w:rsidR="008F1045" w:rsidRDefault="008F1045" w:rsidP="00401BE8">
      <w:pPr>
        <w:spacing w:after="0" w:line="40" w:lineRule="atLeast"/>
        <w:ind w:firstLine="709"/>
        <w:jc w:val="right"/>
        <w:rPr>
          <w:rFonts w:ascii="Times New Roman" w:hAnsi="Times New Roman" w:cs="Times New Roman"/>
          <w:i/>
          <w:sz w:val="24"/>
        </w:rPr>
      </w:pPr>
      <w:r w:rsidRPr="008F1045">
        <w:rPr>
          <w:rFonts w:ascii="Times New Roman" w:hAnsi="Times New Roman" w:cs="Times New Roman"/>
          <w:i/>
          <w:sz w:val="24"/>
        </w:rPr>
        <w:t>ФГБОУ ВО «АГУ», г. Майкоп</w:t>
      </w:r>
    </w:p>
    <w:p w:rsidR="008F1045" w:rsidRPr="008F1045" w:rsidRDefault="008F1045" w:rsidP="00401BE8">
      <w:pPr>
        <w:spacing w:after="0" w:line="40" w:lineRule="atLeast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9810F8">
        <w:rPr>
          <w:rFonts w:ascii="Times New Roman" w:hAnsi="Times New Roman" w:cs="Times New Roman"/>
          <w:b/>
          <w:sz w:val="24"/>
        </w:rPr>
        <w:t xml:space="preserve">Актуальность </w:t>
      </w:r>
      <w:r w:rsidRPr="008F1045">
        <w:rPr>
          <w:rFonts w:ascii="Times New Roman" w:hAnsi="Times New Roman" w:cs="Times New Roman"/>
          <w:sz w:val="24"/>
        </w:rPr>
        <w:t xml:space="preserve">темы исследования обусловлена несколькими ключевыми факторами. Во-первых, </w:t>
      </w:r>
      <w:proofErr w:type="spellStart"/>
      <w:r w:rsidRPr="008F1045">
        <w:rPr>
          <w:rFonts w:ascii="Times New Roman" w:hAnsi="Times New Roman" w:cs="Times New Roman"/>
          <w:sz w:val="24"/>
        </w:rPr>
        <w:t>библеизмы</w:t>
      </w:r>
      <w:proofErr w:type="spellEnd"/>
      <w:r w:rsidRPr="008F1045">
        <w:rPr>
          <w:rFonts w:ascii="Times New Roman" w:hAnsi="Times New Roman" w:cs="Times New Roman"/>
          <w:sz w:val="24"/>
        </w:rPr>
        <w:t xml:space="preserve"> занимают особое место в лексико-фразеологической системе русского и английского языков, выступая носителями глубинных культурно-исторических, духовных и аксиологических пластов соответствующих цивилизаций. Во-вторых, в современной лингвистике наблюдается устойчивый рост интереса к прагматике – изучению языка в действии, что делает анализ функционирования </w:t>
      </w:r>
      <w:proofErr w:type="spellStart"/>
      <w:r w:rsidRPr="008F1045">
        <w:rPr>
          <w:rFonts w:ascii="Times New Roman" w:hAnsi="Times New Roman" w:cs="Times New Roman"/>
          <w:sz w:val="24"/>
        </w:rPr>
        <w:t>библеизмов</w:t>
      </w:r>
      <w:proofErr w:type="spellEnd"/>
      <w:r w:rsidRPr="008F1045">
        <w:rPr>
          <w:rFonts w:ascii="Times New Roman" w:hAnsi="Times New Roman" w:cs="Times New Roman"/>
          <w:sz w:val="24"/>
        </w:rPr>
        <w:t xml:space="preserve"> в дискурсе особенно своевременным. В-третьих, сопоставительный аспект исследования позволяет выявить как универсальные, так и национально-специфические черты использования библейских фразеологизмов для достижения коммуникативных целей в двух </w:t>
      </w:r>
      <w:proofErr w:type="spellStart"/>
      <w:r w:rsidRPr="008F1045">
        <w:rPr>
          <w:rFonts w:ascii="Times New Roman" w:hAnsi="Times New Roman" w:cs="Times New Roman"/>
          <w:sz w:val="24"/>
        </w:rPr>
        <w:t>лингвокультурах</w:t>
      </w:r>
      <w:proofErr w:type="spellEnd"/>
      <w:r w:rsidRPr="008F1045">
        <w:rPr>
          <w:rFonts w:ascii="Times New Roman" w:hAnsi="Times New Roman" w:cs="Times New Roman"/>
          <w:sz w:val="24"/>
        </w:rPr>
        <w:t xml:space="preserve">. Кроме того, обращение к художественному дискурсу на материале произведений Агаты Кристи даёт возможность проследить реализацию прагматического потенциала </w:t>
      </w:r>
      <w:proofErr w:type="spellStart"/>
      <w:r w:rsidRPr="008F1045">
        <w:rPr>
          <w:rFonts w:ascii="Times New Roman" w:hAnsi="Times New Roman" w:cs="Times New Roman"/>
          <w:sz w:val="24"/>
        </w:rPr>
        <w:t>библеизмов</w:t>
      </w:r>
      <w:proofErr w:type="spellEnd"/>
      <w:r w:rsidRPr="008F1045">
        <w:rPr>
          <w:rFonts w:ascii="Times New Roman" w:hAnsi="Times New Roman" w:cs="Times New Roman"/>
          <w:sz w:val="24"/>
        </w:rPr>
        <w:t xml:space="preserve"> в рамках индивидуально-авторского стиля. Таким образом, изучение данной проблемы имеет как теоретическое, так и практическое значение.</w:t>
      </w:r>
    </w:p>
    <w:p w:rsidR="008F1045" w:rsidRPr="008F1045" w:rsidRDefault="008F1045" w:rsidP="00401BE8">
      <w:pPr>
        <w:keepLines/>
        <w:spacing w:after="0" w:line="40" w:lineRule="atLeast"/>
        <w:ind w:firstLine="709"/>
        <w:jc w:val="both"/>
        <w:rPr>
          <w:rFonts w:ascii="Times New Roman" w:hAnsi="Times New Roman" w:cs="Times New Roman"/>
          <w:sz w:val="24"/>
        </w:rPr>
      </w:pPr>
      <w:r w:rsidRPr="008F1045">
        <w:rPr>
          <w:rFonts w:ascii="Times New Roman" w:hAnsi="Times New Roman" w:cs="Times New Roman"/>
          <w:sz w:val="24"/>
        </w:rPr>
        <w:t>Объектом исследования являются фразеологические единицы библе</w:t>
      </w:r>
      <w:r>
        <w:rPr>
          <w:rFonts w:ascii="Times New Roman" w:hAnsi="Times New Roman" w:cs="Times New Roman"/>
          <w:sz w:val="24"/>
        </w:rPr>
        <w:t>йского происхождения</w:t>
      </w:r>
      <w:r w:rsidRPr="008F1045">
        <w:rPr>
          <w:rFonts w:ascii="Times New Roman" w:hAnsi="Times New Roman" w:cs="Times New Roman"/>
          <w:sz w:val="24"/>
        </w:rPr>
        <w:t xml:space="preserve"> в современн</w:t>
      </w:r>
      <w:r>
        <w:rPr>
          <w:rFonts w:ascii="Times New Roman" w:hAnsi="Times New Roman" w:cs="Times New Roman"/>
          <w:sz w:val="24"/>
        </w:rPr>
        <w:t>ом русском и английском языках.</w:t>
      </w:r>
    </w:p>
    <w:p w:rsidR="008F1045" w:rsidRPr="008F1045" w:rsidRDefault="008F1045" w:rsidP="00401BE8">
      <w:pPr>
        <w:spacing w:after="0" w:line="40" w:lineRule="atLeast"/>
        <w:ind w:firstLine="709"/>
        <w:jc w:val="both"/>
        <w:rPr>
          <w:rFonts w:ascii="Times New Roman" w:hAnsi="Times New Roman" w:cs="Times New Roman"/>
          <w:sz w:val="24"/>
        </w:rPr>
      </w:pPr>
      <w:r w:rsidRPr="008F1045">
        <w:rPr>
          <w:rFonts w:ascii="Times New Roman" w:hAnsi="Times New Roman" w:cs="Times New Roman"/>
          <w:sz w:val="24"/>
        </w:rPr>
        <w:t xml:space="preserve">Предметом исследования выступают прагматические аспекты функционирования </w:t>
      </w:r>
      <w:proofErr w:type="spellStart"/>
      <w:r w:rsidRPr="008F1045">
        <w:rPr>
          <w:rFonts w:ascii="Times New Roman" w:hAnsi="Times New Roman" w:cs="Times New Roman"/>
          <w:sz w:val="24"/>
        </w:rPr>
        <w:t>библеизмов</w:t>
      </w:r>
      <w:proofErr w:type="spellEnd"/>
      <w:r w:rsidRPr="008F1045">
        <w:rPr>
          <w:rFonts w:ascii="Times New Roman" w:hAnsi="Times New Roman" w:cs="Times New Roman"/>
          <w:sz w:val="24"/>
        </w:rPr>
        <w:t xml:space="preserve">: коммуникативные стратегии, </w:t>
      </w:r>
      <w:proofErr w:type="spellStart"/>
      <w:r w:rsidRPr="008F1045">
        <w:rPr>
          <w:rFonts w:ascii="Times New Roman" w:hAnsi="Times New Roman" w:cs="Times New Roman"/>
          <w:sz w:val="24"/>
        </w:rPr>
        <w:t>иллокутивные</w:t>
      </w:r>
      <w:proofErr w:type="spellEnd"/>
      <w:r w:rsidRPr="008F1045">
        <w:rPr>
          <w:rFonts w:ascii="Times New Roman" w:hAnsi="Times New Roman" w:cs="Times New Roman"/>
          <w:sz w:val="24"/>
        </w:rPr>
        <w:t xml:space="preserve"> силы, трансформации, национально-культурная специфика реализации прагматического потенциала в сопоставляемых языках и в художественном дискурсе (на матери</w:t>
      </w:r>
      <w:r>
        <w:rPr>
          <w:rFonts w:ascii="Times New Roman" w:hAnsi="Times New Roman" w:cs="Times New Roman"/>
          <w:sz w:val="24"/>
        </w:rPr>
        <w:t>але произведений Агаты Кристи).</w:t>
      </w:r>
    </w:p>
    <w:p w:rsidR="008F1045" w:rsidRPr="008F1045" w:rsidRDefault="008F1045" w:rsidP="00401BE8">
      <w:pPr>
        <w:spacing w:after="0" w:line="40" w:lineRule="atLeast"/>
        <w:ind w:firstLine="709"/>
        <w:jc w:val="both"/>
        <w:rPr>
          <w:rFonts w:ascii="Times New Roman" w:hAnsi="Times New Roman" w:cs="Times New Roman"/>
          <w:sz w:val="24"/>
        </w:rPr>
      </w:pPr>
      <w:r w:rsidRPr="009810F8">
        <w:rPr>
          <w:rFonts w:ascii="Times New Roman" w:hAnsi="Times New Roman" w:cs="Times New Roman"/>
          <w:b/>
          <w:sz w:val="24"/>
        </w:rPr>
        <w:t>Целью</w:t>
      </w:r>
      <w:r w:rsidRPr="008F1045">
        <w:rPr>
          <w:rFonts w:ascii="Times New Roman" w:hAnsi="Times New Roman" w:cs="Times New Roman"/>
          <w:sz w:val="24"/>
        </w:rPr>
        <w:t xml:space="preserve"> исследования является выявление и систематизация механизмов прагматической адаптации библейских фразеологизмов в русском и английском языках, а также определение их функционально-прагматического потенциала в художественном дискурсе на примере произведений Аг</w:t>
      </w:r>
      <w:r>
        <w:rPr>
          <w:rFonts w:ascii="Times New Roman" w:hAnsi="Times New Roman" w:cs="Times New Roman"/>
          <w:sz w:val="24"/>
        </w:rPr>
        <w:t>аты Кристи.</w:t>
      </w:r>
    </w:p>
    <w:p w:rsidR="008F1045" w:rsidRPr="008F1045" w:rsidRDefault="008F1045" w:rsidP="00401BE8">
      <w:pPr>
        <w:spacing w:after="0" w:line="40" w:lineRule="atLeast"/>
        <w:ind w:firstLine="709"/>
        <w:jc w:val="both"/>
        <w:rPr>
          <w:rFonts w:ascii="Times New Roman" w:hAnsi="Times New Roman" w:cs="Times New Roman"/>
          <w:sz w:val="24"/>
        </w:rPr>
      </w:pPr>
      <w:r w:rsidRPr="008F1045">
        <w:rPr>
          <w:rFonts w:ascii="Times New Roman" w:hAnsi="Times New Roman" w:cs="Times New Roman"/>
          <w:sz w:val="24"/>
        </w:rPr>
        <w:t>Для достижения поставленной цели необходимо решить следующие задачи</w:t>
      </w:r>
      <w:r>
        <w:rPr>
          <w:rFonts w:ascii="Times New Roman" w:hAnsi="Times New Roman" w:cs="Times New Roman"/>
          <w:sz w:val="24"/>
        </w:rPr>
        <w:t>:</w:t>
      </w:r>
    </w:p>
    <w:p w:rsidR="008F1045" w:rsidRPr="008F1045" w:rsidRDefault="008F1045" w:rsidP="00401BE8">
      <w:pPr>
        <w:pStyle w:val="a3"/>
        <w:numPr>
          <w:ilvl w:val="0"/>
          <w:numId w:val="2"/>
        </w:numPr>
        <w:spacing w:after="0" w:line="40" w:lineRule="atLeast"/>
        <w:jc w:val="both"/>
        <w:rPr>
          <w:rFonts w:ascii="Times New Roman" w:hAnsi="Times New Roman" w:cs="Times New Roman"/>
          <w:sz w:val="24"/>
        </w:rPr>
      </w:pPr>
      <w:r w:rsidRPr="008F1045">
        <w:rPr>
          <w:rFonts w:ascii="Times New Roman" w:hAnsi="Times New Roman" w:cs="Times New Roman"/>
          <w:sz w:val="24"/>
        </w:rPr>
        <w:t xml:space="preserve">уточнить понятийно-терминологический аппарат и методологические основания прагматического анализа библейских фразеологизмов, систематизировать существующие классификации </w:t>
      </w:r>
      <w:proofErr w:type="spellStart"/>
      <w:r w:rsidRPr="008F1045">
        <w:rPr>
          <w:rFonts w:ascii="Times New Roman" w:hAnsi="Times New Roman" w:cs="Times New Roman"/>
          <w:sz w:val="24"/>
        </w:rPr>
        <w:t>библеизмов</w:t>
      </w:r>
      <w:proofErr w:type="spellEnd"/>
      <w:r w:rsidRPr="008F1045">
        <w:rPr>
          <w:rFonts w:ascii="Times New Roman" w:hAnsi="Times New Roman" w:cs="Times New Roman"/>
          <w:sz w:val="24"/>
        </w:rPr>
        <w:t>;</w:t>
      </w:r>
    </w:p>
    <w:p w:rsidR="008F1045" w:rsidRPr="008F1045" w:rsidRDefault="008F1045" w:rsidP="00401BE8">
      <w:pPr>
        <w:pStyle w:val="a3"/>
        <w:numPr>
          <w:ilvl w:val="0"/>
          <w:numId w:val="2"/>
        </w:numPr>
        <w:spacing w:after="0" w:line="40" w:lineRule="atLeast"/>
        <w:jc w:val="both"/>
        <w:rPr>
          <w:rFonts w:ascii="Times New Roman" w:hAnsi="Times New Roman" w:cs="Times New Roman"/>
          <w:sz w:val="24"/>
        </w:rPr>
      </w:pPr>
      <w:r w:rsidRPr="008F1045">
        <w:rPr>
          <w:rFonts w:ascii="Times New Roman" w:hAnsi="Times New Roman" w:cs="Times New Roman"/>
          <w:sz w:val="24"/>
        </w:rPr>
        <w:t>разработать типологию прагматических функций библейских фразеологизмов в русском и английском языках на основе анализа корпусных данных и выявить сходства и различия в их реализации;</w:t>
      </w:r>
    </w:p>
    <w:p w:rsidR="008F1045" w:rsidRPr="008F1045" w:rsidRDefault="008F1045" w:rsidP="00401BE8">
      <w:pPr>
        <w:pStyle w:val="a3"/>
        <w:numPr>
          <w:ilvl w:val="0"/>
          <w:numId w:val="2"/>
        </w:numPr>
        <w:spacing w:after="0" w:line="40" w:lineRule="atLeast"/>
        <w:jc w:val="both"/>
        <w:rPr>
          <w:rFonts w:ascii="Times New Roman" w:hAnsi="Times New Roman" w:cs="Times New Roman"/>
          <w:sz w:val="24"/>
        </w:rPr>
      </w:pPr>
      <w:r w:rsidRPr="008F1045">
        <w:rPr>
          <w:rFonts w:ascii="Times New Roman" w:hAnsi="Times New Roman" w:cs="Times New Roman"/>
          <w:sz w:val="24"/>
        </w:rPr>
        <w:t xml:space="preserve">описать основные типы трансформаций </w:t>
      </w:r>
      <w:proofErr w:type="spellStart"/>
      <w:r w:rsidRPr="008F1045">
        <w:rPr>
          <w:rFonts w:ascii="Times New Roman" w:hAnsi="Times New Roman" w:cs="Times New Roman"/>
          <w:sz w:val="24"/>
        </w:rPr>
        <w:t>библеизмов</w:t>
      </w:r>
      <w:proofErr w:type="spellEnd"/>
      <w:r w:rsidRPr="008F1045">
        <w:rPr>
          <w:rFonts w:ascii="Times New Roman" w:hAnsi="Times New Roman" w:cs="Times New Roman"/>
          <w:sz w:val="24"/>
        </w:rPr>
        <w:t xml:space="preserve"> и определить их роль в усилении прагматического эффекта в различных типах дискурса;</w:t>
      </w:r>
    </w:p>
    <w:p w:rsidR="008F1045" w:rsidRPr="008F1045" w:rsidRDefault="008F1045" w:rsidP="00401BE8">
      <w:pPr>
        <w:pStyle w:val="a3"/>
        <w:numPr>
          <w:ilvl w:val="0"/>
          <w:numId w:val="2"/>
        </w:numPr>
        <w:spacing w:after="0" w:line="40" w:lineRule="atLeast"/>
        <w:jc w:val="both"/>
        <w:rPr>
          <w:rFonts w:ascii="Times New Roman" w:hAnsi="Times New Roman" w:cs="Times New Roman"/>
          <w:sz w:val="24"/>
        </w:rPr>
      </w:pPr>
      <w:r w:rsidRPr="008F1045">
        <w:rPr>
          <w:rFonts w:ascii="Times New Roman" w:hAnsi="Times New Roman" w:cs="Times New Roman"/>
          <w:sz w:val="24"/>
        </w:rPr>
        <w:t xml:space="preserve">выявить национально-культурную специфику реализации прагматического потенциала </w:t>
      </w:r>
      <w:proofErr w:type="spellStart"/>
      <w:r w:rsidRPr="008F1045">
        <w:rPr>
          <w:rFonts w:ascii="Times New Roman" w:hAnsi="Times New Roman" w:cs="Times New Roman"/>
          <w:sz w:val="24"/>
        </w:rPr>
        <w:t>библеизмов</w:t>
      </w:r>
      <w:proofErr w:type="spellEnd"/>
      <w:r w:rsidRPr="008F1045">
        <w:rPr>
          <w:rFonts w:ascii="Times New Roman" w:hAnsi="Times New Roman" w:cs="Times New Roman"/>
          <w:sz w:val="24"/>
        </w:rPr>
        <w:t xml:space="preserve"> в русском и английском языках, обусловленную различиями в религиозных традициях, переводческих стратегиях и узуальных особенностях;</w:t>
      </w:r>
    </w:p>
    <w:p w:rsidR="008F1045" w:rsidRPr="008F1045" w:rsidRDefault="008F1045" w:rsidP="00401BE8">
      <w:pPr>
        <w:pStyle w:val="a3"/>
        <w:numPr>
          <w:ilvl w:val="0"/>
          <w:numId w:val="2"/>
        </w:numPr>
        <w:spacing w:after="0" w:line="40" w:lineRule="atLeast"/>
        <w:jc w:val="both"/>
        <w:rPr>
          <w:rFonts w:ascii="Times New Roman" w:hAnsi="Times New Roman" w:cs="Times New Roman"/>
          <w:sz w:val="24"/>
        </w:rPr>
      </w:pPr>
      <w:r w:rsidRPr="008F1045">
        <w:rPr>
          <w:rFonts w:ascii="Times New Roman" w:hAnsi="Times New Roman" w:cs="Times New Roman"/>
          <w:sz w:val="24"/>
        </w:rPr>
        <w:t xml:space="preserve">проанализировать частотность, контексты и функции библейских фразеологизмов в </w:t>
      </w:r>
      <w:proofErr w:type="spellStart"/>
      <w:r w:rsidRPr="008F1045">
        <w:rPr>
          <w:rFonts w:ascii="Times New Roman" w:hAnsi="Times New Roman" w:cs="Times New Roman"/>
          <w:sz w:val="24"/>
        </w:rPr>
        <w:t>идиостиле</w:t>
      </w:r>
      <w:proofErr w:type="spellEnd"/>
      <w:r w:rsidRPr="008F1045">
        <w:rPr>
          <w:rFonts w:ascii="Times New Roman" w:hAnsi="Times New Roman" w:cs="Times New Roman"/>
          <w:sz w:val="24"/>
        </w:rPr>
        <w:t xml:space="preserve"> Агаты Кристи, определить их роль в создании образов персонажей и развитии детективного сюжета;</w:t>
      </w:r>
    </w:p>
    <w:p w:rsidR="008F1045" w:rsidRPr="008F1045" w:rsidRDefault="008F1045" w:rsidP="00401BE8">
      <w:pPr>
        <w:pStyle w:val="a3"/>
        <w:numPr>
          <w:ilvl w:val="0"/>
          <w:numId w:val="2"/>
        </w:numPr>
        <w:spacing w:after="0" w:line="40" w:lineRule="atLeast"/>
        <w:jc w:val="both"/>
        <w:rPr>
          <w:rFonts w:ascii="Times New Roman" w:hAnsi="Times New Roman" w:cs="Times New Roman"/>
          <w:sz w:val="24"/>
        </w:rPr>
      </w:pPr>
      <w:r w:rsidRPr="008F1045">
        <w:rPr>
          <w:rFonts w:ascii="Times New Roman" w:hAnsi="Times New Roman" w:cs="Times New Roman"/>
          <w:sz w:val="24"/>
        </w:rPr>
        <w:t xml:space="preserve">провести сопоставительный анализ прагматического функционирования </w:t>
      </w:r>
      <w:proofErr w:type="spellStart"/>
      <w:r w:rsidRPr="008F1045">
        <w:rPr>
          <w:rFonts w:ascii="Times New Roman" w:hAnsi="Times New Roman" w:cs="Times New Roman"/>
          <w:sz w:val="24"/>
        </w:rPr>
        <w:t>библеизмов</w:t>
      </w:r>
      <w:proofErr w:type="spellEnd"/>
      <w:r w:rsidRPr="008F1045">
        <w:rPr>
          <w:rFonts w:ascii="Times New Roman" w:hAnsi="Times New Roman" w:cs="Times New Roman"/>
          <w:sz w:val="24"/>
        </w:rPr>
        <w:t xml:space="preserve"> в оригинале произведений Агаты Кристи и их переводах на русский язык, установив степень сохранности прагматического эффекта и способы его передачи.</w:t>
      </w:r>
    </w:p>
    <w:p w:rsidR="008F1045" w:rsidRPr="008F1045" w:rsidRDefault="008F1045" w:rsidP="00401BE8">
      <w:pPr>
        <w:spacing w:after="0" w:line="40" w:lineRule="atLeast"/>
        <w:ind w:firstLine="709"/>
        <w:jc w:val="both"/>
        <w:rPr>
          <w:rFonts w:ascii="Times New Roman" w:hAnsi="Times New Roman" w:cs="Times New Roman"/>
          <w:sz w:val="24"/>
        </w:rPr>
      </w:pPr>
      <w:r w:rsidRPr="008F1045">
        <w:rPr>
          <w:rFonts w:ascii="Times New Roman" w:hAnsi="Times New Roman" w:cs="Times New Roman"/>
          <w:sz w:val="24"/>
        </w:rPr>
        <w:t xml:space="preserve">Используются следующие </w:t>
      </w:r>
      <w:r w:rsidRPr="009810F8">
        <w:rPr>
          <w:rFonts w:ascii="Times New Roman" w:hAnsi="Times New Roman" w:cs="Times New Roman"/>
          <w:b/>
          <w:sz w:val="24"/>
        </w:rPr>
        <w:t>методы</w:t>
      </w:r>
      <w:r w:rsidRPr="008F1045">
        <w:rPr>
          <w:rFonts w:ascii="Times New Roman" w:hAnsi="Times New Roman" w:cs="Times New Roman"/>
          <w:sz w:val="24"/>
        </w:rPr>
        <w:t xml:space="preserve"> исследования: метод фразеологическо</w:t>
      </w:r>
      <w:r>
        <w:rPr>
          <w:rFonts w:ascii="Times New Roman" w:hAnsi="Times New Roman" w:cs="Times New Roman"/>
          <w:sz w:val="24"/>
        </w:rPr>
        <w:t>й идентификации</w:t>
      </w:r>
      <w:r w:rsidRPr="008F1045">
        <w:rPr>
          <w:rFonts w:ascii="Times New Roman" w:hAnsi="Times New Roman" w:cs="Times New Roman"/>
          <w:sz w:val="24"/>
        </w:rPr>
        <w:t xml:space="preserve"> для отбора и верификации </w:t>
      </w:r>
      <w:proofErr w:type="spellStart"/>
      <w:r w:rsidRPr="008F1045">
        <w:rPr>
          <w:rFonts w:ascii="Times New Roman" w:hAnsi="Times New Roman" w:cs="Times New Roman"/>
          <w:sz w:val="24"/>
        </w:rPr>
        <w:t>библеизмов</w:t>
      </w:r>
      <w:proofErr w:type="spellEnd"/>
      <w:r w:rsidRPr="008F1045">
        <w:rPr>
          <w:rFonts w:ascii="Times New Roman" w:hAnsi="Times New Roman" w:cs="Times New Roman"/>
          <w:sz w:val="24"/>
        </w:rPr>
        <w:t>; сравнительно-сопоставительный метод для выявления сходств и различий в русском и английском языках; метод контексту</w:t>
      </w:r>
      <w:r>
        <w:rPr>
          <w:rFonts w:ascii="Times New Roman" w:hAnsi="Times New Roman" w:cs="Times New Roman"/>
          <w:sz w:val="24"/>
        </w:rPr>
        <w:t>ального и дискурсивного анализа, а также</w:t>
      </w:r>
      <w:r w:rsidRPr="008F1045">
        <w:rPr>
          <w:rFonts w:ascii="Times New Roman" w:hAnsi="Times New Roman" w:cs="Times New Roman"/>
          <w:sz w:val="24"/>
        </w:rPr>
        <w:t xml:space="preserve"> приёмы количественного анализа для определения часто</w:t>
      </w:r>
      <w:r>
        <w:rPr>
          <w:rFonts w:ascii="Times New Roman" w:hAnsi="Times New Roman" w:cs="Times New Roman"/>
          <w:sz w:val="24"/>
        </w:rPr>
        <w:t xml:space="preserve">тности употребления </w:t>
      </w:r>
      <w:proofErr w:type="spellStart"/>
      <w:r>
        <w:rPr>
          <w:rFonts w:ascii="Times New Roman" w:hAnsi="Times New Roman" w:cs="Times New Roman"/>
          <w:sz w:val="24"/>
        </w:rPr>
        <w:t>библеизмов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8F1045" w:rsidRPr="008F1045" w:rsidRDefault="008F1045" w:rsidP="00401BE8">
      <w:pPr>
        <w:spacing w:after="0" w:line="40" w:lineRule="atLeast"/>
        <w:ind w:firstLine="709"/>
        <w:jc w:val="both"/>
        <w:rPr>
          <w:rFonts w:ascii="Times New Roman" w:hAnsi="Times New Roman" w:cs="Times New Roman"/>
          <w:sz w:val="24"/>
        </w:rPr>
      </w:pPr>
      <w:r w:rsidRPr="009810F8">
        <w:rPr>
          <w:rFonts w:ascii="Times New Roman" w:hAnsi="Times New Roman" w:cs="Times New Roman"/>
          <w:b/>
          <w:sz w:val="24"/>
        </w:rPr>
        <w:lastRenderedPageBreak/>
        <w:t>Теоретической основой</w:t>
      </w:r>
      <w:r w:rsidRPr="008F1045">
        <w:rPr>
          <w:rFonts w:ascii="Times New Roman" w:hAnsi="Times New Roman" w:cs="Times New Roman"/>
          <w:sz w:val="24"/>
        </w:rPr>
        <w:t xml:space="preserve"> исследования стали работы отечественных и зарубежных лингвистов в области фразеологии (А.В. </w:t>
      </w:r>
      <w:proofErr w:type="spellStart"/>
      <w:r w:rsidRPr="008F1045">
        <w:rPr>
          <w:rFonts w:ascii="Times New Roman" w:hAnsi="Times New Roman" w:cs="Times New Roman"/>
          <w:sz w:val="24"/>
        </w:rPr>
        <w:t>Кунин</w:t>
      </w:r>
      <w:proofErr w:type="spellEnd"/>
      <w:r w:rsidRPr="008F1045">
        <w:rPr>
          <w:rFonts w:ascii="Times New Roman" w:hAnsi="Times New Roman" w:cs="Times New Roman"/>
          <w:sz w:val="24"/>
        </w:rPr>
        <w:t xml:space="preserve">, В.М. Мокиенко, Т.Н. </w:t>
      </w:r>
      <w:proofErr w:type="spellStart"/>
      <w:r w:rsidRPr="008F1045">
        <w:rPr>
          <w:rFonts w:ascii="Times New Roman" w:hAnsi="Times New Roman" w:cs="Times New Roman"/>
          <w:sz w:val="24"/>
        </w:rPr>
        <w:t>Федуленкова</w:t>
      </w:r>
      <w:proofErr w:type="spellEnd"/>
      <w:r w:rsidRPr="008F1045">
        <w:rPr>
          <w:rFonts w:ascii="Times New Roman" w:hAnsi="Times New Roman" w:cs="Times New Roman"/>
          <w:sz w:val="24"/>
        </w:rPr>
        <w:t xml:space="preserve">), прагматики (Н.Д. Арутюнова, М.Л. Ковшова, Дж. </w:t>
      </w:r>
      <w:proofErr w:type="spellStart"/>
      <w:r w:rsidRPr="008F1045">
        <w:rPr>
          <w:rFonts w:ascii="Times New Roman" w:hAnsi="Times New Roman" w:cs="Times New Roman"/>
          <w:sz w:val="24"/>
        </w:rPr>
        <w:t>Остин</w:t>
      </w:r>
      <w:proofErr w:type="spellEnd"/>
      <w:r w:rsidRPr="008F1045">
        <w:rPr>
          <w:rFonts w:ascii="Times New Roman" w:hAnsi="Times New Roman" w:cs="Times New Roman"/>
          <w:sz w:val="24"/>
        </w:rPr>
        <w:t xml:space="preserve">, Дж. </w:t>
      </w:r>
      <w:proofErr w:type="spellStart"/>
      <w:r w:rsidRPr="008F1045">
        <w:rPr>
          <w:rFonts w:ascii="Times New Roman" w:hAnsi="Times New Roman" w:cs="Times New Roman"/>
          <w:sz w:val="24"/>
        </w:rPr>
        <w:t>Сёрль</w:t>
      </w:r>
      <w:proofErr w:type="spellEnd"/>
      <w:r w:rsidRPr="008F1045">
        <w:rPr>
          <w:rFonts w:ascii="Times New Roman" w:hAnsi="Times New Roman" w:cs="Times New Roman"/>
          <w:sz w:val="24"/>
        </w:rPr>
        <w:t xml:space="preserve">), сопоставительной лингвистики (В.Г. Гак, В.Н. Комиссаров) и </w:t>
      </w:r>
      <w:proofErr w:type="spellStart"/>
      <w:r w:rsidRPr="008F1045">
        <w:rPr>
          <w:rFonts w:ascii="Times New Roman" w:hAnsi="Times New Roman" w:cs="Times New Roman"/>
          <w:sz w:val="24"/>
        </w:rPr>
        <w:t>лингвокультурологии</w:t>
      </w:r>
      <w:proofErr w:type="spellEnd"/>
      <w:r w:rsidRPr="008F1045">
        <w:rPr>
          <w:rFonts w:ascii="Times New Roman" w:hAnsi="Times New Roman" w:cs="Times New Roman"/>
          <w:sz w:val="24"/>
        </w:rPr>
        <w:t xml:space="preserve"> (В.А. Маслова, В.Н. </w:t>
      </w:r>
      <w:proofErr w:type="spellStart"/>
      <w:r w:rsidRPr="008F1045">
        <w:rPr>
          <w:rFonts w:ascii="Times New Roman" w:hAnsi="Times New Roman" w:cs="Times New Roman"/>
          <w:sz w:val="24"/>
        </w:rPr>
        <w:t>Телия</w:t>
      </w:r>
      <w:proofErr w:type="spellEnd"/>
      <w:r w:rsidRPr="008F1045">
        <w:rPr>
          <w:rFonts w:ascii="Times New Roman" w:hAnsi="Times New Roman" w:cs="Times New Roman"/>
          <w:sz w:val="24"/>
        </w:rPr>
        <w:t xml:space="preserve">). Эмпирическую базу составили более 300 фразеологических единиц, отобранных из лексикографических источников (словари </w:t>
      </w:r>
      <w:proofErr w:type="spellStart"/>
      <w:r w:rsidRPr="008F1045">
        <w:rPr>
          <w:rFonts w:ascii="Times New Roman" w:hAnsi="Times New Roman" w:cs="Times New Roman"/>
          <w:sz w:val="24"/>
        </w:rPr>
        <w:t>Кунина</w:t>
      </w:r>
      <w:proofErr w:type="spellEnd"/>
      <w:r w:rsidRPr="008F1045">
        <w:rPr>
          <w:rFonts w:ascii="Times New Roman" w:hAnsi="Times New Roman" w:cs="Times New Roman"/>
          <w:sz w:val="24"/>
        </w:rPr>
        <w:t xml:space="preserve">, Мокиенко, </w:t>
      </w:r>
      <w:proofErr w:type="spellStart"/>
      <w:r w:rsidRPr="008F1045">
        <w:rPr>
          <w:rFonts w:ascii="Times New Roman" w:hAnsi="Times New Roman" w:cs="Times New Roman"/>
          <w:sz w:val="24"/>
        </w:rPr>
        <w:t>Oxford</w:t>
      </w:r>
      <w:proofErr w:type="spellEnd"/>
      <w:r w:rsidRPr="008F104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1045">
        <w:rPr>
          <w:rFonts w:ascii="Times New Roman" w:hAnsi="Times New Roman" w:cs="Times New Roman"/>
          <w:sz w:val="24"/>
        </w:rPr>
        <w:t>Dictionary</w:t>
      </w:r>
      <w:proofErr w:type="spellEnd"/>
      <w:r w:rsidRPr="008F104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1045">
        <w:rPr>
          <w:rFonts w:ascii="Times New Roman" w:hAnsi="Times New Roman" w:cs="Times New Roman"/>
          <w:sz w:val="24"/>
        </w:rPr>
        <w:t>of</w:t>
      </w:r>
      <w:proofErr w:type="spellEnd"/>
      <w:r w:rsidRPr="008F104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1045">
        <w:rPr>
          <w:rFonts w:ascii="Times New Roman" w:hAnsi="Times New Roman" w:cs="Times New Roman"/>
          <w:sz w:val="24"/>
        </w:rPr>
        <w:t>Idioms</w:t>
      </w:r>
      <w:proofErr w:type="spellEnd"/>
      <w:r w:rsidRPr="008F1045">
        <w:rPr>
          <w:rFonts w:ascii="Times New Roman" w:hAnsi="Times New Roman" w:cs="Times New Roman"/>
          <w:sz w:val="24"/>
        </w:rPr>
        <w:t>), Национального корпуса русского языка (НКРЯ), Британского национального корпуса (BNC), а также произведения Агаты Кристи в оригина</w:t>
      </w:r>
      <w:r>
        <w:rPr>
          <w:rFonts w:ascii="Times New Roman" w:hAnsi="Times New Roman" w:cs="Times New Roman"/>
          <w:sz w:val="24"/>
        </w:rPr>
        <w:t>ле и переводах на русский язык.</w:t>
      </w:r>
    </w:p>
    <w:p w:rsidR="008F1045" w:rsidRDefault="008F1045" w:rsidP="00401BE8">
      <w:pPr>
        <w:spacing w:after="0" w:line="40" w:lineRule="atLeast"/>
        <w:ind w:firstLine="709"/>
        <w:jc w:val="both"/>
        <w:rPr>
          <w:rFonts w:ascii="Times New Roman" w:hAnsi="Times New Roman" w:cs="Times New Roman"/>
          <w:sz w:val="24"/>
        </w:rPr>
      </w:pPr>
      <w:r w:rsidRPr="008F1045">
        <w:rPr>
          <w:rFonts w:ascii="Times New Roman" w:hAnsi="Times New Roman" w:cs="Times New Roman"/>
          <w:sz w:val="24"/>
        </w:rPr>
        <w:t>Анализ теоретической литературы и эмпирического материала позволил сделать следующие выводы</w:t>
      </w:r>
      <w:r>
        <w:rPr>
          <w:rFonts w:ascii="Times New Roman" w:hAnsi="Times New Roman" w:cs="Times New Roman"/>
          <w:sz w:val="24"/>
        </w:rPr>
        <w:t>:</w:t>
      </w:r>
    </w:p>
    <w:p w:rsidR="008F1045" w:rsidRPr="008F1045" w:rsidRDefault="008F1045" w:rsidP="00401BE8">
      <w:pPr>
        <w:pStyle w:val="a3"/>
        <w:numPr>
          <w:ilvl w:val="0"/>
          <w:numId w:val="4"/>
        </w:numPr>
        <w:spacing w:after="0" w:line="40" w:lineRule="atLeast"/>
        <w:jc w:val="both"/>
        <w:rPr>
          <w:rFonts w:ascii="Times New Roman" w:hAnsi="Times New Roman" w:cs="Times New Roman"/>
          <w:sz w:val="24"/>
        </w:rPr>
      </w:pPr>
      <w:r w:rsidRPr="008F1045">
        <w:rPr>
          <w:rFonts w:ascii="Times New Roman" w:hAnsi="Times New Roman" w:cs="Times New Roman"/>
          <w:sz w:val="24"/>
        </w:rPr>
        <w:t xml:space="preserve">разработана и обоснована типология прагматических функций </w:t>
      </w:r>
      <w:proofErr w:type="spellStart"/>
      <w:r w:rsidRPr="008F1045">
        <w:rPr>
          <w:rFonts w:ascii="Times New Roman" w:hAnsi="Times New Roman" w:cs="Times New Roman"/>
          <w:sz w:val="24"/>
        </w:rPr>
        <w:t>библеизмов</w:t>
      </w:r>
      <w:proofErr w:type="spellEnd"/>
      <w:r w:rsidRPr="008F1045">
        <w:rPr>
          <w:rFonts w:ascii="Times New Roman" w:hAnsi="Times New Roman" w:cs="Times New Roman"/>
          <w:sz w:val="24"/>
        </w:rPr>
        <w:t xml:space="preserve"> в русском и английском языках, включающая оценочную, воздействующую, экспрессивную, </w:t>
      </w:r>
      <w:proofErr w:type="spellStart"/>
      <w:r w:rsidRPr="008F1045">
        <w:rPr>
          <w:rFonts w:ascii="Times New Roman" w:hAnsi="Times New Roman" w:cs="Times New Roman"/>
          <w:sz w:val="24"/>
        </w:rPr>
        <w:t>аргументативную</w:t>
      </w:r>
      <w:proofErr w:type="spellEnd"/>
      <w:r w:rsidRPr="008F1045">
        <w:rPr>
          <w:rFonts w:ascii="Times New Roman" w:hAnsi="Times New Roman" w:cs="Times New Roman"/>
          <w:sz w:val="24"/>
        </w:rPr>
        <w:t xml:space="preserve">, характеризующую и эстетическую функции. Сопоставительный анализ показал, что в обоих языках доминируют оценочная и характеризующая функции, однако в русском языке </w:t>
      </w:r>
      <w:proofErr w:type="spellStart"/>
      <w:r w:rsidRPr="008F1045">
        <w:rPr>
          <w:rFonts w:ascii="Times New Roman" w:hAnsi="Times New Roman" w:cs="Times New Roman"/>
          <w:sz w:val="24"/>
        </w:rPr>
        <w:t>библеизмы</w:t>
      </w:r>
      <w:proofErr w:type="spellEnd"/>
      <w:r w:rsidRPr="008F1045">
        <w:rPr>
          <w:rFonts w:ascii="Times New Roman" w:hAnsi="Times New Roman" w:cs="Times New Roman"/>
          <w:sz w:val="24"/>
        </w:rPr>
        <w:t xml:space="preserve"> чаще сохраняют </w:t>
      </w:r>
      <w:proofErr w:type="spellStart"/>
      <w:r w:rsidRPr="008F1045">
        <w:rPr>
          <w:rFonts w:ascii="Times New Roman" w:hAnsi="Times New Roman" w:cs="Times New Roman"/>
          <w:sz w:val="24"/>
        </w:rPr>
        <w:t>книжно</w:t>
      </w:r>
      <w:proofErr w:type="spellEnd"/>
      <w:r w:rsidRPr="008F1045">
        <w:rPr>
          <w:rFonts w:ascii="Times New Roman" w:hAnsi="Times New Roman" w:cs="Times New Roman"/>
          <w:sz w:val="24"/>
        </w:rPr>
        <w:t>-возвышенную стилистическую маркировку, тогда как в английском они активнее используются в разговорной речи и иронических контекстах;</w:t>
      </w:r>
    </w:p>
    <w:p w:rsidR="008F1045" w:rsidRPr="008F1045" w:rsidRDefault="008F1045" w:rsidP="00401BE8">
      <w:pPr>
        <w:pStyle w:val="a3"/>
        <w:numPr>
          <w:ilvl w:val="0"/>
          <w:numId w:val="4"/>
        </w:numPr>
        <w:spacing w:after="0" w:line="40" w:lineRule="atLeast"/>
        <w:jc w:val="both"/>
        <w:rPr>
          <w:rFonts w:ascii="Times New Roman" w:hAnsi="Times New Roman" w:cs="Times New Roman"/>
          <w:sz w:val="24"/>
        </w:rPr>
      </w:pPr>
      <w:r w:rsidRPr="008F1045">
        <w:rPr>
          <w:rFonts w:ascii="Times New Roman" w:hAnsi="Times New Roman" w:cs="Times New Roman"/>
          <w:sz w:val="24"/>
        </w:rPr>
        <w:t xml:space="preserve">выявлены основные типы трансформаций библейских фразеологизмов. Доказано, что трансформация служит ключевым механизмом усиления прагматического эффекта: она позволяет актуализировать буквальное значение, создавать комический или саркастический подтекст, адаптировать единицу к новым дискурсивным условиям. Наиболее активно трансформации представлены в публицистическом и художественном дискурсе; </w:t>
      </w:r>
    </w:p>
    <w:p w:rsidR="008F1045" w:rsidRPr="008F1045" w:rsidRDefault="008F1045" w:rsidP="00401BE8">
      <w:pPr>
        <w:pStyle w:val="a3"/>
        <w:numPr>
          <w:ilvl w:val="0"/>
          <w:numId w:val="4"/>
        </w:numPr>
        <w:spacing w:after="0" w:line="40" w:lineRule="atLeast"/>
        <w:jc w:val="both"/>
        <w:rPr>
          <w:rFonts w:ascii="Times New Roman" w:hAnsi="Times New Roman" w:cs="Times New Roman"/>
          <w:sz w:val="24"/>
        </w:rPr>
      </w:pPr>
      <w:r w:rsidRPr="008F1045">
        <w:rPr>
          <w:rFonts w:ascii="Times New Roman" w:hAnsi="Times New Roman" w:cs="Times New Roman"/>
          <w:sz w:val="24"/>
        </w:rPr>
        <w:t xml:space="preserve">определена национально-культурная специфика реализации прагматического потенциала </w:t>
      </w:r>
      <w:proofErr w:type="spellStart"/>
      <w:r w:rsidRPr="008F1045">
        <w:rPr>
          <w:rFonts w:ascii="Times New Roman" w:hAnsi="Times New Roman" w:cs="Times New Roman"/>
          <w:sz w:val="24"/>
        </w:rPr>
        <w:t>библеизмов</w:t>
      </w:r>
      <w:proofErr w:type="spellEnd"/>
      <w:r w:rsidRPr="008F1045">
        <w:rPr>
          <w:rFonts w:ascii="Times New Roman" w:hAnsi="Times New Roman" w:cs="Times New Roman"/>
          <w:sz w:val="24"/>
        </w:rPr>
        <w:t xml:space="preserve"> в русском и английском языках. Различия обусловлены разными доминирующими версиями Библии, особенностями историко-культурного контекста, а также несовпадением переводческих традиций.</w:t>
      </w:r>
    </w:p>
    <w:p w:rsidR="008F1045" w:rsidRPr="008F1045" w:rsidRDefault="008F1045" w:rsidP="00401BE8">
      <w:pPr>
        <w:pStyle w:val="a3"/>
        <w:numPr>
          <w:ilvl w:val="0"/>
          <w:numId w:val="4"/>
        </w:numPr>
        <w:spacing w:after="0" w:line="40" w:lineRule="atLeast"/>
        <w:jc w:val="both"/>
        <w:rPr>
          <w:rFonts w:ascii="Times New Roman" w:hAnsi="Times New Roman" w:cs="Times New Roman"/>
          <w:sz w:val="24"/>
        </w:rPr>
      </w:pPr>
      <w:r w:rsidRPr="008F1045">
        <w:rPr>
          <w:rFonts w:ascii="Times New Roman" w:hAnsi="Times New Roman" w:cs="Times New Roman"/>
          <w:sz w:val="24"/>
        </w:rPr>
        <w:t xml:space="preserve">в </w:t>
      </w:r>
      <w:proofErr w:type="spellStart"/>
      <w:r w:rsidRPr="008F1045">
        <w:rPr>
          <w:rFonts w:ascii="Times New Roman" w:hAnsi="Times New Roman" w:cs="Times New Roman"/>
          <w:sz w:val="24"/>
        </w:rPr>
        <w:t>идиостиле</w:t>
      </w:r>
      <w:proofErr w:type="spellEnd"/>
      <w:r w:rsidRPr="008F1045">
        <w:rPr>
          <w:rFonts w:ascii="Times New Roman" w:hAnsi="Times New Roman" w:cs="Times New Roman"/>
          <w:sz w:val="24"/>
        </w:rPr>
        <w:t xml:space="preserve"> Агаты Кристи </w:t>
      </w:r>
      <w:proofErr w:type="spellStart"/>
      <w:r w:rsidRPr="008F1045">
        <w:rPr>
          <w:rFonts w:ascii="Times New Roman" w:hAnsi="Times New Roman" w:cs="Times New Roman"/>
          <w:sz w:val="24"/>
        </w:rPr>
        <w:t>библеизмы</w:t>
      </w:r>
      <w:proofErr w:type="spellEnd"/>
      <w:r w:rsidRPr="008F1045">
        <w:rPr>
          <w:rFonts w:ascii="Times New Roman" w:hAnsi="Times New Roman" w:cs="Times New Roman"/>
          <w:sz w:val="24"/>
        </w:rPr>
        <w:t xml:space="preserve"> выполняют многообразные прагматические функции: служат средством речевой характеристики персонажей, участвуют в создании детективной интриги, формируют атмосферу и реализуют авторскую иронию.</w:t>
      </w:r>
    </w:p>
    <w:p w:rsidR="008F1045" w:rsidRPr="008F1045" w:rsidRDefault="008F1045" w:rsidP="00401BE8">
      <w:pPr>
        <w:pStyle w:val="a3"/>
        <w:numPr>
          <w:ilvl w:val="0"/>
          <w:numId w:val="4"/>
        </w:numPr>
        <w:spacing w:after="0" w:line="40" w:lineRule="atLeast"/>
        <w:jc w:val="both"/>
        <w:rPr>
          <w:rFonts w:ascii="Times New Roman" w:hAnsi="Times New Roman" w:cs="Times New Roman"/>
          <w:sz w:val="24"/>
        </w:rPr>
      </w:pPr>
      <w:r w:rsidRPr="008F1045">
        <w:rPr>
          <w:rFonts w:ascii="Times New Roman" w:hAnsi="Times New Roman" w:cs="Times New Roman"/>
          <w:sz w:val="24"/>
        </w:rPr>
        <w:t xml:space="preserve">сопоставительный анализ оригиналов произведений Агаты Кристи и их переводов на русский язык позволил выявить три основные стратегии передачи прагматического эффекта </w:t>
      </w:r>
      <w:proofErr w:type="spellStart"/>
      <w:r w:rsidRPr="008F1045">
        <w:rPr>
          <w:rFonts w:ascii="Times New Roman" w:hAnsi="Times New Roman" w:cs="Times New Roman"/>
          <w:sz w:val="24"/>
        </w:rPr>
        <w:t>библеизмов</w:t>
      </w:r>
      <w:proofErr w:type="spellEnd"/>
      <w:r w:rsidRPr="008F1045">
        <w:rPr>
          <w:rFonts w:ascii="Times New Roman" w:hAnsi="Times New Roman" w:cs="Times New Roman"/>
          <w:sz w:val="24"/>
        </w:rPr>
        <w:t xml:space="preserve">: полная эквивалентность, частичная и функциональная компенсация. Установлено, что в переводах наблюдается тенденция к нейтрализации или книжному повышению стилистической </w:t>
      </w:r>
      <w:proofErr w:type="spellStart"/>
      <w:r w:rsidRPr="008F1045">
        <w:rPr>
          <w:rFonts w:ascii="Times New Roman" w:hAnsi="Times New Roman" w:cs="Times New Roman"/>
          <w:sz w:val="24"/>
        </w:rPr>
        <w:t>маркированности</w:t>
      </w:r>
      <w:proofErr w:type="spellEnd"/>
      <w:r w:rsidRPr="008F104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1045">
        <w:rPr>
          <w:rFonts w:ascii="Times New Roman" w:hAnsi="Times New Roman" w:cs="Times New Roman"/>
          <w:sz w:val="24"/>
        </w:rPr>
        <w:t>библеизмов</w:t>
      </w:r>
      <w:proofErr w:type="spellEnd"/>
      <w:r w:rsidRPr="008F1045">
        <w:rPr>
          <w:rFonts w:ascii="Times New Roman" w:hAnsi="Times New Roman" w:cs="Times New Roman"/>
          <w:sz w:val="24"/>
        </w:rPr>
        <w:t>, что может приводить к утрате иронического или разговорного оттенка оригинала.</w:t>
      </w:r>
    </w:p>
    <w:p w:rsidR="00E21501" w:rsidRPr="008F1045" w:rsidRDefault="008F1045" w:rsidP="00401BE8">
      <w:pPr>
        <w:spacing w:after="0" w:line="40" w:lineRule="atLeast"/>
        <w:ind w:firstLine="709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8F1045">
        <w:rPr>
          <w:rFonts w:ascii="Times New Roman" w:hAnsi="Times New Roman" w:cs="Times New Roman"/>
          <w:sz w:val="24"/>
        </w:rPr>
        <w:t xml:space="preserve">Практическая ценность исследования состоит в возможности использования его результатов в практике преподавания русского и английского языков как иностранных, в переводческой деятельности, при разработке спецкурсов по фразеологии, </w:t>
      </w:r>
      <w:proofErr w:type="spellStart"/>
      <w:r w:rsidRPr="008F1045">
        <w:rPr>
          <w:rFonts w:ascii="Times New Roman" w:hAnsi="Times New Roman" w:cs="Times New Roman"/>
          <w:sz w:val="24"/>
        </w:rPr>
        <w:t>прагмалингвистике</w:t>
      </w:r>
      <w:proofErr w:type="spellEnd"/>
      <w:r w:rsidRPr="008F1045">
        <w:rPr>
          <w:rFonts w:ascii="Times New Roman" w:hAnsi="Times New Roman" w:cs="Times New Roman"/>
          <w:sz w:val="24"/>
        </w:rPr>
        <w:t xml:space="preserve"> и межкультурной коммуникации, а также для составления двуязычных фразеологических словарей с прагматическими комментариями. Материалы работы представляют интерес для специалистов в области сопоставительной фразеологии, дискурсивного анализа и </w:t>
      </w:r>
      <w:proofErr w:type="spellStart"/>
      <w:r w:rsidRPr="008F1045">
        <w:rPr>
          <w:rFonts w:ascii="Times New Roman" w:hAnsi="Times New Roman" w:cs="Times New Roman"/>
          <w:sz w:val="24"/>
        </w:rPr>
        <w:t>переводоведения</w:t>
      </w:r>
      <w:proofErr w:type="spellEnd"/>
      <w:r w:rsidRPr="008F1045">
        <w:rPr>
          <w:rFonts w:ascii="Times New Roman" w:hAnsi="Times New Roman" w:cs="Times New Roman"/>
          <w:sz w:val="24"/>
        </w:rPr>
        <w:t>.</w:t>
      </w:r>
    </w:p>
    <w:sectPr w:rsidR="00E21501" w:rsidRPr="008F1045" w:rsidSect="009810F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E37A9"/>
    <w:multiLevelType w:val="hybridMultilevel"/>
    <w:tmpl w:val="F65CC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07460A"/>
    <w:multiLevelType w:val="hybridMultilevel"/>
    <w:tmpl w:val="82649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530BB2"/>
    <w:multiLevelType w:val="hybridMultilevel"/>
    <w:tmpl w:val="D91C97AE"/>
    <w:lvl w:ilvl="0" w:tplc="BB10EE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C919E9"/>
    <w:multiLevelType w:val="hybridMultilevel"/>
    <w:tmpl w:val="CCC8C9A4"/>
    <w:lvl w:ilvl="0" w:tplc="BB10EE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95C"/>
    <w:rsid w:val="0033795C"/>
    <w:rsid w:val="00401BE8"/>
    <w:rsid w:val="00695FA9"/>
    <w:rsid w:val="006F1C30"/>
    <w:rsid w:val="008F1045"/>
    <w:rsid w:val="009810F8"/>
    <w:rsid w:val="00C279FC"/>
    <w:rsid w:val="00D742BB"/>
    <w:rsid w:val="00D93B8E"/>
    <w:rsid w:val="00E30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7654F6-CDF6-42C2-8230-83F7EB304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10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1F4BB-C4D9-42E4-80A4-A169664BA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995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Lutius</dc:creator>
  <cp:keywords/>
  <dc:description/>
  <cp:lastModifiedBy>Lutius</cp:lastModifiedBy>
  <cp:revision>6</cp:revision>
  <dcterms:created xsi:type="dcterms:W3CDTF">2026-04-02T05:56:00Z</dcterms:created>
  <dcterms:modified xsi:type="dcterms:W3CDTF">2026-04-06T10:35:00Z</dcterms:modified>
</cp:coreProperties>
</file>