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FF5B" w14:textId="40B4F9C2" w:rsidR="006F5E7D" w:rsidRPr="006F5E7D" w:rsidRDefault="006F5E7D" w:rsidP="006F5E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6F5E7D">
        <w:rPr>
          <w:rFonts w:ascii="Times New Roman" w:hAnsi="Times New Roman" w:cs="Times New Roman"/>
          <w:b/>
          <w:bCs/>
        </w:rPr>
        <w:t>РОЛЬ УЧИТЕЛЯ ОБЗР В ФОРМИРОВАНИИ ЗДОРОВОГО ОБРАЗА ЖИЗНИ ШКОЛЬНИКОВ</w:t>
      </w:r>
    </w:p>
    <w:p w14:paraId="462110AA" w14:textId="4F2A9C63" w:rsidR="006F5E7D" w:rsidRDefault="006F5E7D" w:rsidP="006F5E7D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Позднякова А.</w:t>
      </w:r>
      <w:r w:rsidR="007450F5">
        <w:rPr>
          <w:rFonts w:ascii="Times New Roman" w:hAnsi="Times New Roman" w:cs="Times New Roman"/>
          <w:i/>
          <w:iCs/>
        </w:rPr>
        <w:t>Д</w:t>
      </w:r>
      <w:r>
        <w:rPr>
          <w:rFonts w:ascii="Times New Roman" w:hAnsi="Times New Roman" w:cs="Times New Roman"/>
          <w:i/>
          <w:iCs/>
        </w:rPr>
        <w:t>. ФГБОУ ВО «Адыгейский государственный университет», г. Майкоп</w:t>
      </w:r>
    </w:p>
    <w:p w14:paraId="7D892731" w14:textId="77777777" w:rsidR="006F5E7D" w:rsidRDefault="006F5E7D" w:rsidP="006F5E7D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руководитель: Петрова Т.Г., к.б.н., доцент, </w:t>
      </w:r>
      <w:r>
        <w:rPr>
          <w:rFonts w:ascii="Times New Roman" w:hAnsi="Times New Roman" w:cs="Times New Roman"/>
          <w:i/>
          <w:iCs/>
        </w:rPr>
        <w:t xml:space="preserve">ФГБОУ ВО </w:t>
      </w:r>
      <w:r w:rsidRPr="001F1129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А</w:t>
      </w:r>
      <w:r w:rsidRPr="001F1129">
        <w:rPr>
          <w:rFonts w:ascii="Times New Roman" w:hAnsi="Times New Roman" w:cs="Times New Roman"/>
        </w:rPr>
        <w:t>дыгейский государственный университет», г. Майкоп</w:t>
      </w:r>
    </w:p>
    <w:p w14:paraId="687DBCB4" w14:textId="77777777" w:rsidR="006F5E7D" w:rsidRP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В условиях устойчивого роста распространённости гиподинамии, цифровых зависимостей, психоэмоциональных перегрузок и нарушений пищевого поведения среди учащихся вопросы формирования здорового образа жизни (ЗОЖ) приобретают стратегическое значение для системы общего образования. С введением с 2024/2025 учебного года предмета «Основы безопасности и защиты Родины» (ОБЗР), пришедшего на смену ОБЖ, вопросы сохранения и укрепления здоровья школьников получили нормативно-методическое закрепление как одна из ключевых содержательных линий курса. Однако в современной педагогической теории остаётся недостаточно разработанным концептуальное обоснование роли именно учителя ОБЗР как субъекта здоровьесберегающей деятельности. Существует противоречие между объективной потребностью в системном формировании ЗОЖ и фрагментарностью теоретических представлений о функциях, компетенциях и методологических основаниях профессиональной деятельности педагога в данном направлении. Это обусловливает необходимость теоретического осмысления роли учителя ОБЗР в контексте современных образовательных парадигм.</w:t>
      </w:r>
    </w:p>
    <w:p w14:paraId="3ABD351C" w14:textId="68789398" w:rsid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  <w:b/>
          <w:bCs/>
        </w:rPr>
        <w:t>Цель исследования</w:t>
      </w:r>
      <w:r>
        <w:rPr>
          <w:rFonts w:ascii="Times New Roman" w:hAnsi="Times New Roman" w:cs="Times New Roman"/>
          <w:b/>
          <w:bCs/>
        </w:rPr>
        <w:t>: т</w:t>
      </w:r>
      <w:r w:rsidRPr="006F5E7D">
        <w:rPr>
          <w:rFonts w:ascii="Times New Roman" w:hAnsi="Times New Roman" w:cs="Times New Roman"/>
        </w:rPr>
        <w:t>еоретически обосновать роль учителя ОБЗР в формировании здорового образа жизни школьников, разработать концептуально-структурную модель его профессиональной деятельности в данной сфере на основе системного, ценностно-смыслового и деятельностного подходов.</w:t>
      </w:r>
    </w:p>
    <w:p w14:paraId="5C220229" w14:textId="77777777" w:rsidR="006F5E7D" w:rsidRDefault="006F5E7D" w:rsidP="006F5E7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Методы исследования. </w:t>
      </w:r>
    </w:p>
    <w:p w14:paraId="34CF472E" w14:textId="77777777" w:rsid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Теоретический анализ и синтез научной литературы по педагогике здоровья, валеологии, теории воспитания, современной методике преподавания ОБЗР</w:t>
      </w:r>
      <w:r>
        <w:rPr>
          <w:rFonts w:ascii="Times New Roman" w:hAnsi="Times New Roman" w:cs="Times New Roman"/>
        </w:rPr>
        <w:t xml:space="preserve">. </w:t>
      </w:r>
    </w:p>
    <w:p w14:paraId="08D4D8C6" w14:textId="77777777" w:rsid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Категориально-понятийный анализ для уточнения содержания понятий «здоровый образ жизни», «здоровьесберегающая образовательная среда», «профессиональная роль учителя ОБЗР».</w:t>
      </w:r>
    </w:p>
    <w:p w14:paraId="25EA586D" w14:textId="77777777" w:rsid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Систематизация и сравнение федеральных образовательных стандартов (ФГОС ООО и СОО), примерных основных образовательных программ, концептуальных документов Минпросвещения России и Роспотребнадзора в части требований к формированию ЗОЖ.</w:t>
      </w:r>
    </w:p>
    <w:p w14:paraId="4E9B1687" w14:textId="7EEB5A0B" w:rsidR="006F5E7D" w:rsidRP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Ретроспективный анализ эволюции педагогических подходов к здоровьесбережению в школе (от санитарно-гигиенического контроля к субъект-ориентированному формированию культуры здоровья).</w:t>
      </w:r>
    </w:p>
    <w:p w14:paraId="1E6EBF29" w14:textId="77777777" w:rsidR="006F5E7D" w:rsidRPr="006F5E7D" w:rsidRDefault="006F5E7D" w:rsidP="006F5E7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  <w:b/>
          <w:bCs/>
        </w:rPr>
        <w:t>Выводы.</w:t>
      </w:r>
    </w:p>
    <w:p w14:paraId="19A83800" w14:textId="77777777" w:rsidR="006F5E7D" w:rsidRPr="006F5E7D" w:rsidRDefault="006F5E7D" w:rsidP="006F5E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Учитель ОБЗР выступает ключевым субъектом формирования здорового образа жизни, интегрирующим когнитивный, ценностный, практический и рефлексивный компоненты образовательного процесса.</w:t>
      </w:r>
    </w:p>
    <w:p w14:paraId="7340B062" w14:textId="77777777" w:rsidR="006F5E7D" w:rsidRPr="006F5E7D" w:rsidRDefault="006F5E7D" w:rsidP="006F5E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Установлено, что эффективность здоровьесберегающей деятельности учителя ОБЗР обеспечивается междисциплинарной интеграцией (с биологией, физической культурой, психологией, обществознанием), использованием деятельностных и проектных форматов, а также цифровыми инструментами мониторинга с соблюдением этических норм и защиты персональных данных.</w:t>
      </w:r>
    </w:p>
    <w:p w14:paraId="1BAA24BB" w14:textId="77777777" w:rsidR="006F5E7D" w:rsidRDefault="006F5E7D" w:rsidP="006F5E7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Рекомендовано включить модуль «Педагогика здорового образа жизни в преподавании ОБЗР» в программы профессиональной переподготовки учителей, а также создать региональные ресурсные центры методической поддержки здоровьесберегающей деятельности школ.</w:t>
      </w:r>
    </w:p>
    <w:p w14:paraId="0EC0EAC2" w14:textId="683CB2E7" w:rsidR="006F5E7D" w:rsidRDefault="006F5E7D" w:rsidP="006F5E7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литературы: </w:t>
      </w:r>
    </w:p>
    <w:p w14:paraId="08EBA5C6" w14:textId="76B3ADFF" w:rsidR="006F5E7D" w:rsidRPr="006F5E7D" w:rsidRDefault="006F5E7D" w:rsidP="006F5E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Казин Э.М., Базарный В.Ф., Суханов В.В. Теория и практика здоровьесберегающего образования. – М.: Академия, 2018. – 384 с.</w:t>
      </w:r>
    </w:p>
    <w:p w14:paraId="53434C35" w14:textId="77777777" w:rsidR="006F5E7D" w:rsidRPr="006F5E7D" w:rsidRDefault="006F5E7D" w:rsidP="006F5E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lastRenderedPageBreak/>
        <w:t>Марков В.В. Основы здорового образа жизни и профилактика болезней : учебное пособие. – 3-е изд., испр. – М. : Академия, 2020. – 320 с.</w:t>
      </w:r>
    </w:p>
    <w:p w14:paraId="57CF7EB2" w14:textId="77777777" w:rsidR="006F5E7D" w:rsidRDefault="006F5E7D" w:rsidP="006F5E7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Смирнов А.Т., Хренников Б.О. Основы безопасности и защиты Родины : учебник для 5–9 классов. – М. : Просвещение, 2024. – 256 с.</w:t>
      </w:r>
    </w:p>
    <w:p w14:paraId="49918E42" w14:textId="77777777" w:rsidR="006F5E7D" w:rsidRPr="006F5E7D" w:rsidRDefault="006F5E7D" w:rsidP="006F5E7D">
      <w:pPr>
        <w:pStyle w:val="a7"/>
        <w:numPr>
          <w:ilvl w:val="0"/>
          <w:numId w:val="6"/>
        </w:numPr>
        <w:rPr>
          <w:rFonts w:ascii="Times New Roman" w:hAnsi="Times New Roman" w:cs="Times New Roman"/>
        </w:rPr>
      </w:pPr>
      <w:r w:rsidRPr="006F5E7D">
        <w:rPr>
          <w:rFonts w:ascii="Times New Roman" w:hAnsi="Times New Roman" w:cs="Times New Roman"/>
        </w:rPr>
        <w:t>Формирование здорового образа жизни школьников : концептуальные подходы и практические ориентиры / под ред. И.В. Матвеевой. – М. : Педагогический университет «Первое сентября», 2023. – 245 с.</w:t>
      </w:r>
    </w:p>
    <w:sectPr w:rsidR="006F5E7D" w:rsidRPr="006F5E7D" w:rsidSect="006F5E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58B"/>
    <w:multiLevelType w:val="multilevel"/>
    <w:tmpl w:val="64EA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9061C"/>
    <w:multiLevelType w:val="multilevel"/>
    <w:tmpl w:val="FC0E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D3B54"/>
    <w:multiLevelType w:val="multilevel"/>
    <w:tmpl w:val="96EC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2552A"/>
    <w:multiLevelType w:val="multilevel"/>
    <w:tmpl w:val="E8CEA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2396E"/>
    <w:multiLevelType w:val="multilevel"/>
    <w:tmpl w:val="FE34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74F21"/>
    <w:multiLevelType w:val="hybridMultilevel"/>
    <w:tmpl w:val="B40A5916"/>
    <w:lvl w:ilvl="0" w:tplc="D7B83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AA7A83"/>
    <w:multiLevelType w:val="multilevel"/>
    <w:tmpl w:val="B2A2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311222">
    <w:abstractNumId w:val="6"/>
  </w:num>
  <w:num w:numId="2" w16cid:durableId="116071108">
    <w:abstractNumId w:val="3"/>
  </w:num>
  <w:num w:numId="3" w16cid:durableId="61024848">
    <w:abstractNumId w:val="5"/>
  </w:num>
  <w:num w:numId="4" w16cid:durableId="1513570183">
    <w:abstractNumId w:val="4"/>
  </w:num>
  <w:num w:numId="5" w16cid:durableId="2066176977">
    <w:abstractNumId w:val="0"/>
  </w:num>
  <w:num w:numId="6" w16cid:durableId="285935521">
    <w:abstractNumId w:val="1"/>
  </w:num>
  <w:num w:numId="7" w16cid:durableId="49214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D"/>
    <w:rsid w:val="00487AB8"/>
    <w:rsid w:val="004B5A33"/>
    <w:rsid w:val="006F5E7D"/>
    <w:rsid w:val="0074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2883"/>
  <w15:chartTrackingRefBased/>
  <w15:docId w15:val="{7F949518-1394-4911-9318-34E8707A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E7D"/>
  </w:style>
  <w:style w:type="paragraph" w:styleId="1">
    <w:name w:val="heading 1"/>
    <w:basedOn w:val="a"/>
    <w:next w:val="a"/>
    <w:link w:val="10"/>
    <w:uiPriority w:val="9"/>
    <w:qFormat/>
    <w:rsid w:val="006F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5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5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5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5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5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5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5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5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5E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5E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5E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5E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5E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5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5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5E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5E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5E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5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5E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5E7D"/>
    <w:rPr>
      <w:b/>
      <w:bCs/>
      <w:smallCaps/>
      <w:color w:val="2F5496" w:themeColor="accent1" w:themeShade="BF"/>
      <w:spacing w:val="5"/>
    </w:rPr>
  </w:style>
  <w:style w:type="character" w:customStyle="1" w:styleId="qwen-markdown-text">
    <w:name w:val="qwen-markdown-text"/>
    <w:basedOn w:val="a0"/>
    <w:rsid w:val="006F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Петрова</dc:creator>
  <cp:keywords/>
  <dc:description/>
  <cp:lastModifiedBy>Татьяна Петрова</cp:lastModifiedBy>
  <cp:revision>2</cp:revision>
  <dcterms:created xsi:type="dcterms:W3CDTF">2026-04-09T21:58:00Z</dcterms:created>
  <dcterms:modified xsi:type="dcterms:W3CDTF">2026-04-09T22:05:00Z</dcterms:modified>
</cp:coreProperties>
</file>