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AC47C" w14:textId="77777777" w:rsidR="00E445A5" w:rsidRPr="00AB1797" w:rsidRDefault="00E445A5" w:rsidP="007F15B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B1797">
        <w:rPr>
          <w:rFonts w:ascii="Times New Roman" w:hAnsi="Times New Roman" w:cs="Times New Roman"/>
        </w:rPr>
        <w:t xml:space="preserve">Работу выполнила: </w:t>
      </w:r>
      <w:proofErr w:type="spellStart"/>
      <w:r w:rsidRPr="00AB1797">
        <w:rPr>
          <w:rFonts w:ascii="Times New Roman" w:hAnsi="Times New Roman" w:cs="Times New Roman"/>
        </w:rPr>
        <w:t>Нагучева</w:t>
      </w:r>
      <w:proofErr w:type="spellEnd"/>
      <w:r w:rsidRPr="00AB1797">
        <w:rPr>
          <w:rFonts w:ascii="Times New Roman" w:hAnsi="Times New Roman" w:cs="Times New Roman"/>
        </w:rPr>
        <w:t xml:space="preserve"> А.В.</w:t>
      </w:r>
    </w:p>
    <w:p w14:paraId="5360AC07" w14:textId="77777777" w:rsidR="00E445A5" w:rsidRPr="00AB1797" w:rsidRDefault="00E445A5" w:rsidP="007F15B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B1797">
        <w:rPr>
          <w:rFonts w:ascii="Times New Roman" w:hAnsi="Times New Roman" w:cs="Times New Roman"/>
        </w:rPr>
        <w:t xml:space="preserve">Студентка </w:t>
      </w:r>
      <w:r>
        <w:rPr>
          <w:rFonts w:ascii="Times New Roman" w:hAnsi="Times New Roman" w:cs="Times New Roman"/>
        </w:rPr>
        <w:t>3</w:t>
      </w:r>
      <w:r w:rsidRPr="00AB1797">
        <w:rPr>
          <w:rFonts w:ascii="Times New Roman" w:hAnsi="Times New Roman" w:cs="Times New Roman"/>
        </w:rPr>
        <w:t xml:space="preserve"> курса «Института права»</w:t>
      </w:r>
    </w:p>
    <w:p w14:paraId="3EB4605C" w14:textId="77777777" w:rsidR="00E445A5" w:rsidRPr="00AB1797" w:rsidRDefault="00E445A5" w:rsidP="007F15B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B1797">
        <w:rPr>
          <w:rFonts w:ascii="Times New Roman" w:hAnsi="Times New Roman" w:cs="Times New Roman"/>
        </w:rPr>
        <w:t xml:space="preserve">ФГБОУ ВО «Адыгейский государственный </w:t>
      </w:r>
    </w:p>
    <w:p w14:paraId="28E17EC4" w14:textId="77777777" w:rsidR="00E445A5" w:rsidRPr="00AB1797" w:rsidRDefault="00E445A5" w:rsidP="007F15B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B1797">
        <w:rPr>
          <w:rFonts w:ascii="Times New Roman" w:hAnsi="Times New Roman" w:cs="Times New Roman"/>
        </w:rPr>
        <w:t>университе</w:t>
      </w:r>
      <w:r>
        <w:rPr>
          <w:rFonts w:ascii="Times New Roman" w:hAnsi="Times New Roman" w:cs="Times New Roman"/>
        </w:rPr>
        <w:t>т</w:t>
      </w:r>
      <w:r w:rsidRPr="00AB1797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г. Майкоп </w:t>
      </w:r>
    </w:p>
    <w:p w14:paraId="6DC8FAC5" w14:textId="77777777" w:rsidR="00E445A5" w:rsidRPr="00AB1797" w:rsidRDefault="00E445A5" w:rsidP="007F15B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B1797">
        <w:rPr>
          <w:rFonts w:ascii="Times New Roman" w:hAnsi="Times New Roman" w:cs="Times New Roman"/>
        </w:rPr>
        <w:t>Научный руководитель:</w:t>
      </w:r>
    </w:p>
    <w:p w14:paraId="5249420A" w14:textId="642F2AA6" w:rsidR="00E445A5" w:rsidRDefault="009E4C19" w:rsidP="007F15BA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к.ю.н</w:t>
      </w:r>
      <w:r w:rsidR="00E445A5" w:rsidRPr="00AB179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, доц.</w:t>
      </w:r>
    </w:p>
    <w:p w14:paraId="00841B8B" w14:textId="1346D753" w:rsidR="009E4C19" w:rsidRPr="00AB1797" w:rsidRDefault="009E4C19" w:rsidP="007F15BA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Хаконова И. Б.</w:t>
      </w:r>
    </w:p>
    <w:p w14:paraId="5C787836" w14:textId="664044ED" w:rsidR="00E445A5" w:rsidRDefault="00243411" w:rsidP="007F15BA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СМАРТ- КОНТРАКТЫ: ПРИРОДА И ПРОБЛЕМЫ ИСПОЛНЕНИЯ</w:t>
      </w:r>
    </w:p>
    <w:p w14:paraId="23F44AED" w14:textId="7B1FAB3F" w:rsidR="00243411" w:rsidRDefault="00BC5C49" w:rsidP="007F15BA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Цифровизация экономических отношений поставила перед цивилисти</w:t>
      </w:r>
      <w:r w:rsidR="00E93009">
        <w:rPr>
          <w:rFonts w:ascii="Times New Roman" w:hAnsi="Times New Roman" w:cs="Times New Roman"/>
        </w:rPr>
        <w:t xml:space="preserve">кой фундаментальный вопрос: может ли алгоритм, написанный на языке программирования </w:t>
      </w:r>
      <w:r w:rsidR="003A452B">
        <w:rPr>
          <w:rFonts w:ascii="Times New Roman" w:hAnsi="Times New Roman" w:cs="Times New Roman"/>
        </w:rPr>
        <w:t xml:space="preserve">и функционирующий в распределенном реестре, подменять собой </w:t>
      </w:r>
      <w:r w:rsidR="00AD76D4">
        <w:rPr>
          <w:rFonts w:ascii="Times New Roman" w:hAnsi="Times New Roman" w:cs="Times New Roman"/>
        </w:rPr>
        <w:t>традиционный юридический документ? Распространение смарт</w:t>
      </w:r>
      <w:r w:rsidR="00850CBA">
        <w:rPr>
          <w:rFonts w:ascii="Times New Roman" w:hAnsi="Times New Roman" w:cs="Times New Roman"/>
        </w:rPr>
        <w:t xml:space="preserve"> </w:t>
      </w:r>
      <w:r w:rsidR="00AD76D4">
        <w:rPr>
          <w:rFonts w:ascii="Times New Roman" w:hAnsi="Times New Roman" w:cs="Times New Roman"/>
        </w:rPr>
        <w:t>- контрактов в сферах финансов</w:t>
      </w:r>
      <w:r w:rsidR="00723470">
        <w:rPr>
          <w:rFonts w:ascii="Times New Roman" w:hAnsi="Times New Roman" w:cs="Times New Roman"/>
        </w:rPr>
        <w:t xml:space="preserve">, внешней экономики и корпоративного управления требует преобразование институтов обязательственного права: </w:t>
      </w:r>
      <w:r w:rsidR="00A525E8">
        <w:rPr>
          <w:rFonts w:ascii="Times New Roman" w:hAnsi="Times New Roman" w:cs="Times New Roman"/>
        </w:rPr>
        <w:t>форма сделки, момент исполнения, основания освобождения от ответственности и поряд</w:t>
      </w:r>
      <w:r w:rsidR="001A4681">
        <w:rPr>
          <w:rFonts w:ascii="Times New Roman" w:hAnsi="Times New Roman" w:cs="Times New Roman"/>
        </w:rPr>
        <w:t xml:space="preserve">ок изменения условий. </w:t>
      </w:r>
    </w:p>
    <w:p w14:paraId="1FB439B4" w14:textId="32FFAFD6" w:rsidR="001A4681" w:rsidRDefault="001A4681" w:rsidP="007F15BA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российском праве отправной точкой </w:t>
      </w:r>
      <w:r w:rsidR="009325A4">
        <w:rPr>
          <w:rFonts w:ascii="Times New Roman" w:hAnsi="Times New Roman" w:cs="Times New Roman"/>
        </w:rPr>
        <w:t>стало признание легальной дефиниции смарт- контракта на уровне ФЗ</w:t>
      </w:r>
      <w:r w:rsidR="000955A6">
        <w:rPr>
          <w:rFonts w:ascii="Times New Roman" w:hAnsi="Times New Roman" w:cs="Times New Roman"/>
        </w:rPr>
        <w:t xml:space="preserve"> №259 «О цифровых финансовых активах», однако данный закон лишь констатирует </w:t>
      </w:r>
      <w:r w:rsidR="00F63A97">
        <w:rPr>
          <w:rFonts w:ascii="Times New Roman" w:hAnsi="Times New Roman" w:cs="Times New Roman"/>
        </w:rPr>
        <w:t>возможность заключения договоров с использованием программного кода</w:t>
      </w:r>
      <w:r w:rsidR="00636419">
        <w:rPr>
          <w:rFonts w:ascii="Times New Roman" w:hAnsi="Times New Roman" w:cs="Times New Roman"/>
        </w:rPr>
        <w:t>, не раскрывая механизм взаимодействия</w:t>
      </w:r>
      <w:r w:rsidR="00AB4BCE">
        <w:rPr>
          <w:rFonts w:ascii="Times New Roman" w:hAnsi="Times New Roman" w:cs="Times New Roman"/>
        </w:rPr>
        <w:t xml:space="preserve"> норм с реальностью</w:t>
      </w:r>
      <w:r w:rsidR="006421A3">
        <w:rPr>
          <w:rFonts w:ascii="Times New Roman" w:hAnsi="Times New Roman" w:cs="Times New Roman"/>
        </w:rPr>
        <w:t xml:space="preserve"> </w:t>
      </w:r>
      <w:r w:rsidR="006421A3">
        <w:rPr>
          <w:rFonts w:ascii="Times New Roman" w:hAnsi="Times New Roman" w:cs="Times New Roman"/>
          <w:lang w:val="en-US"/>
        </w:rPr>
        <w:t>[</w:t>
      </w:r>
      <w:r w:rsidR="006421A3">
        <w:rPr>
          <w:rFonts w:ascii="Times New Roman" w:hAnsi="Times New Roman" w:cs="Times New Roman"/>
        </w:rPr>
        <w:t>1</w:t>
      </w:r>
      <w:r w:rsidR="006421A3">
        <w:rPr>
          <w:rFonts w:ascii="Times New Roman" w:hAnsi="Times New Roman" w:cs="Times New Roman"/>
          <w:lang w:val="en-US"/>
        </w:rPr>
        <w:t>]</w:t>
      </w:r>
      <w:r w:rsidR="00AB4BCE">
        <w:rPr>
          <w:rFonts w:ascii="Times New Roman" w:hAnsi="Times New Roman" w:cs="Times New Roman"/>
        </w:rPr>
        <w:t xml:space="preserve">. </w:t>
      </w:r>
    </w:p>
    <w:p w14:paraId="689B19CA" w14:textId="735585EC" w:rsidR="00850CBA" w:rsidRDefault="00850CBA" w:rsidP="007F15BA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Некоторые ученые приравнивают к смарт - контрактам умные контракты, которые тождественны по из мнению. В настоящее время нет общепринятого определения умного контракта, и эксперты расходятся во мнениях, относительно его сути. Например, некоторые видят в сматр - контракте самоисполняющийся программный код, который автоматизирует сделки и контролирует их выполнение с помощью математических алгоритмов. В то же время другие ученые рассматривают их как электронные документы, фиксирующие соглашения, права и обязанности сторон. Из-за расхождения формулировок появляется сложность определения самого института</w:t>
      </w:r>
      <w:r w:rsidR="007D4DA8">
        <w:rPr>
          <w:rFonts w:ascii="Times New Roman" w:hAnsi="Times New Roman" w:cs="Times New Roman"/>
        </w:rPr>
        <w:t xml:space="preserve">, как смарт - контракт </w:t>
      </w:r>
      <w:r w:rsidR="007D4DA8" w:rsidRPr="007D4DA8">
        <w:rPr>
          <w:rFonts w:ascii="Times New Roman" w:hAnsi="Times New Roman" w:cs="Times New Roman"/>
        </w:rPr>
        <w:t>[</w:t>
      </w:r>
      <w:r w:rsidR="006421A3">
        <w:rPr>
          <w:rFonts w:ascii="Times New Roman" w:hAnsi="Times New Roman" w:cs="Times New Roman"/>
        </w:rPr>
        <w:t>3</w:t>
      </w:r>
      <w:r w:rsidR="007D4DA8" w:rsidRPr="007D4DA8">
        <w:rPr>
          <w:rFonts w:ascii="Times New Roman" w:hAnsi="Times New Roman" w:cs="Times New Roman"/>
        </w:rPr>
        <w:t>]</w:t>
      </w:r>
      <w:r w:rsidR="007D4DA8">
        <w:rPr>
          <w:rFonts w:ascii="Times New Roman" w:hAnsi="Times New Roman" w:cs="Times New Roman"/>
        </w:rPr>
        <w:t xml:space="preserve">. В связи с тем, что в РФ не закреплено конкретное понятие смарт - контрактов и их правовая сущность, возникает сложность их пользования. В контексте правового регулирования использования смарт - контрактов, законодательство РФ предпринимало шаги к их регламентации. В частности, согласно перечню поручений Президента РФ от 21.10.2017 г. №2132, Правительству РФ совместно с Банком России было поручено внести изменения в нормативно - правовую базу в рамках реализации программы «Цифровая экономика», с целью определения правового статуса смарт-контрактов. Согласно первоночальной редакции законопроекта «О цифровых финансовых активах», одобренной Гос. Думой в первом чтении, смарт-контракты должны были определяться как </w:t>
      </w:r>
      <w:r w:rsidR="00B72E8E">
        <w:rPr>
          <w:rFonts w:ascii="Times New Roman" w:hAnsi="Times New Roman" w:cs="Times New Roman"/>
        </w:rPr>
        <w:t xml:space="preserve">электронные договоры. Их особенность заключалась бы в автоматическом исполнении прав и обязательств через цифровые транзакции. Таким образом, смарт-контракт на законодательном уровне уже приравнивался к договору </w:t>
      </w:r>
      <w:r w:rsidR="00B72E8E" w:rsidRPr="00B72E8E">
        <w:rPr>
          <w:rFonts w:ascii="Times New Roman" w:hAnsi="Times New Roman" w:cs="Times New Roman"/>
        </w:rPr>
        <w:t>[</w:t>
      </w:r>
      <w:r w:rsidR="006421A3">
        <w:rPr>
          <w:rFonts w:ascii="Times New Roman" w:hAnsi="Times New Roman" w:cs="Times New Roman"/>
        </w:rPr>
        <w:t>5</w:t>
      </w:r>
      <w:r w:rsidR="00B72E8E" w:rsidRPr="00B72E8E">
        <w:rPr>
          <w:rFonts w:ascii="Times New Roman" w:hAnsi="Times New Roman" w:cs="Times New Roman"/>
        </w:rPr>
        <w:t>]</w:t>
      </w:r>
      <w:r w:rsidR="00B72E8E">
        <w:rPr>
          <w:rFonts w:ascii="Times New Roman" w:hAnsi="Times New Roman" w:cs="Times New Roman"/>
        </w:rPr>
        <w:t xml:space="preserve">. </w:t>
      </w:r>
    </w:p>
    <w:p w14:paraId="22A021FD" w14:textId="05164051" w:rsidR="009E4C19" w:rsidRDefault="00B72E8E" w:rsidP="007F15BA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Признание смарт</w:t>
      </w:r>
      <w:r w:rsidR="00BE6D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BE6D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контрактов и определение их правового статуса становится все более актуальным, поскольку участники сделок активно используют этот инструмент. Опыт показывает, что смарт</w:t>
      </w:r>
      <w:r w:rsidR="00BE6D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BE6D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контракты значительно сокращают роль посредников, вплоть до исключения банков из долговременных процессов. Далее они упрощают формулировки договоров, делая их понятными для автоматического исполнения. </w:t>
      </w:r>
      <w:r w:rsidR="009E4C19">
        <w:rPr>
          <w:rFonts w:ascii="Times New Roman" w:hAnsi="Times New Roman" w:cs="Times New Roman"/>
        </w:rPr>
        <w:t>Так же смарт</w:t>
      </w:r>
      <w:r w:rsidR="00BE6DA4">
        <w:rPr>
          <w:rFonts w:ascii="Times New Roman" w:hAnsi="Times New Roman" w:cs="Times New Roman"/>
        </w:rPr>
        <w:t xml:space="preserve"> </w:t>
      </w:r>
      <w:r w:rsidR="009E4C19">
        <w:rPr>
          <w:rFonts w:ascii="Times New Roman" w:hAnsi="Times New Roman" w:cs="Times New Roman"/>
        </w:rPr>
        <w:t>-</w:t>
      </w:r>
      <w:r w:rsidR="00BE6DA4">
        <w:rPr>
          <w:rFonts w:ascii="Times New Roman" w:hAnsi="Times New Roman" w:cs="Times New Roman"/>
        </w:rPr>
        <w:t xml:space="preserve"> </w:t>
      </w:r>
      <w:r w:rsidR="009E4C19">
        <w:rPr>
          <w:rFonts w:ascii="Times New Roman" w:hAnsi="Times New Roman" w:cs="Times New Roman"/>
        </w:rPr>
        <w:t>контракты позволяют включать специфические условия для конкретных видов сделок, обеспечивая их качественное выполнение, например, сроки поставки или выполнения работ. Смарт-контракты гарантируют неизменность условий, благодаря техгологии блокчейн, предотвращая одностронние изменения. Однако, несмотря на все достоинства, смарт</w:t>
      </w:r>
      <w:r w:rsidR="00FB06A0">
        <w:rPr>
          <w:rFonts w:ascii="Times New Roman" w:hAnsi="Times New Roman" w:cs="Times New Roman"/>
        </w:rPr>
        <w:t xml:space="preserve"> </w:t>
      </w:r>
      <w:r w:rsidR="009E4C19">
        <w:rPr>
          <w:rFonts w:ascii="Times New Roman" w:hAnsi="Times New Roman" w:cs="Times New Roman"/>
        </w:rPr>
        <w:t>-</w:t>
      </w:r>
      <w:r w:rsidR="00FB06A0">
        <w:rPr>
          <w:rFonts w:ascii="Times New Roman" w:hAnsi="Times New Roman" w:cs="Times New Roman"/>
        </w:rPr>
        <w:t xml:space="preserve"> </w:t>
      </w:r>
      <w:r w:rsidR="009E4C19">
        <w:rPr>
          <w:rFonts w:ascii="Times New Roman" w:hAnsi="Times New Roman" w:cs="Times New Roman"/>
        </w:rPr>
        <w:t xml:space="preserve">контракты имеют ограничения. При их правовом регулировании следует учитывать сложность кодирования комплексных договоров с множеством оговорок и особых условий, а так же невозможность </w:t>
      </w:r>
      <w:r w:rsidR="009E4C19">
        <w:rPr>
          <w:rFonts w:ascii="Times New Roman" w:hAnsi="Times New Roman" w:cs="Times New Roman"/>
        </w:rPr>
        <w:lastRenderedPageBreak/>
        <w:t xml:space="preserve">оцифровки всех видов договорных объектов и их интеграции в программу </w:t>
      </w:r>
      <w:r w:rsidR="009E4C19" w:rsidRPr="009E4C19">
        <w:rPr>
          <w:rFonts w:ascii="Times New Roman" w:hAnsi="Times New Roman" w:cs="Times New Roman"/>
        </w:rPr>
        <w:t>[</w:t>
      </w:r>
      <w:r w:rsidR="006421A3">
        <w:rPr>
          <w:rFonts w:ascii="Times New Roman" w:hAnsi="Times New Roman" w:cs="Times New Roman"/>
        </w:rPr>
        <w:t>2</w:t>
      </w:r>
      <w:r w:rsidR="009E4C19" w:rsidRPr="009E4C19">
        <w:rPr>
          <w:rFonts w:ascii="Times New Roman" w:hAnsi="Times New Roman" w:cs="Times New Roman"/>
        </w:rPr>
        <w:t>]</w:t>
      </w:r>
      <w:r w:rsidR="009E4C19">
        <w:rPr>
          <w:rFonts w:ascii="Times New Roman" w:hAnsi="Times New Roman" w:cs="Times New Roman"/>
        </w:rPr>
        <w:t xml:space="preserve">. Обсужденные проблемы </w:t>
      </w:r>
      <w:r w:rsidR="00CD0BFF">
        <w:rPr>
          <w:rFonts w:ascii="Times New Roman" w:hAnsi="Times New Roman" w:cs="Times New Roman"/>
        </w:rPr>
        <w:t>заставляют задуматься о целесообразности введения смарт</w:t>
      </w:r>
      <w:r w:rsidR="00FB06A0">
        <w:rPr>
          <w:rFonts w:ascii="Times New Roman" w:hAnsi="Times New Roman" w:cs="Times New Roman"/>
        </w:rPr>
        <w:t xml:space="preserve"> </w:t>
      </w:r>
      <w:r w:rsidR="00CD0BFF">
        <w:rPr>
          <w:rFonts w:ascii="Times New Roman" w:hAnsi="Times New Roman" w:cs="Times New Roman"/>
        </w:rPr>
        <w:t>-</w:t>
      </w:r>
      <w:r w:rsidR="00FB06A0">
        <w:rPr>
          <w:rFonts w:ascii="Times New Roman" w:hAnsi="Times New Roman" w:cs="Times New Roman"/>
        </w:rPr>
        <w:t xml:space="preserve"> </w:t>
      </w:r>
      <w:r w:rsidR="00CD0BFF">
        <w:rPr>
          <w:rFonts w:ascii="Times New Roman" w:hAnsi="Times New Roman" w:cs="Times New Roman"/>
        </w:rPr>
        <w:t>контрактов как самостоятельных договоров. Существует 3 типа основных смарт-контрактов. Во</w:t>
      </w:r>
      <w:r w:rsidR="00FB06A0">
        <w:rPr>
          <w:rFonts w:ascii="Times New Roman" w:hAnsi="Times New Roman" w:cs="Times New Roman"/>
        </w:rPr>
        <w:t xml:space="preserve"> </w:t>
      </w:r>
      <w:r w:rsidR="00CD0BFF">
        <w:rPr>
          <w:rFonts w:ascii="Times New Roman" w:hAnsi="Times New Roman" w:cs="Times New Roman"/>
        </w:rPr>
        <w:t>-</w:t>
      </w:r>
      <w:r w:rsidR="00FB06A0">
        <w:rPr>
          <w:rFonts w:ascii="Times New Roman" w:hAnsi="Times New Roman" w:cs="Times New Roman"/>
        </w:rPr>
        <w:t xml:space="preserve"> </w:t>
      </w:r>
      <w:r w:rsidR="00CD0BFF">
        <w:rPr>
          <w:rFonts w:ascii="Times New Roman" w:hAnsi="Times New Roman" w:cs="Times New Roman"/>
        </w:rPr>
        <w:t>первых это полностью автоматизированные контракты. Далее существуют автоматизированные с бумажной копией, и преимущественно бумажные с частичной автоматизацией. Первый вид контрактов подходят для простых, измеримых задач, таких как платежи по расписанию, где автоматизация становится удобным вариантом. Второй вид</w:t>
      </w:r>
      <w:r w:rsidR="00FB06A0">
        <w:rPr>
          <w:rFonts w:ascii="Times New Roman" w:hAnsi="Times New Roman" w:cs="Times New Roman"/>
        </w:rPr>
        <w:t xml:space="preserve"> </w:t>
      </w:r>
      <w:r w:rsidR="00CD0BFF">
        <w:rPr>
          <w:rFonts w:ascii="Times New Roman" w:hAnsi="Times New Roman" w:cs="Times New Roman"/>
        </w:rPr>
        <w:t>-</w:t>
      </w:r>
      <w:r w:rsidR="00FB06A0">
        <w:rPr>
          <w:rFonts w:ascii="Times New Roman" w:hAnsi="Times New Roman" w:cs="Times New Roman"/>
        </w:rPr>
        <w:t xml:space="preserve"> </w:t>
      </w:r>
      <w:r w:rsidR="00CD0BFF">
        <w:rPr>
          <w:rFonts w:ascii="Times New Roman" w:hAnsi="Times New Roman" w:cs="Times New Roman"/>
        </w:rPr>
        <w:t xml:space="preserve">с бумажной копией, используются для более сложных условий. Наиболее распространенным является гибридный подход. Это основной договор, который содержится на бумаге, но технические операции автоматизированы. Данный вид позволяет преодолеть ограничения кодирования, например, в части урегулирования споров, что невозможно реализовать через автоматизацию </w:t>
      </w:r>
      <w:r w:rsidR="00CD0BFF" w:rsidRPr="00CD0BFF">
        <w:rPr>
          <w:rFonts w:ascii="Times New Roman" w:hAnsi="Times New Roman" w:cs="Times New Roman"/>
        </w:rPr>
        <w:t>[</w:t>
      </w:r>
      <w:r w:rsidR="006421A3">
        <w:rPr>
          <w:rFonts w:ascii="Times New Roman" w:hAnsi="Times New Roman" w:cs="Times New Roman"/>
        </w:rPr>
        <w:t>4</w:t>
      </w:r>
      <w:r w:rsidR="00CD0BFF" w:rsidRPr="00CD0BFF">
        <w:rPr>
          <w:rFonts w:ascii="Times New Roman" w:hAnsi="Times New Roman" w:cs="Times New Roman"/>
        </w:rPr>
        <w:t>]</w:t>
      </w:r>
      <w:r w:rsidR="00CD0BFF">
        <w:rPr>
          <w:rFonts w:ascii="Times New Roman" w:hAnsi="Times New Roman" w:cs="Times New Roman"/>
        </w:rPr>
        <w:t xml:space="preserve">. Подводя итоги из вышеуказанных характееристик, можно сделать вывод о том, что как бы смарт-контракты не были удобны в нашу эпоху цифровизации, полностью отказаться от стандартных договоров невозможно. Эта отрасль еще не изучена полностью для того чтобы </w:t>
      </w:r>
      <w:r w:rsidR="00CF5847">
        <w:rPr>
          <w:rFonts w:ascii="Times New Roman" w:hAnsi="Times New Roman" w:cs="Times New Roman"/>
        </w:rPr>
        <w:t>переходить на автоматизацию и включать данный вид контрактов как самостоятельную отрасль в законодательстве. Несомненно смарт</w:t>
      </w:r>
      <w:r w:rsidR="00570BAE">
        <w:rPr>
          <w:rFonts w:ascii="Times New Roman" w:hAnsi="Times New Roman" w:cs="Times New Roman"/>
        </w:rPr>
        <w:t xml:space="preserve"> </w:t>
      </w:r>
      <w:r w:rsidR="00CF5847">
        <w:rPr>
          <w:rFonts w:ascii="Times New Roman" w:hAnsi="Times New Roman" w:cs="Times New Roman"/>
        </w:rPr>
        <w:t>-</w:t>
      </w:r>
      <w:r w:rsidR="00570BAE">
        <w:rPr>
          <w:rFonts w:ascii="Times New Roman" w:hAnsi="Times New Roman" w:cs="Times New Roman"/>
        </w:rPr>
        <w:t xml:space="preserve"> </w:t>
      </w:r>
      <w:r w:rsidR="00CF5847">
        <w:rPr>
          <w:rFonts w:ascii="Times New Roman" w:hAnsi="Times New Roman" w:cs="Times New Roman"/>
        </w:rPr>
        <w:t xml:space="preserve">контракты </w:t>
      </w:r>
      <w:proofErr w:type="spellStart"/>
      <w:r w:rsidR="00CF5847">
        <w:rPr>
          <w:rFonts w:ascii="Times New Roman" w:hAnsi="Times New Roman" w:cs="Times New Roman"/>
        </w:rPr>
        <w:t>неприменно</w:t>
      </w:r>
      <w:proofErr w:type="spellEnd"/>
      <w:r w:rsidR="00CF5847">
        <w:rPr>
          <w:rFonts w:ascii="Times New Roman" w:hAnsi="Times New Roman" w:cs="Times New Roman"/>
        </w:rPr>
        <w:t xml:space="preserve"> важны для нас, но лучшее использование их будет только в гибридном подходе с традиционными договорами. Для начала дальнейшее совершенствование правового регулирования смарт-контрактов видится на пути внесений дополнений в ГК, нормативные акты, где данный вид контрактов будет признаваться как один из допустимых способов там, где это необходимо, пока их природа не будет изучена в совершенстве, чтобы стать самостоятельным видом договоров. </w:t>
      </w:r>
    </w:p>
    <w:p w14:paraId="374BE44F" w14:textId="019BC324" w:rsidR="00CF5847" w:rsidRDefault="00CF5847" w:rsidP="001E1D31">
      <w:pPr>
        <w:spacing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СПИСОК ЛИТЕРАТУРЫ</w:t>
      </w:r>
    </w:p>
    <w:p w14:paraId="3082B925" w14:textId="41B4C3F0" w:rsidR="006421A3" w:rsidRDefault="006421A3" w:rsidP="0050579E">
      <w:pPr>
        <w:pStyle w:val="a7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Федеральный закон «О цифровых финансовых активах, цифровой валюте и о внесении изменений в отдельные законодательные акты РФ» от 31.07.2020 №259- Ф</w:t>
      </w:r>
      <w:r w:rsidR="007F1028">
        <w:rPr>
          <w:rFonts w:ascii="Times New Roman" w:hAnsi="Times New Roman" w:cs="Times New Roman"/>
        </w:rPr>
        <w:t xml:space="preserve">З </w:t>
      </w:r>
      <w:r>
        <w:rPr>
          <w:rFonts w:ascii="Times New Roman" w:hAnsi="Times New Roman" w:cs="Times New Roman"/>
        </w:rPr>
        <w:t xml:space="preserve">(последняя редакция)//Сборник законодательства. </w:t>
      </w:r>
      <w:r w:rsidR="007F1028">
        <w:rPr>
          <w:rFonts w:ascii="Times New Roman" w:hAnsi="Times New Roman" w:cs="Times New Roman"/>
        </w:rPr>
        <w:t>Ст. 5.</w:t>
      </w:r>
    </w:p>
    <w:p w14:paraId="05A9B961" w14:textId="142A2965" w:rsidR="00A518B7" w:rsidRDefault="00A518B7" w:rsidP="0050579E">
      <w:pPr>
        <w:pStyle w:val="a7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Дядькин Д.С., Усольцев Ю.М., Усольцева Н.А. Смарт-контракты в России: перспективы законодательного регулирования//Киберленинка.- 2018. </w:t>
      </w:r>
    </w:p>
    <w:p w14:paraId="5B3969FF" w14:textId="77777777" w:rsidR="00A518B7" w:rsidRDefault="00A518B7" w:rsidP="0050579E">
      <w:pPr>
        <w:pStyle w:val="a7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Кулина А. И. Смарт-контракты: правовая природа, проблемы применения и регулирования в РФ//Киберленинка.- 2025.</w:t>
      </w:r>
    </w:p>
    <w:p w14:paraId="591B0A4D" w14:textId="6DCD7701" w:rsidR="00A518B7" w:rsidRPr="006421A3" w:rsidRDefault="006421A3" w:rsidP="0050579E">
      <w:pPr>
        <w:pStyle w:val="a7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Митрофанова И.А. Законодательное реглирование «умных» контрактов: проблемы и перспективы развития// Киберленинка.- 2018. </w:t>
      </w:r>
    </w:p>
    <w:p w14:paraId="0EF11AD5" w14:textId="38275CAC" w:rsidR="00A518B7" w:rsidRDefault="00A518B7" w:rsidP="0050579E">
      <w:pPr>
        <w:pStyle w:val="a7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Пантюшина В.П. Проблемы и перспективы правового регулирования смарт-контрактов//Киберленинка.- 2021.</w:t>
      </w:r>
    </w:p>
    <w:p w14:paraId="6B54F5FF" w14:textId="77777777" w:rsidR="006421A3" w:rsidRPr="00CF5847" w:rsidRDefault="006421A3" w:rsidP="0050579E">
      <w:pPr>
        <w:pStyle w:val="a7"/>
        <w:spacing w:before="240" w:line="240" w:lineRule="auto"/>
        <w:ind w:left="0" w:firstLine="709"/>
        <w:jc w:val="both"/>
        <w:rPr>
          <w:rFonts w:ascii="Times New Roman" w:hAnsi="Times New Roman" w:cs="Times New Roman"/>
        </w:rPr>
      </w:pPr>
    </w:p>
    <w:sectPr w:rsidR="006421A3" w:rsidRPr="00CF5847" w:rsidSect="007F15B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974EC"/>
    <w:multiLevelType w:val="hybridMultilevel"/>
    <w:tmpl w:val="852C6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649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5A5"/>
    <w:rsid w:val="000955A6"/>
    <w:rsid w:val="000D0AAF"/>
    <w:rsid w:val="001A4681"/>
    <w:rsid w:val="001E1D31"/>
    <w:rsid w:val="00243411"/>
    <w:rsid w:val="0024579A"/>
    <w:rsid w:val="00252C10"/>
    <w:rsid w:val="0033184A"/>
    <w:rsid w:val="003A452B"/>
    <w:rsid w:val="0041731C"/>
    <w:rsid w:val="00441B36"/>
    <w:rsid w:val="0050579E"/>
    <w:rsid w:val="00570BAE"/>
    <w:rsid w:val="00636419"/>
    <w:rsid w:val="006421A3"/>
    <w:rsid w:val="00653E43"/>
    <w:rsid w:val="006C569B"/>
    <w:rsid w:val="00723470"/>
    <w:rsid w:val="007D4DA8"/>
    <w:rsid w:val="007F1028"/>
    <w:rsid w:val="007F15BA"/>
    <w:rsid w:val="00827FA4"/>
    <w:rsid w:val="00850CBA"/>
    <w:rsid w:val="0092168F"/>
    <w:rsid w:val="009325A4"/>
    <w:rsid w:val="0096363F"/>
    <w:rsid w:val="009941B8"/>
    <w:rsid w:val="009E4C19"/>
    <w:rsid w:val="00A518B7"/>
    <w:rsid w:val="00A525E8"/>
    <w:rsid w:val="00AB4BCE"/>
    <w:rsid w:val="00AD76D4"/>
    <w:rsid w:val="00B72E8E"/>
    <w:rsid w:val="00BC5C49"/>
    <w:rsid w:val="00BE6DA4"/>
    <w:rsid w:val="00C76438"/>
    <w:rsid w:val="00CD0BFF"/>
    <w:rsid w:val="00CF5847"/>
    <w:rsid w:val="00D25EB8"/>
    <w:rsid w:val="00D51230"/>
    <w:rsid w:val="00E445A5"/>
    <w:rsid w:val="00E93009"/>
    <w:rsid w:val="00F63A97"/>
    <w:rsid w:val="00FA1D1D"/>
    <w:rsid w:val="00FB06A0"/>
    <w:rsid w:val="00FB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94E24"/>
  <w15:chartTrackingRefBased/>
  <w15:docId w15:val="{3DA548EC-561E-4147-97E3-3837D95F4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45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4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45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45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45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45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45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45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45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45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45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45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45A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45A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45A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45A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45A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45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45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44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45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445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44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445A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445A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445A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445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445A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445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 Нагучева</dc:creator>
  <cp:keywords/>
  <dc:description/>
  <cp:lastModifiedBy>Амина Нагучева</cp:lastModifiedBy>
  <cp:revision>2</cp:revision>
  <dcterms:created xsi:type="dcterms:W3CDTF">2026-03-27T13:38:00Z</dcterms:created>
  <dcterms:modified xsi:type="dcterms:W3CDTF">2026-03-27T13:38:00Z</dcterms:modified>
</cp:coreProperties>
</file>