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5F" w:rsidRPr="002E1C3C" w:rsidRDefault="00D41AEC" w:rsidP="0056405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E1C3C">
        <w:rPr>
          <w:rFonts w:ascii="Times New Roman" w:hAnsi="Times New Roman" w:cs="Times New Roman"/>
          <w:b/>
          <w:sz w:val="24"/>
          <w:szCs w:val="24"/>
        </w:rPr>
        <w:t>ПЕДАГОГИЧЕСКИЕ УСЛОВИЯ РАЗВИТИЯ УЧЕБНОЙ МОТИВАЦИИ У ДЕТЕЙ МЛАДШЕГО ШКОЛЬНОГО ВОЗРАСТА</w:t>
      </w:r>
    </w:p>
    <w:p w:rsidR="0020515F" w:rsidRPr="00D00E6F" w:rsidRDefault="002E1C3C" w:rsidP="0056405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D00E6F">
        <w:rPr>
          <w:rFonts w:ascii="Times New Roman" w:hAnsi="Times New Roman" w:cs="Times New Roman"/>
          <w:b/>
          <w:i/>
          <w:sz w:val="24"/>
          <w:szCs w:val="24"/>
        </w:rPr>
        <w:t>Черникова Д</w:t>
      </w:r>
      <w:r w:rsidR="00D00E6F" w:rsidRPr="00D00E6F">
        <w:rPr>
          <w:rFonts w:ascii="Times New Roman" w:hAnsi="Times New Roman" w:cs="Times New Roman"/>
          <w:b/>
          <w:i/>
          <w:sz w:val="24"/>
          <w:szCs w:val="24"/>
        </w:rPr>
        <w:t>арья Сергеевна</w:t>
      </w:r>
    </w:p>
    <w:p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ФГБОУ </w:t>
      </w:r>
      <w:proofErr w:type="gramStart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ВО</w:t>
      </w:r>
      <w:proofErr w:type="gramEnd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«Адыгейский государственный университет», г. Майкоп</w:t>
      </w:r>
    </w:p>
    <w:p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Научный руководитель: </w:t>
      </w:r>
      <w:proofErr w:type="spellStart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Казиева</w:t>
      </w:r>
      <w:proofErr w:type="spellEnd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З.М. </w:t>
      </w:r>
      <w:proofErr w:type="spellStart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к.п.н</w:t>
      </w:r>
      <w:proofErr w:type="spellEnd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., доцент  </w:t>
      </w:r>
    </w:p>
    <w:p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ФГБОУ </w:t>
      </w:r>
      <w:proofErr w:type="gramStart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ВО</w:t>
      </w:r>
      <w:proofErr w:type="gramEnd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«Адыгейский государственный университет», г. Майкоп</w:t>
      </w:r>
    </w:p>
    <w:p w:rsidR="0020515F" w:rsidRPr="002E1C3C" w:rsidRDefault="0020515F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61C3A" w:rsidRPr="004B059C" w:rsidRDefault="00861C3A" w:rsidP="004B059C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4B059C">
        <w:rPr>
          <w:color w:val="0F1115"/>
        </w:rPr>
        <w:t>Проблема формирования устойчивой учебной мотивации у младших школьников остается одной из ключевых в современной п</w:t>
      </w:r>
      <w:r w:rsidR="004B059C" w:rsidRPr="004B059C">
        <w:rPr>
          <w:color w:val="0F1115"/>
        </w:rPr>
        <w:t xml:space="preserve">едагогической науке и практике, </w:t>
      </w:r>
      <w:r w:rsidR="004B059C" w:rsidRPr="004B059C">
        <w:rPr>
          <w:color w:val="0F1115"/>
          <w:shd w:val="clear" w:color="auto" w:fill="FFFFFF"/>
        </w:rPr>
        <w:t xml:space="preserve">поскольку именно мотивация выступает решающим фактором эффективности образовательного процесса. Понимание её сущности и содержания необходимо для организации продуктивного обучения и развития личности учащегося. </w:t>
      </w:r>
      <w:r w:rsidRPr="004B059C">
        <w:rPr>
          <w:color w:val="0F1115"/>
        </w:rPr>
        <w:t xml:space="preserve">Период 7–10 лет является сенситивным для становления учебной деятельности как ведущей, однако эмпирические наблюдения свидетельствуют о том, что у значительной части обучающихся к третьему-четвертому классу наблюдается снижение познавательного интереса, преобладание внешних мотивов (отметка, похвала, избегание наказания) </w:t>
      </w:r>
      <w:proofErr w:type="gramStart"/>
      <w:r w:rsidRPr="004B059C">
        <w:rPr>
          <w:color w:val="0F1115"/>
        </w:rPr>
        <w:t>над</w:t>
      </w:r>
      <w:proofErr w:type="gramEnd"/>
      <w:r w:rsidRPr="004B059C">
        <w:rPr>
          <w:color w:val="0F1115"/>
        </w:rPr>
        <w:t xml:space="preserve"> внутренними. В этой связи актуализируется необходимость выявления и научного обоснования педагогических условий, обеспечивающих устойчивое развитие мотивационной сферы.</w:t>
      </w:r>
    </w:p>
    <w:p w:rsidR="004B059C" w:rsidRPr="00B87211" w:rsidRDefault="00D76DB8" w:rsidP="004B059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87211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B87211">
        <w:rPr>
          <w:rFonts w:ascii="Times New Roman" w:hAnsi="Times New Roman" w:cs="Times New Roman"/>
          <w:sz w:val="24"/>
          <w:szCs w:val="24"/>
        </w:rPr>
        <w:t>– теоретически обосновать, разработать и практически реализовать комплекс педагогических условий развития учебной мотивации у детей младшего школьного возраста.</w:t>
      </w:r>
    </w:p>
    <w:p w:rsidR="00191786" w:rsidRDefault="00DD445E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  <w:r w:rsidRPr="00DD445E">
        <w:rPr>
          <w:rFonts w:ascii="Times New Roman" w:hAnsi="Times New Roman" w:cs="Times New Roman"/>
          <w:sz w:val="24"/>
          <w:szCs w:val="24"/>
        </w:rPr>
        <w:t xml:space="preserve"> 1.</w:t>
      </w:r>
      <w:r w:rsidR="004721A4">
        <w:rPr>
          <w:rFonts w:ascii="Times New Roman" w:hAnsi="Times New Roman" w:cs="Times New Roman"/>
          <w:sz w:val="24"/>
          <w:szCs w:val="24"/>
        </w:rPr>
        <w:t xml:space="preserve"> </w:t>
      </w:r>
      <w:r w:rsidRPr="00DD445E">
        <w:rPr>
          <w:rFonts w:ascii="Times New Roman" w:hAnsi="Times New Roman" w:cs="Times New Roman"/>
          <w:sz w:val="24"/>
          <w:szCs w:val="24"/>
        </w:rPr>
        <w:t xml:space="preserve">Проанализировать психолого-педагогическую литературу по теме исследования. </w:t>
      </w:r>
    </w:p>
    <w:p w:rsidR="00191786" w:rsidRDefault="00DD445E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 xml:space="preserve">2. Определить сущность и содержание учебной мотивации младших школьников. </w:t>
      </w:r>
    </w:p>
    <w:p w:rsidR="00191786" w:rsidRDefault="00DD445E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 xml:space="preserve">3. Обосновать комплекс педагогических условий, обеспечивающих развитие учебной мотивации младших школьников. </w:t>
      </w:r>
    </w:p>
    <w:p w:rsidR="004B059C" w:rsidRPr="00DD445E" w:rsidRDefault="00DD445E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D445E">
        <w:rPr>
          <w:rFonts w:ascii="Times New Roman" w:hAnsi="Times New Roman" w:cs="Times New Roman"/>
          <w:sz w:val="24"/>
          <w:szCs w:val="24"/>
        </w:rPr>
        <w:t xml:space="preserve">4. Разработать и реализовать на практике </w:t>
      </w:r>
      <w:r>
        <w:rPr>
          <w:rFonts w:ascii="Times New Roman" w:hAnsi="Times New Roman" w:cs="Times New Roman"/>
          <w:sz w:val="24"/>
          <w:szCs w:val="24"/>
        </w:rPr>
        <w:t>программу</w:t>
      </w:r>
      <w:r w:rsidRPr="00DD445E">
        <w:rPr>
          <w:rFonts w:ascii="Times New Roman" w:hAnsi="Times New Roman" w:cs="Times New Roman"/>
          <w:sz w:val="24"/>
          <w:szCs w:val="24"/>
        </w:rPr>
        <w:t xml:space="preserve"> развития учебной мотивации, включающей в себя комплекс педагогических условий по развитию учебной мотивации младших школьников.</w:t>
      </w:r>
    </w:p>
    <w:p w:rsidR="00861C3A" w:rsidRPr="002E1C3C" w:rsidRDefault="00861C3A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основе теоретического осмысления проблемы лежат фундаментальные положения отечественной психологии о структуре учебной деятельности (Д.Б. </w:t>
      </w:r>
      <w:proofErr w:type="spellStart"/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Эльконин</w:t>
      </w:r>
      <w:proofErr w:type="spellEnd"/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В.В. Давыдов) и роли мотивации в ее формировании (Л.И. </w:t>
      </w:r>
      <w:proofErr w:type="spellStart"/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Божович</w:t>
      </w:r>
      <w:proofErr w:type="spellEnd"/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А.К. Маркова). Согласно этим концепциям, учебная мотивация представляет собой сложное системное образование, включающее познавательные, социальные, оценочные и смыслообразующие компоненты. Ключевым условием ее развития выступает организация такой образовательной среды, в которой ребенок выступает субъектом деятельности, а не пассивным получателем знаний.</w:t>
      </w:r>
    </w:p>
    <w:p w:rsidR="00861C3A" w:rsidRPr="00296FDF" w:rsidRDefault="00861C3A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теоретического анализа выделены три группы педагогических условий: содержательные (личностная значимость и вариативность учебного материала), процессуальные (характер взаимодействия участников образовательных отношений) и оценочно-рефлексивные (трансформация системы оценивания и формирование навыков самоанализа). Практическая проверка эффективности данных условий осуществлялась в ходе формирующего эксперимента.</w:t>
      </w:r>
    </w:p>
    <w:p w:rsidR="00353E92" w:rsidRPr="00296FDF" w:rsidRDefault="00861C3A" w:rsidP="00353E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Эмпирическое исследование проводилось на базе </w:t>
      </w:r>
      <w:r w:rsidR="00353E92" w:rsidRPr="00296FDF">
        <w:rPr>
          <w:rFonts w:ascii="Times New Roman" w:hAnsi="Times New Roman" w:cs="Times New Roman"/>
          <w:sz w:val="24"/>
          <w:szCs w:val="24"/>
        </w:rPr>
        <w:t xml:space="preserve">МБОУ «СШ №7» </w:t>
      </w:r>
      <w:proofErr w:type="spellStart"/>
      <w:r w:rsidR="00353E92" w:rsidRPr="00296FD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53E92" w:rsidRPr="00296FD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53E92" w:rsidRPr="00296FDF">
        <w:rPr>
          <w:rFonts w:ascii="Times New Roman" w:hAnsi="Times New Roman" w:cs="Times New Roman"/>
          <w:sz w:val="24"/>
          <w:szCs w:val="24"/>
        </w:rPr>
        <w:t>айкопа</w:t>
      </w:r>
      <w:proofErr w:type="spellEnd"/>
      <w:r w:rsidR="00353E92" w:rsidRPr="00296FDF">
        <w:rPr>
          <w:rFonts w:ascii="Times New Roman" w:hAnsi="Times New Roman" w:cs="Times New Roman"/>
          <w:sz w:val="24"/>
          <w:szCs w:val="24"/>
        </w:rPr>
        <w:t xml:space="preserve">. В исследовании приняли участие обучающиеся 2 «Б» класса в количестве 35 человек. </w:t>
      </w:r>
    </w:p>
    <w:p w:rsidR="00861C3A" w:rsidRPr="00826F2F" w:rsidRDefault="00861C3A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F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инструментарий включал:</w:t>
      </w:r>
    </w:p>
    <w:p w:rsidR="00861C3A" w:rsidRPr="00826F2F" w:rsidRDefault="00861C3A" w:rsidP="00826F2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Модифицированную методику Н.Г. </w:t>
      </w:r>
      <w:proofErr w:type="spellStart"/>
      <w:r w:rsidRPr="00826F2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Лускановой</w:t>
      </w:r>
      <w:proofErr w:type="spellEnd"/>
      <w:r w:rsidRPr="0082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выявления уровня школьной мотивации;</w:t>
      </w:r>
    </w:p>
    <w:p w:rsidR="00861C3A" w:rsidRPr="00826F2F" w:rsidRDefault="00861C3A" w:rsidP="00826F2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F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Проективную методику «Лесенка побуждений» для определения структуры мотивационного комплекса;</w:t>
      </w:r>
    </w:p>
    <w:p w:rsidR="00861C3A" w:rsidRPr="00826F2F" w:rsidRDefault="00861C3A" w:rsidP="00826F2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Методику «Составь расписание» (Г.А. </w:t>
      </w:r>
      <w:proofErr w:type="spellStart"/>
      <w:r w:rsidRPr="00826F2F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Цукерман</w:t>
      </w:r>
      <w:proofErr w:type="spellEnd"/>
      <w:r w:rsidRPr="00826F2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оценки эмоционального отношения к учебным предметам;</w:t>
      </w:r>
    </w:p>
    <w:p w:rsidR="00826F2F" w:rsidRPr="00826F2F" w:rsidRDefault="00826F2F" w:rsidP="00826F2F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6F2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«Изучение мотивации обучения у младших школьников» М.Р. Гинзбург</w:t>
      </w:r>
      <w:r w:rsidRPr="00826F2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61C3A" w:rsidRPr="002E1C3C" w:rsidRDefault="00861C3A" w:rsidP="00826F2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Наблюдение за проявлениями учебной инициативы на уроках.</w:t>
      </w:r>
    </w:p>
    <w:p w:rsidR="00861C3A" w:rsidRDefault="00861C3A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Первичная диагностика показала, что в </w:t>
      </w:r>
      <w:r w:rsidR="00786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классе</w:t>
      </w:r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преобладает средний уровень учебной мотивации (58–62%), при этом у 25</w:t>
      </w:r>
      <w:r w:rsidR="001C03E0" w:rsidRPr="00785492">
        <w:rPr>
          <w:rFonts w:ascii="Times New Roman" w:hAnsi="Times New Roman" w:cs="Times New Roman"/>
          <w:sz w:val="24"/>
          <w:szCs w:val="24"/>
        </w:rPr>
        <w:t>–</w:t>
      </w:r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28% обучающихся выявлен низкий уровень с преобладанием внешних мотивов (избегание неудачи, ориентация на отметку). </w:t>
      </w:r>
    </w:p>
    <w:p w:rsidR="002D671E" w:rsidRDefault="00785492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492">
        <w:rPr>
          <w:rFonts w:ascii="Times New Roman" w:hAnsi="Times New Roman" w:cs="Times New Roman"/>
          <w:sz w:val="24"/>
          <w:szCs w:val="24"/>
        </w:rPr>
        <w:t>Цель формирующего эксперимента – сформировать учебную мотивацию у младших школьников на уроках с помощью использования комплекса педагогических условий: использование нетрадиционных форм уроков, применение занимательного материала, активизация познавательной деятельности, развитие креативности и интеллектуальности, а также развитие самостоятельности школьников в достижении успешности в учебной деятельности и проведение рефлексии обучающимися через оценку собственной деятельности и общего результата работы на уроке.</w:t>
      </w:r>
      <w:r w:rsidR="002D6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61C3A" w:rsidRPr="002E1C3C" w:rsidRDefault="002D671E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D671E">
        <w:rPr>
          <w:rFonts w:ascii="Times New Roman" w:hAnsi="Times New Roman" w:cs="Times New Roman"/>
          <w:sz w:val="24"/>
          <w:szCs w:val="24"/>
        </w:rPr>
        <w:t xml:space="preserve">Для формирования стойкого интереса к учебной деятельности были использованы различные формы уроков: урок – путешествие, урок – игра, урок – викторина и урок с привлечением сказочного персонажа. </w:t>
      </w:r>
      <w:r w:rsidR="00861C3A"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рамках уроков окружающего мира и математики применялись контекстные задачи, моделирующие реальные жизненные ситуации. Например, при изучении темы «Сложение и вычитание в пределах 100» учащимся предлагалось рассчитать бюджет семейного похода в магазин, а на занятиях по окружающему миру </w:t>
      </w:r>
      <w:r w:rsidR="001C03E0" w:rsidRPr="00785492">
        <w:rPr>
          <w:rFonts w:ascii="Times New Roman" w:hAnsi="Times New Roman" w:cs="Times New Roman"/>
          <w:sz w:val="24"/>
          <w:szCs w:val="24"/>
        </w:rPr>
        <w:t>–</w:t>
      </w:r>
      <w:r w:rsidR="00861C3A"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составить экологический маршрут для прогулки по району. На уроках внедрялась технология «выбор без выбора»: учащимся предоставлялась возможность выбирать уровень сложности заданий, форму представления результата (устный ответ, рисунок-схема, модель) и партнеров для совместной работы. Введение элементов </w:t>
      </w:r>
      <w:proofErr w:type="spellStart"/>
      <w:r w:rsidR="00861C3A"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геймификации</w:t>
      </w:r>
      <w:proofErr w:type="spellEnd"/>
      <w:r w:rsidR="00861C3A"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C03E0" w:rsidRPr="00785492">
        <w:rPr>
          <w:rFonts w:ascii="Times New Roman" w:hAnsi="Times New Roman" w:cs="Times New Roman"/>
          <w:sz w:val="24"/>
          <w:szCs w:val="24"/>
        </w:rPr>
        <w:t>–</w:t>
      </w:r>
      <w:r w:rsidR="00861C3A"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использование игровых механик (накопительные баллы, уровни достижений) </w:t>
      </w:r>
      <w:r w:rsidR="001C03E0" w:rsidRPr="00785492">
        <w:rPr>
          <w:rFonts w:ascii="Times New Roman" w:hAnsi="Times New Roman" w:cs="Times New Roman"/>
          <w:sz w:val="24"/>
          <w:szCs w:val="24"/>
        </w:rPr>
        <w:t>–</w:t>
      </w:r>
      <w:r w:rsidR="00861C3A"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способствовало поддержанию внимания и формированию уверенности в своих силах. </w:t>
      </w:r>
    </w:p>
    <w:p w:rsidR="00861C3A" w:rsidRDefault="00861C3A" w:rsidP="00891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завершении формирующего этапа п</w:t>
      </w:r>
      <w:r w:rsidR="003242F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роведена повторная диагностика, которая пок</w:t>
      </w:r>
      <w:r w:rsidR="008915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="003242F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зала </w:t>
      </w:r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следующие изменения:</w:t>
      </w:r>
      <w:r w:rsidR="008915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</w:t>
      </w:r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оля обучающихся с высоким уровнем мотивации возро</w:t>
      </w:r>
      <w:r w:rsidR="008915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сла с 32% до 58% (прирост 26%), д</w:t>
      </w:r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оля учащихся с низким уровнем мотивации в </w:t>
      </w:r>
      <w:r w:rsidR="008915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группе сократилась с 28% до 9%</w:t>
      </w:r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8915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Также</w:t>
      </w:r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произошел сдвиг от преобладания внешних мотивов </w:t>
      </w:r>
      <w:proofErr w:type="gramStart"/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proofErr w:type="gramEnd"/>
      <w:r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внутренним познавательным. Если на констатирующем этапе 48% учащихся ориентировались преимущественно на отметку, то на контрольном этапе этот показатель снизился до 22%. Одновременно выросла доля детей, указывающих в качестве ведущего мотива «интерес к содержанию предмета» (с 35% до 61%).</w:t>
      </w:r>
    </w:p>
    <w:p w:rsidR="00861C3A" w:rsidRPr="002E1C3C" w:rsidRDefault="00380066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80066">
        <w:rPr>
          <w:rFonts w:ascii="Times New Roman" w:hAnsi="Times New Roman" w:cs="Times New Roman"/>
          <w:sz w:val="24"/>
          <w:szCs w:val="24"/>
        </w:rPr>
        <w:t xml:space="preserve">Таким образом, целенаправленное и систематическое применение разнообразных форм и приёмов развития учебной мотивации у младших школьников укрепляет желание детей овладевать знаниями и формирует устойчивый интерес к большинству изучаемых предметов. </w:t>
      </w:r>
      <w:r w:rsidR="00861C3A" w:rsidRPr="0038006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Проведенное</w:t>
      </w:r>
      <w:r w:rsidR="00861C3A" w:rsidRPr="002E1C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исследование позволяет сделать вывод о том, что выделенные педагогические условия в своей совокупности создают необходимую среду для устойчивого развития учебной мотивации младших школьников. Эффективность данных условий подтверждена результатами формирующего эксперимента, показавшего значимую положительную динамику.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E15F8C" w:rsidRDefault="00E15F8C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61C3A" w:rsidRPr="002E1C3C" w:rsidRDefault="00861C3A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  <w:r w:rsidRPr="002E1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  <w:r w:rsidR="00C24F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F81CCD" w:rsidRPr="00E25472" w:rsidRDefault="00F81CCD" w:rsidP="00E25472">
      <w:pPr>
        <w:pStyle w:val="a4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2">
        <w:rPr>
          <w:rFonts w:ascii="Times New Roman" w:hAnsi="Times New Roman" w:cs="Times New Roman"/>
          <w:sz w:val="24"/>
          <w:szCs w:val="24"/>
        </w:rPr>
        <w:t xml:space="preserve">Игнатьев В.М., </w:t>
      </w:r>
      <w:proofErr w:type="spellStart"/>
      <w:r w:rsidRPr="00E25472">
        <w:rPr>
          <w:rFonts w:ascii="Times New Roman" w:hAnsi="Times New Roman" w:cs="Times New Roman"/>
          <w:sz w:val="24"/>
          <w:szCs w:val="24"/>
        </w:rPr>
        <w:t>Потоцкая</w:t>
      </w:r>
      <w:proofErr w:type="spellEnd"/>
      <w:r w:rsidRPr="00E25472">
        <w:rPr>
          <w:rFonts w:ascii="Times New Roman" w:hAnsi="Times New Roman" w:cs="Times New Roman"/>
          <w:sz w:val="24"/>
          <w:szCs w:val="24"/>
        </w:rPr>
        <w:t xml:space="preserve"> Е.А. Мотивация: виды, функции и факторы //Экономика и социум. 2014. № 4. С. 119-126.</w:t>
      </w:r>
    </w:p>
    <w:p w:rsidR="00F81CCD" w:rsidRPr="00E25472" w:rsidRDefault="00F81CCD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472">
        <w:rPr>
          <w:rFonts w:ascii="Times New Roman" w:hAnsi="Times New Roman" w:cs="Times New Roman"/>
          <w:color w:val="000000"/>
          <w:sz w:val="24"/>
          <w:szCs w:val="24"/>
        </w:rPr>
        <w:t>Ильин Е.П. Сущность и структура мотива //Психологический журнал.</w:t>
      </w:r>
      <w:r w:rsidRPr="00E25472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Pr="00E25472">
        <w:rPr>
          <w:rFonts w:ascii="Times New Roman" w:hAnsi="Times New Roman" w:cs="Times New Roman"/>
          <w:color w:val="000000"/>
          <w:sz w:val="24"/>
          <w:szCs w:val="24"/>
        </w:rPr>
        <w:t>, 2005.-№2.</w:t>
      </w:r>
    </w:p>
    <w:p w:rsidR="00F81CCD" w:rsidRPr="00E25472" w:rsidRDefault="00F81CCD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472">
        <w:rPr>
          <w:rFonts w:ascii="Times New Roman" w:hAnsi="Times New Roman" w:cs="Times New Roman"/>
          <w:color w:val="000000"/>
          <w:sz w:val="24"/>
          <w:szCs w:val="24"/>
        </w:rPr>
        <w:t>Маркова А.К. Формирование мотивации учения в школьном возрасте. - М., Просвещение, 2014. - 192с.</w:t>
      </w:r>
    </w:p>
    <w:p w:rsidR="00F81CCD" w:rsidRPr="00E25472" w:rsidRDefault="00F81CCD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472">
        <w:rPr>
          <w:rFonts w:ascii="Times New Roman" w:hAnsi="Times New Roman" w:cs="Times New Roman"/>
          <w:color w:val="000000"/>
          <w:sz w:val="24"/>
          <w:szCs w:val="24"/>
        </w:rPr>
        <w:t>Мотивация учения</w:t>
      </w:r>
      <w:proofErr w:type="gramStart"/>
      <w:r w:rsidRPr="00E25472">
        <w:rPr>
          <w:rFonts w:ascii="Times New Roman" w:hAnsi="Times New Roman" w:cs="Times New Roman"/>
          <w:color w:val="000000"/>
          <w:sz w:val="24"/>
          <w:szCs w:val="24"/>
        </w:rPr>
        <w:t xml:space="preserve"> / П</w:t>
      </w:r>
      <w:proofErr w:type="gramEnd"/>
      <w:r w:rsidRPr="00E25472">
        <w:rPr>
          <w:rFonts w:ascii="Times New Roman" w:hAnsi="Times New Roman" w:cs="Times New Roman"/>
          <w:color w:val="000000"/>
          <w:sz w:val="24"/>
          <w:szCs w:val="24"/>
        </w:rPr>
        <w:t>од ред. М.В. Матюхиной - М.: Московский психолого-социальный институт, 2001. - 285с.</w:t>
      </w:r>
    </w:p>
    <w:p w:rsidR="00F81CCD" w:rsidRPr="00E25472" w:rsidRDefault="00F81CCD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472">
        <w:rPr>
          <w:rFonts w:ascii="Times New Roman" w:hAnsi="Times New Roman" w:cs="Times New Roman"/>
          <w:sz w:val="24"/>
          <w:szCs w:val="24"/>
        </w:rPr>
        <w:t xml:space="preserve">Позднякова М.Е. Особенности учебной мотивации младших школьников //Психология мотивации: прошлое, настоящее, будущее: Материалы Всероссийской научно-практической конференции (с международным участием), посвященной 95-летию доктора психологических наук, почетного профессора НГПУ В.Г. Леонтьева, Новосибирск, 19 </w:t>
      </w:r>
      <w:r w:rsidRPr="00E25472">
        <w:rPr>
          <w:rFonts w:ascii="Times New Roman" w:hAnsi="Times New Roman" w:cs="Times New Roman"/>
          <w:sz w:val="24"/>
          <w:szCs w:val="24"/>
        </w:rPr>
        <w:lastRenderedPageBreak/>
        <w:t>февраля 2025 года. – Новосибирск: Новосибирский государственный педагогический университет, 2025. – С. 82-85.</w:t>
      </w:r>
    </w:p>
    <w:sectPr w:rsidR="00F81CCD" w:rsidRPr="00E25472" w:rsidSect="002E1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3E73"/>
    <w:multiLevelType w:val="multilevel"/>
    <w:tmpl w:val="F4B0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37D5A"/>
    <w:multiLevelType w:val="multilevel"/>
    <w:tmpl w:val="5D8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1B70FC"/>
    <w:multiLevelType w:val="hybridMultilevel"/>
    <w:tmpl w:val="963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0B7A04"/>
    <w:multiLevelType w:val="multilevel"/>
    <w:tmpl w:val="6BE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3A"/>
    <w:rsid w:val="00191786"/>
    <w:rsid w:val="001C03E0"/>
    <w:rsid w:val="001D3107"/>
    <w:rsid w:val="0020515F"/>
    <w:rsid w:val="00227D9E"/>
    <w:rsid w:val="0028419E"/>
    <w:rsid w:val="002846C6"/>
    <w:rsid w:val="00296FDF"/>
    <w:rsid w:val="002D671E"/>
    <w:rsid w:val="002E1C3C"/>
    <w:rsid w:val="003242FB"/>
    <w:rsid w:val="0033672E"/>
    <w:rsid w:val="00353E92"/>
    <w:rsid w:val="00380066"/>
    <w:rsid w:val="004721A4"/>
    <w:rsid w:val="004B059C"/>
    <w:rsid w:val="004E7DDB"/>
    <w:rsid w:val="0056405E"/>
    <w:rsid w:val="00586D0E"/>
    <w:rsid w:val="005F37CB"/>
    <w:rsid w:val="00625586"/>
    <w:rsid w:val="006D313C"/>
    <w:rsid w:val="007474ED"/>
    <w:rsid w:val="00785492"/>
    <w:rsid w:val="0078626E"/>
    <w:rsid w:val="00792EDE"/>
    <w:rsid w:val="00826F2F"/>
    <w:rsid w:val="00861C3A"/>
    <w:rsid w:val="008915C4"/>
    <w:rsid w:val="008A233A"/>
    <w:rsid w:val="00903D0E"/>
    <w:rsid w:val="00903DC8"/>
    <w:rsid w:val="00935AC9"/>
    <w:rsid w:val="009754B1"/>
    <w:rsid w:val="009C2153"/>
    <w:rsid w:val="009F6AEB"/>
    <w:rsid w:val="00A024B0"/>
    <w:rsid w:val="00A5366E"/>
    <w:rsid w:val="00A8126A"/>
    <w:rsid w:val="00AB5863"/>
    <w:rsid w:val="00B87211"/>
    <w:rsid w:val="00B90900"/>
    <w:rsid w:val="00B96696"/>
    <w:rsid w:val="00B97180"/>
    <w:rsid w:val="00C24FAD"/>
    <w:rsid w:val="00CA13CA"/>
    <w:rsid w:val="00D00E6F"/>
    <w:rsid w:val="00D41AEC"/>
    <w:rsid w:val="00D57AAF"/>
    <w:rsid w:val="00D76DB8"/>
    <w:rsid w:val="00D97F6C"/>
    <w:rsid w:val="00DD445E"/>
    <w:rsid w:val="00E02EA3"/>
    <w:rsid w:val="00E15F8C"/>
    <w:rsid w:val="00E16E3D"/>
    <w:rsid w:val="00E25472"/>
    <w:rsid w:val="00EF2F6E"/>
    <w:rsid w:val="00F620E6"/>
    <w:rsid w:val="00F75821"/>
    <w:rsid w:val="00F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8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C3A"/>
    <w:rPr>
      <w:b/>
      <w:bCs/>
    </w:rPr>
  </w:style>
  <w:style w:type="paragraph" w:styleId="a4">
    <w:name w:val="List Paragraph"/>
    <w:basedOn w:val="a"/>
    <w:uiPriority w:val="34"/>
    <w:qFormat/>
    <w:rsid w:val="00826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8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C3A"/>
    <w:rPr>
      <w:b/>
      <w:bCs/>
    </w:rPr>
  </w:style>
  <w:style w:type="paragraph" w:styleId="a4">
    <w:name w:val="List Paragraph"/>
    <w:basedOn w:val="a"/>
    <w:uiPriority w:val="34"/>
    <w:qFormat/>
    <w:rsid w:val="00826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61</cp:revision>
  <dcterms:created xsi:type="dcterms:W3CDTF">2026-03-26T07:51:00Z</dcterms:created>
  <dcterms:modified xsi:type="dcterms:W3CDTF">2026-04-08T15:55:00Z</dcterms:modified>
</cp:coreProperties>
</file>