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929E" w14:textId="6BB41F99" w:rsidR="00EB6E32" w:rsidRPr="00EB6E32" w:rsidRDefault="00B863AB" w:rsidP="005319BF">
      <w:pPr>
        <w:spacing w:line="240" w:lineRule="auto"/>
        <w:ind w:left="113"/>
        <w:jc w:val="center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sz w:val="24"/>
          <w:szCs w:val="24"/>
        </w:rPr>
        <w:t xml:space="preserve">РЕПРЕЗЕНТАЦИЯ КОНЦЕПТОВ «WISDOM / МУДРОСТЬ / </w:t>
      </w:r>
      <w:r w:rsidR="00EB6E32" w:rsidRPr="00EB6E32">
        <w:rPr>
          <w:rFonts w:asciiTheme="majorBidi" w:hAnsiTheme="majorBidi" w:cstheme="majorBidi"/>
          <w:sz w:val="24"/>
          <w:szCs w:val="24"/>
          <w:rtl/>
        </w:rPr>
        <w:t>حكمة</w:t>
      </w:r>
      <w:r w:rsidRPr="00EB6E32">
        <w:rPr>
          <w:rFonts w:asciiTheme="majorBidi" w:hAnsiTheme="majorBidi" w:cstheme="majorBidi"/>
          <w:sz w:val="24"/>
          <w:szCs w:val="24"/>
        </w:rPr>
        <w:t>» В АНГЛИЙСКОЙ, РУССКОЙ И АРАБСКОЙ ЛИНГВОКУЛЬТУРАХ</w:t>
      </w:r>
    </w:p>
    <w:p w14:paraId="7DD4828C" w14:textId="42951971" w:rsidR="00A02D94" w:rsidRDefault="00EB6E32" w:rsidP="00B863AB">
      <w:pPr>
        <w:suppressAutoHyphens/>
        <w:spacing w:after="0"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Решетникова С</w:t>
      </w:r>
      <w:r w:rsidR="00D1180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С</w:t>
      </w:r>
      <w:r w:rsidR="00D1180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</w:p>
    <w:p w14:paraId="5CA13C2E" w14:textId="77777777" w:rsidR="00EB6E32" w:rsidRDefault="00EB6E32" w:rsidP="00B863AB">
      <w:pPr>
        <w:suppressAutoHyphens/>
        <w:spacing w:after="0"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Адыгейский Государственный Университет</w:t>
      </w:r>
      <w:r w:rsidR="00A02D9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</w:rPr>
        <w:t>г. Майкоп</w:t>
      </w:r>
    </w:p>
    <w:p w14:paraId="308E8C59" w14:textId="4B83FCCD" w:rsidR="00EB6E32" w:rsidRDefault="00EB6E32" w:rsidP="00B863AB">
      <w:pPr>
        <w:suppressAutoHyphens/>
        <w:spacing w:after="0"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Научный руководитель: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Ахиджак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Б</w:t>
      </w:r>
      <w:r w:rsidR="00D1180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Н</w:t>
      </w:r>
      <w:r w:rsidR="00D1180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>, к.ф.н.</w:t>
      </w:r>
    </w:p>
    <w:p w14:paraId="67AB11CA" w14:textId="77777777" w:rsidR="00EB6E32" w:rsidRDefault="00EB6E32" w:rsidP="00B863AB">
      <w:pPr>
        <w:suppressAutoHyphens/>
        <w:spacing w:after="0" w:line="240" w:lineRule="auto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Адыгейский Госуд</w:t>
      </w:r>
      <w:r w:rsidR="00A02D94">
        <w:rPr>
          <w:rFonts w:asciiTheme="majorBidi" w:hAnsiTheme="majorBidi" w:cstheme="majorBidi"/>
          <w:i/>
          <w:iCs/>
          <w:sz w:val="24"/>
          <w:szCs w:val="24"/>
        </w:rPr>
        <w:t>арственный Универс</w:t>
      </w:r>
      <w:r>
        <w:rPr>
          <w:rFonts w:asciiTheme="majorBidi" w:hAnsiTheme="majorBidi" w:cstheme="majorBidi"/>
          <w:i/>
          <w:iCs/>
          <w:sz w:val="24"/>
          <w:szCs w:val="24"/>
        </w:rPr>
        <w:t>итет, г. Майкоп</w:t>
      </w:r>
    </w:p>
    <w:p w14:paraId="28D65BF5" w14:textId="77777777" w:rsidR="005319BF" w:rsidRDefault="005319BF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14:paraId="42929D38" w14:textId="6A79C6AD" w:rsidR="00EB6E32" w:rsidRPr="00EB6E32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B6E32">
        <w:rPr>
          <w:rFonts w:asciiTheme="majorBidi" w:hAnsiTheme="majorBidi" w:cstheme="majorBidi"/>
          <w:b/>
          <w:bCs/>
          <w:sz w:val="24"/>
          <w:szCs w:val="24"/>
        </w:rPr>
        <w:t>Актуальность</w:t>
      </w:r>
      <w:r w:rsidRPr="00EB6E32">
        <w:rPr>
          <w:rFonts w:asciiTheme="majorBidi" w:hAnsiTheme="majorBidi" w:cstheme="majorBidi"/>
          <w:sz w:val="24"/>
          <w:szCs w:val="24"/>
        </w:rPr>
        <w:t xml:space="preserve"> </w:t>
      </w:r>
      <w:r w:rsidR="00A37033">
        <w:rPr>
          <w:rFonts w:asciiTheme="majorBidi" w:hAnsiTheme="majorBidi" w:cstheme="majorBidi"/>
          <w:sz w:val="24"/>
          <w:szCs w:val="24"/>
          <w:lang w:bidi="ar-JO"/>
        </w:rPr>
        <w:t xml:space="preserve">работы обуславливается тем, что исследование выполнено в русле когнитивной лингвистики, ориентированной на получение представления о мыслительных процессах представителей разных </w:t>
      </w:r>
      <w:proofErr w:type="spellStart"/>
      <w:r w:rsidR="00A37033">
        <w:rPr>
          <w:rFonts w:asciiTheme="majorBidi" w:hAnsiTheme="majorBidi" w:cstheme="majorBidi"/>
          <w:sz w:val="24"/>
          <w:szCs w:val="24"/>
          <w:lang w:bidi="ar-JO"/>
        </w:rPr>
        <w:t>лингвокультур</w:t>
      </w:r>
      <w:proofErr w:type="spellEnd"/>
      <w:r w:rsidR="00A37033">
        <w:rPr>
          <w:rFonts w:asciiTheme="majorBidi" w:hAnsiTheme="majorBidi" w:cstheme="majorBidi"/>
          <w:sz w:val="24"/>
          <w:szCs w:val="24"/>
          <w:lang w:bidi="ar-JO"/>
        </w:rPr>
        <w:t xml:space="preserve"> через их отражение в речи</w:t>
      </w:r>
      <w:r w:rsidRPr="00EB6E32">
        <w:rPr>
          <w:rFonts w:asciiTheme="majorBidi" w:hAnsiTheme="majorBidi" w:cstheme="majorBidi"/>
          <w:sz w:val="24"/>
          <w:szCs w:val="24"/>
        </w:rPr>
        <w:t xml:space="preserve">. Обращение к ключевым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лингвокультурным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 к</w:t>
      </w:r>
      <w:r w:rsidR="00915CF2">
        <w:rPr>
          <w:rFonts w:asciiTheme="majorBidi" w:hAnsiTheme="majorBidi" w:cstheme="majorBidi"/>
          <w:sz w:val="24"/>
          <w:szCs w:val="24"/>
        </w:rPr>
        <w:t xml:space="preserve">онцептам, таким как «мудрость» </w:t>
      </w:r>
      <w:r w:rsidR="00915CF2" w:rsidRPr="00915CF2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EB6E32">
        <w:rPr>
          <w:rFonts w:asciiTheme="majorBidi" w:hAnsiTheme="majorBidi" w:cstheme="majorBidi"/>
          <w:i/>
          <w:iCs/>
          <w:sz w:val="24"/>
          <w:szCs w:val="24"/>
        </w:rPr>
        <w:t>wisdom</w:t>
      </w:r>
      <w:proofErr w:type="spellEnd"/>
      <w:proofErr w:type="gramStart"/>
      <w:r w:rsidR="00915CF2" w:rsidRPr="00915CF2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="00915CF2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915CF2">
        <w:rPr>
          <w:rFonts w:asciiTheme="majorBidi" w:hAnsiTheme="majorBidi" w:cstheme="majorBidi" w:hint="cs"/>
          <w:sz w:val="24"/>
          <w:szCs w:val="24"/>
          <w:rtl/>
        </w:rPr>
        <w:t>’</w:t>
      </w:r>
      <w:proofErr w:type="gramEnd"/>
      <w:r w:rsidR="00915CF2">
        <w:rPr>
          <w:rFonts w:asciiTheme="majorBidi" w:hAnsiTheme="majorBidi" w:cstheme="majorBidi" w:hint="cs"/>
          <w:sz w:val="24"/>
          <w:szCs w:val="24"/>
          <w:rtl/>
        </w:rPr>
        <w:t>حكمة’</w:t>
      </w:r>
      <w:r w:rsidRPr="00EB6E32">
        <w:rPr>
          <w:rFonts w:asciiTheme="majorBidi" w:hAnsiTheme="majorBidi" w:cstheme="majorBidi"/>
          <w:sz w:val="24"/>
          <w:szCs w:val="24"/>
        </w:rPr>
        <w:t xml:space="preserve">, позволяет выявить универсальные и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этноспецифические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 черты в восприятии мира. Сопоставительный анализ трех языков (английского, русского и арабского) дает возможность глубже понять особенности менталитета</w:t>
      </w:r>
      <w:r w:rsidR="003A12A8">
        <w:rPr>
          <w:rFonts w:asciiTheme="majorBidi" w:hAnsiTheme="majorBidi" w:cstheme="majorBidi"/>
          <w:sz w:val="24"/>
          <w:szCs w:val="24"/>
        </w:rPr>
        <w:t xml:space="preserve"> их носителей</w:t>
      </w:r>
      <w:r w:rsidRPr="00EB6E32">
        <w:rPr>
          <w:rFonts w:asciiTheme="majorBidi" w:hAnsiTheme="majorBidi" w:cstheme="majorBidi"/>
          <w:sz w:val="24"/>
          <w:szCs w:val="24"/>
        </w:rPr>
        <w:t>, что способствует оптимизации межкультурной коммуникации и переводческой практики.</w:t>
      </w:r>
    </w:p>
    <w:p w14:paraId="0DA657AC" w14:textId="0AEB95CD" w:rsidR="00140511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sz w:val="24"/>
          <w:szCs w:val="24"/>
        </w:rPr>
        <w:t>В современной лингвистике накоплен значительный опыт изучения концептов «мудрость» и</w:t>
      </w:r>
      <w:r w:rsidR="00915CF2">
        <w:rPr>
          <w:rFonts w:asciiTheme="majorBidi" w:hAnsiTheme="majorBidi" w:cstheme="majorBidi"/>
          <w:sz w:val="24"/>
          <w:szCs w:val="24"/>
        </w:rPr>
        <w:t xml:space="preserve"> </w:t>
      </w:r>
      <w:r w:rsidR="003A12A8" w:rsidRPr="003A12A8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3A12A8">
        <w:rPr>
          <w:rFonts w:asciiTheme="majorBidi" w:hAnsiTheme="majorBidi" w:cstheme="majorBidi"/>
          <w:sz w:val="24"/>
          <w:szCs w:val="24"/>
        </w:rPr>
        <w:t>wisdom</w:t>
      </w:r>
      <w:proofErr w:type="spellEnd"/>
      <w:r w:rsidR="003A12A8" w:rsidRPr="003A12A8">
        <w:rPr>
          <w:rFonts w:asciiTheme="majorBidi" w:hAnsiTheme="majorBidi" w:cstheme="majorBidi"/>
          <w:sz w:val="24"/>
          <w:szCs w:val="24"/>
        </w:rPr>
        <w:t>”</w:t>
      </w:r>
      <w:r w:rsidRPr="00EB6E32">
        <w:rPr>
          <w:rFonts w:asciiTheme="majorBidi" w:hAnsiTheme="majorBidi" w:cstheme="majorBidi"/>
          <w:sz w:val="24"/>
          <w:szCs w:val="24"/>
        </w:rPr>
        <w:t>, преимущественно на материале русской и английской языковых картин мира (</w:t>
      </w:r>
      <w:r w:rsidR="003A12A8">
        <w:rPr>
          <w:rFonts w:asciiTheme="majorBidi" w:hAnsiTheme="majorBidi" w:cstheme="majorBidi"/>
          <w:sz w:val="24"/>
          <w:szCs w:val="24"/>
        </w:rPr>
        <w:t xml:space="preserve">см. </w:t>
      </w:r>
      <w:r w:rsidRPr="00EB6E32">
        <w:rPr>
          <w:rFonts w:asciiTheme="majorBidi" w:hAnsiTheme="majorBidi" w:cstheme="majorBidi"/>
          <w:sz w:val="24"/>
          <w:szCs w:val="24"/>
        </w:rPr>
        <w:t xml:space="preserve">работы В.И. Карасика, Л.Н.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Горяновой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, Н.Р.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Гафиатуллиной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 и др.). Однако арабский концеп</w:t>
      </w:r>
      <w:r w:rsidR="00B863AB">
        <w:rPr>
          <w:rFonts w:asciiTheme="majorBidi" w:hAnsiTheme="majorBidi" w:cstheme="majorBidi"/>
          <w:sz w:val="24"/>
          <w:szCs w:val="24"/>
        </w:rPr>
        <w:t xml:space="preserve">т </w:t>
      </w:r>
      <w:r w:rsidRPr="00EB6E32">
        <w:rPr>
          <w:rFonts w:asciiTheme="majorBidi" w:hAnsiTheme="majorBidi" w:cstheme="majorBidi"/>
          <w:i/>
          <w:iCs/>
          <w:sz w:val="24"/>
          <w:szCs w:val="24"/>
          <w:rtl/>
        </w:rPr>
        <w:t>حكمة</w:t>
      </w:r>
      <w:r w:rsidR="00F057B2">
        <w:rPr>
          <w:rFonts w:asciiTheme="majorBidi" w:hAnsiTheme="majorBidi" w:cstheme="majorBidi"/>
          <w:sz w:val="24"/>
          <w:szCs w:val="24"/>
        </w:rPr>
        <w:t xml:space="preserve"> </w:t>
      </w:r>
      <w:r w:rsidRPr="00EB6E32">
        <w:rPr>
          <w:rFonts w:asciiTheme="majorBidi" w:hAnsiTheme="majorBidi" w:cstheme="majorBidi"/>
          <w:sz w:val="24"/>
          <w:szCs w:val="24"/>
        </w:rPr>
        <w:t xml:space="preserve">остается малоизученным в контексте сопоставительной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лингвокультурологии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, а комплексный трехсторонний анализ, учитывающий данные этимологии, религиозных текстов и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паремиологического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 фонда, ранее не проводился.</w:t>
      </w:r>
    </w:p>
    <w:p w14:paraId="417E0B4B" w14:textId="77777777" w:rsidR="00140511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b/>
          <w:bCs/>
          <w:sz w:val="24"/>
          <w:szCs w:val="24"/>
        </w:rPr>
        <w:t>Цель</w:t>
      </w:r>
      <w:r w:rsidR="00915CF2">
        <w:rPr>
          <w:rFonts w:asciiTheme="majorBidi" w:hAnsiTheme="majorBidi" w:cstheme="majorBidi"/>
          <w:sz w:val="24"/>
          <w:szCs w:val="24"/>
        </w:rPr>
        <w:t xml:space="preserve"> </w:t>
      </w:r>
      <w:r w:rsidR="00140511">
        <w:rPr>
          <w:rFonts w:asciiTheme="majorBidi" w:hAnsiTheme="majorBidi" w:cstheme="majorBidi"/>
          <w:sz w:val="24"/>
          <w:szCs w:val="24"/>
        </w:rPr>
        <w:t>данного исследования состоит в выявлении универсальных и национально-специфических особенностей</w:t>
      </w:r>
      <w:r w:rsidRPr="00EB6E32">
        <w:rPr>
          <w:rFonts w:asciiTheme="majorBidi" w:hAnsiTheme="majorBidi" w:cstheme="majorBidi"/>
          <w:sz w:val="24"/>
          <w:szCs w:val="24"/>
        </w:rPr>
        <w:t xml:space="preserve"> репрезентации концептов «мудрость»,</w:t>
      </w:r>
      <w:r w:rsidR="00915CF2" w:rsidRPr="00EB6E3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B6E32">
        <w:rPr>
          <w:rFonts w:asciiTheme="majorBidi" w:hAnsiTheme="majorBidi" w:cstheme="majorBidi"/>
          <w:i/>
          <w:iCs/>
          <w:sz w:val="24"/>
          <w:szCs w:val="24"/>
        </w:rPr>
        <w:t>wisdom</w:t>
      </w:r>
      <w:proofErr w:type="spellEnd"/>
      <w:r w:rsidR="00915CF2">
        <w:rPr>
          <w:rFonts w:asciiTheme="majorBidi" w:hAnsiTheme="majorBidi" w:cstheme="majorBidi"/>
          <w:sz w:val="24"/>
          <w:szCs w:val="24"/>
        </w:rPr>
        <w:t xml:space="preserve"> </w:t>
      </w:r>
      <w:r w:rsidRPr="00EB6E32">
        <w:rPr>
          <w:rFonts w:asciiTheme="majorBidi" w:hAnsiTheme="majorBidi" w:cstheme="majorBidi"/>
          <w:sz w:val="24"/>
          <w:szCs w:val="24"/>
        </w:rPr>
        <w:t>и</w:t>
      </w:r>
      <w:r w:rsidR="00915CF2">
        <w:rPr>
          <w:rFonts w:asciiTheme="majorBidi" w:hAnsiTheme="majorBidi" w:cstheme="majorBidi"/>
          <w:sz w:val="24"/>
          <w:szCs w:val="24"/>
        </w:rPr>
        <w:t xml:space="preserve"> </w:t>
      </w:r>
      <w:r w:rsidRPr="00EB6E32">
        <w:rPr>
          <w:rFonts w:asciiTheme="majorBidi" w:hAnsiTheme="majorBidi" w:cstheme="majorBidi"/>
          <w:i/>
          <w:iCs/>
          <w:sz w:val="24"/>
          <w:szCs w:val="24"/>
          <w:rtl/>
        </w:rPr>
        <w:t>حكمة</w:t>
      </w:r>
      <w:r w:rsidR="00140511">
        <w:rPr>
          <w:rFonts w:asciiTheme="majorBidi" w:hAnsiTheme="majorBidi" w:cstheme="majorBidi"/>
          <w:sz w:val="24"/>
          <w:szCs w:val="24"/>
        </w:rPr>
        <w:t xml:space="preserve"> в английской, </w:t>
      </w:r>
      <w:r w:rsidRPr="00EB6E32">
        <w:rPr>
          <w:rFonts w:asciiTheme="majorBidi" w:hAnsiTheme="majorBidi" w:cstheme="majorBidi"/>
          <w:sz w:val="24"/>
          <w:szCs w:val="24"/>
        </w:rPr>
        <w:t xml:space="preserve">русской и арабской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лингвокультурах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>.</w:t>
      </w:r>
    </w:p>
    <w:p w14:paraId="1B8423BA" w14:textId="77777777" w:rsidR="00EB6E32" w:rsidRPr="00EB6E32" w:rsidRDefault="00140511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Поставленная в данном исследовании цель п</w:t>
      </w:r>
      <w:r w:rsidR="009C4856">
        <w:rPr>
          <w:rFonts w:asciiTheme="majorBidi" w:hAnsiTheme="majorBidi" w:cstheme="majorBidi"/>
          <w:b/>
          <w:bCs/>
          <w:sz w:val="24"/>
          <w:szCs w:val="24"/>
        </w:rPr>
        <w:t>редполагает решение следующих за</w:t>
      </w:r>
      <w:r>
        <w:rPr>
          <w:rFonts w:asciiTheme="majorBidi" w:hAnsiTheme="majorBidi" w:cstheme="majorBidi"/>
          <w:b/>
          <w:bCs/>
          <w:sz w:val="24"/>
          <w:szCs w:val="24"/>
        </w:rPr>
        <w:t>дач:</w:t>
      </w:r>
    </w:p>
    <w:p w14:paraId="375B4421" w14:textId="77777777" w:rsidR="00EB6E32" w:rsidRPr="00EB6E32" w:rsidRDefault="00EB6E32" w:rsidP="00B863A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sz w:val="24"/>
          <w:szCs w:val="24"/>
        </w:rPr>
        <w:t>Изучить методологические подходы к изучению концептов в лингвистике (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лингвокогнитивный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лингвокультурный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>).</w:t>
      </w:r>
    </w:p>
    <w:p w14:paraId="43516A40" w14:textId="77777777" w:rsidR="00EB6E32" w:rsidRPr="00EB6E32" w:rsidRDefault="00EB6E32" w:rsidP="00B863A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sz w:val="24"/>
          <w:szCs w:val="24"/>
        </w:rPr>
        <w:t xml:space="preserve">Провести этимологический и </w:t>
      </w:r>
      <w:proofErr w:type="spellStart"/>
      <w:r w:rsidRPr="00EB6E32">
        <w:rPr>
          <w:rFonts w:asciiTheme="majorBidi" w:hAnsiTheme="majorBidi" w:cstheme="majorBidi"/>
          <w:sz w:val="24"/>
          <w:szCs w:val="24"/>
        </w:rPr>
        <w:t>дефиниционный</w:t>
      </w:r>
      <w:proofErr w:type="spellEnd"/>
      <w:r w:rsidRPr="00EB6E32">
        <w:rPr>
          <w:rFonts w:asciiTheme="majorBidi" w:hAnsiTheme="majorBidi" w:cstheme="majorBidi"/>
          <w:sz w:val="24"/>
          <w:szCs w:val="24"/>
        </w:rPr>
        <w:t xml:space="preserve"> анализ ключевых лексем-репрезентантов концептов.</w:t>
      </w:r>
    </w:p>
    <w:p w14:paraId="2565DEEF" w14:textId="77777777" w:rsidR="00EB6E32" w:rsidRPr="00EB6E32" w:rsidRDefault="00EB6E32" w:rsidP="00B863A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sz w:val="24"/>
          <w:szCs w:val="24"/>
        </w:rPr>
        <w:t>Выявить понятийные, образные и ценностные компоненты в структуре каждого концепта на материале словарей, национальных корпусов и религиозных текстов.</w:t>
      </w:r>
    </w:p>
    <w:p w14:paraId="50264DD1" w14:textId="77777777" w:rsidR="00EB6E32" w:rsidRPr="00EB6E32" w:rsidRDefault="00EB6E32" w:rsidP="00B863AB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EB6E32">
        <w:rPr>
          <w:rFonts w:asciiTheme="majorBidi" w:hAnsiTheme="majorBidi" w:cstheme="majorBidi"/>
          <w:sz w:val="24"/>
          <w:szCs w:val="24"/>
        </w:rPr>
        <w:t>Провести сопоставительный анализ, определив точки сходства и различия в актуализации признаков исследуемых концептов.</w:t>
      </w:r>
    </w:p>
    <w:p w14:paraId="68842058" w14:textId="77777777" w:rsidR="00140511" w:rsidRPr="00140511" w:rsidRDefault="00140511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0511">
        <w:rPr>
          <w:rFonts w:asciiTheme="majorBidi" w:hAnsiTheme="majorBidi" w:cstheme="majorBidi"/>
          <w:b/>
          <w:bCs/>
          <w:sz w:val="24"/>
          <w:szCs w:val="24"/>
        </w:rPr>
        <w:t>Методы исследования включают:</w:t>
      </w:r>
    </w:p>
    <w:p w14:paraId="2FD9AC82" w14:textId="16DAB790" w:rsidR="00EB6E32" w:rsidRPr="00EB6E32" w:rsidRDefault="003A12A8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Э</w:t>
      </w:r>
      <w:r w:rsidR="00EB6E32" w:rsidRPr="00EB6E32">
        <w:rPr>
          <w:rFonts w:asciiTheme="majorBidi" w:hAnsiTheme="majorBidi" w:cstheme="majorBidi"/>
          <w:i/>
          <w:iCs/>
          <w:sz w:val="24"/>
          <w:szCs w:val="24"/>
        </w:rPr>
        <w:t>тимологический анализ</w:t>
      </w:r>
      <w:r w:rsidR="005319BF">
        <w:rPr>
          <w:rFonts w:asciiTheme="majorBidi" w:hAnsiTheme="majorBidi" w:cstheme="majorBidi"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sz w:val="24"/>
          <w:szCs w:val="24"/>
        </w:rPr>
        <w:t>для установления исходных мотивирующих признаков;</w:t>
      </w:r>
      <w:r w:rsidR="00915C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B6E32" w:rsidRPr="00EB6E32">
        <w:rPr>
          <w:rFonts w:asciiTheme="majorBidi" w:hAnsiTheme="majorBidi" w:cstheme="majorBidi"/>
          <w:i/>
          <w:iCs/>
          <w:sz w:val="24"/>
          <w:szCs w:val="24"/>
        </w:rPr>
        <w:t>дефиниционно</w:t>
      </w:r>
      <w:proofErr w:type="spellEnd"/>
      <w:r w:rsidR="00EB6E32" w:rsidRPr="00EB6E32">
        <w:rPr>
          <w:rFonts w:asciiTheme="majorBidi" w:hAnsiTheme="majorBidi" w:cstheme="majorBidi"/>
          <w:i/>
          <w:iCs/>
          <w:sz w:val="24"/>
          <w:szCs w:val="24"/>
        </w:rPr>
        <w:t>-компонентный анализ</w:t>
      </w:r>
      <w:r w:rsidR="005319BF">
        <w:rPr>
          <w:rFonts w:asciiTheme="majorBidi" w:hAnsiTheme="majorBidi" w:cstheme="majorBidi"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sz w:val="24"/>
          <w:szCs w:val="24"/>
        </w:rPr>
        <w:t>для выделения ключевых сем в толковых словарях (включая арабские «</w:t>
      </w:r>
      <w:proofErr w:type="spellStart"/>
      <w:r w:rsidR="00EB6E32" w:rsidRPr="00EB6E32">
        <w:rPr>
          <w:rFonts w:asciiTheme="majorBidi" w:hAnsiTheme="majorBidi" w:cstheme="majorBidi"/>
          <w:sz w:val="24"/>
          <w:szCs w:val="24"/>
        </w:rPr>
        <w:t>Лисан</w:t>
      </w:r>
      <w:proofErr w:type="spellEnd"/>
      <w:r w:rsidR="00EB6E32" w:rsidRPr="00EB6E32">
        <w:rPr>
          <w:rFonts w:asciiTheme="majorBidi" w:hAnsiTheme="majorBidi" w:cstheme="majorBidi"/>
          <w:sz w:val="24"/>
          <w:szCs w:val="24"/>
        </w:rPr>
        <w:t xml:space="preserve"> аль-Араб», «Словарь стандартов языка»);</w:t>
      </w:r>
      <w:r w:rsidR="005319BF" w:rsidRPr="00EB6E3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i/>
          <w:iCs/>
          <w:sz w:val="24"/>
          <w:szCs w:val="24"/>
        </w:rPr>
        <w:t>концептуальный анализ</w:t>
      </w:r>
      <w:r w:rsidR="005319BF">
        <w:rPr>
          <w:rFonts w:asciiTheme="majorBidi" w:hAnsiTheme="majorBidi" w:cstheme="majorBidi"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sz w:val="24"/>
          <w:szCs w:val="24"/>
        </w:rPr>
        <w:t>для систематизации выявленных признаков (понятийных, образных, ценностных);</w:t>
      </w:r>
      <w:r w:rsidR="00A02D94">
        <w:rPr>
          <w:rFonts w:asciiTheme="majorBidi" w:hAnsiTheme="majorBidi" w:cstheme="majorBidi"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i/>
          <w:iCs/>
          <w:sz w:val="24"/>
          <w:szCs w:val="24"/>
        </w:rPr>
        <w:t>сравнительно-сопоставительный метод</w:t>
      </w:r>
      <w:r w:rsidR="00915CF2">
        <w:rPr>
          <w:rFonts w:asciiTheme="majorBidi" w:hAnsiTheme="majorBidi" w:cstheme="majorBidi"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sz w:val="24"/>
          <w:szCs w:val="24"/>
        </w:rPr>
        <w:t>для выявления универс</w:t>
      </w:r>
      <w:r w:rsidR="005319BF">
        <w:rPr>
          <w:rFonts w:asciiTheme="majorBidi" w:hAnsiTheme="majorBidi" w:cstheme="majorBidi"/>
          <w:sz w:val="24"/>
          <w:szCs w:val="24"/>
        </w:rPr>
        <w:t xml:space="preserve">алий и </w:t>
      </w:r>
      <w:proofErr w:type="spellStart"/>
      <w:r w:rsidR="005319BF">
        <w:rPr>
          <w:rFonts w:asciiTheme="majorBidi" w:hAnsiTheme="majorBidi" w:cstheme="majorBidi"/>
          <w:sz w:val="24"/>
          <w:szCs w:val="24"/>
        </w:rPr>
        <w:t>этноспецифических</w:t>
      </w:r>
      <w:proofErr w:type="spellEnd"/>
      <w:r w:rsidR="005319BF">
        <w:rPr>
          <w:rFonts w:asciiTheme="majorBidi" w:hAnsiTheme="majorBidi" w:cstheme="majorBidi"/>
          <w:sz w:val="24"/>
          <w:szCs w:val="24"/>
        </w:rPr>
        <w:t xml:space="preserve"> черт; </w:t>
      </w:r>
      <w:r w:rsidR="00EB6E32" w:rsidRPr="00EB6E32">
        <w:rPr>
          <w:rFonts w:asciiTheme="majorBidi" w:hAnsiTheme="majorBidi" w:cstheme="majorBidi"/>
          <w:i/>
          <w:iCs/>
          <w:sz w:val="24"/>
          <w:szCs w:val="24"/>
        </w:rPr>
        <w:t>метод сплошной выборки</w:t>
      </w:r>
      <w:r w:rsidR="005319BF">
        <w:rPr>
          <w:rFonts w:asciiTheme="majorBidi" w:hAnsiTheme="majorBidi" w:cstheme="majorBidi"/>
          <w:sz w:val="24"/>
          <w:szCs w:val="24"/>
        </w:rPr>
        <w:t xml:space="preserve"> </w:t>
      </w:r>
      <w:r w:rsidR="00EB6E32" w:rsidRPr="00EB6E32">
        <w:rPr>
          <w:rFonts w:asciiTheme="majorBidi" w:hAnsiTheme="majorBidi" w:cstheme="majorBidi"/>
          <w:sz w:val="24"/>
          <w:szCs w:val="24"/>
        </w:rPr>
        <w:t xml:space="preserve">из Национального корпуса русского языка, Британского национального корпуса, а также </w:t>
      </w:r>
      <w:proofErr w:type="spellStart"/>
      <w:r w:rsidR="00EB6E32" w:rsidRPr="00EB6E32">
        <w:rPr>
          <w:rFonts w:asciiTheme="majorBidi" w:hAnsiTheme="majorBidi" w:cstheme="majorBidi"/>
          <w:sz w:val="24"/>
          <w:szCs w:val="24"/>
        </w:rPr>
        <w:t>арабоязычных</w:t>
      </w:r>
      <w:proofErr w:type="spellEnd"/>
      <w:r w:rsidR="00EB6E32" w:rsidRPr="00EB6E32">
        <w:rPr>
          <w:rFonts w:asciiTheme="majorBidi" w:hAnsiTheme="majorBidi" w:cstheme="majorBidi"/>
          <w:sz w:val="24"/>
          <w:szCs w:val="24"/>
        </w:rPr>
        <w:t xml:space="preserve"> источников (Коран, труды Ибн аль-</w:t>
      </w:r>
      <w:proofErr w:type="spellStart"/>
      <w:r w:rsidR="00EB6E32" w:rsidRPr="00EB6E32">
        <w:rPr>
          <w:rFonts w:asciiTheme="majorBidi" w:hAnsiTheme="majorBidi" w:cstheme="majorBidi"/>
          <w:sz w:val="24"/>
          <w:szCs w:val="24"/>
        </w:rPr>
        <w:t>Кайима</w:t>
      </w:r>
      <w:proofErr w:type="spellEnd"/>
      <w:r w:rsidR="00EB6E32" w:rsidRPr="00EB6E32">
        <w:rPr>
          <w:rFonts w:asciiTheme="majorBidi" w:hAnsiTheme="majorBidi" w:cstheme="majorBidi"/>
          <w:sz w:val="24"/>
          <w:szCs w:val="24"/>
        </w:rPr>
        <w:t>, аль-</w:t>
      </w:r>
      <w:proofErr w:type="spellStart"/>
      <w:r w:rsidR="00EB6E32" w:rsidRPr="00EB6E32">
        <w:rPr>
          <w:rFonts w:asciiTheme="majorBidi" w:hAnsiTheme="majorBidi" w:cstheme="majorBidi"/>
          <w:sz w:val="24"/>
          <w:szCs w:val="24"/>
        </w:rPr>
        <w:t>Навави</w:t>
      </w:r>
      <w:proofErr w:type="spellEnd"/>
      <w:r w:rsidR="00EB6E32" w:rsidRPr="00EB6E32">
        <w:rPr>
          <w:rFonts w:asciiTheme="majorBidi" w:hAnsiTheme="majorBidi" w:cstheme="majorBidi"/>
          <w:sz w:val="24"/>
          <w:szCs w:val="24"/>
        </w:rPr>
        <w:t>).</w:t>
      </w:r>
    </w:p>
    <w:p w14:paraId="4CBBB737" w14:textId="40AF1DA6" w:rsidR="00EB6E32" w:rsidRPr="00EB6E32" w:rsidRDefault="00140511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Проведя анализ </w:t>
      </w:r>
      <w:r w:rsidR="003A12A8">
        <w:rPr>
          <w:rFonts w:asciiTheme="majorBidi" w:hAnsiTheme="majorBidi" w:cstheme="majorBidi"/>
          <w:b/>
          <w:bCs/>
          <w:sz w:val="24"/>
          <w:szCs w:val="24"/>
        </w:rPr>
        <w:t xml:space="preserve">сопоставляемых </w:t>
      </w:r>
      <w:r>
        <w:rPr>
          <w:rFonts w:asciiTheme="majorBidi" w:hAnsiTheme="majorBidi" w:cstheme="majorBidi"/>
          <w:b/>
          <w:bCs/>
          <w:sz w:val="24"/>
          <w:szCs w:val="24"/>
        </w:rPr>
        <w:t>концептов, можно сделать следующие выводы:</w:t>
      </w:r>
    </w:p>
    <w:p w14:paraId="58709777" w14:textId="77777777" w:rsidR="00F057B2" w:rsidRPr="00F057B2" w:rsidRDefault="00F057B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</w:rPr>
        <w:t xml:space="preserve">Во всех трех </w:t>
      </w:r>
      <w:proofErr w:type="spellStart"/>
      <w:r>
        <w:rPr>
          <w:rFonts w:asciiTheme="majorBidi" w:hAnsiTheme="majorBidi" w:cstheme="majorBidi"/>
          <w:sz w:val="24"/>
          <w:szCs w:val="24"/>
        </w:rPr>
        <w:t>лингвокультурах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A37033">
        <w:rPr>
          <w:rFonts w:asciiTheme="majorBidi" w:hAnsiTheme="majorBidi" w:cstheme="majorBidi"/>
          <w:sz w:val="24"/>
          <w:szCs w:val="24"/>
        </w:rPr>
        <w:t>концепт мудрость выражается</w:t>
      </w:r>
      <w:r>
        <w:rPr>
          <w:rFonts w:asciiTheme="majorBidi" w:hAnsiTheme="majorBidi" w:cstheme="majorBidi"/>
          <w:sz w:val="24"/>
          <w:szCs w:val="24"/>
        </w:rPr>
        <w:t xml:space="preserve"> как: глубинное знание (постижение истины); способность к верному суждению; результат опыта (как жизненных испытаний, так и накопленных знаний). Общим является понимание мудрости как «распределение вещей на свои места» (в арабской традиции – расстановка по надлежащим местам, в русской – «умение жить» </w:t>
      </w:r>
      <w:r w:rsidRPr="00F057B2">
        <w:rPr>
          <w:rFonts w:asciiTheme="majorBidi" w:hAnsiTheme="majorBidi" w:cstheme="majorBidi"/>
          <w:sz w:val="24"/>
          <w:szCs w:val="24"/>
        </w:rPr>
        <w:t>[</w:t>
      </w:r>
      <w:r>
        <w:rPr>
          <w:rFonts w:asciiTheme="majorBidi" w:hAnsiTheme="majorBidi" w:cstheme="majorBidi"/>
          <w:sz w:val="24"/>
          <w:szCs w:val="24"/>
        </w:rPr>
        <w:t>5</w:t>
      </w:r>
      <w:r w:rsidRPr="00F057B2">
        <w:rPr>
          <w:rFonts w:asciiTheme="majorBidi" w:hAnsiTheme="majorBidi" w:cstheme="majorBidi"/>
          <w:sz w:val="24"/>
          <w:szCs w:val="24"/>
        </w:rPr>
        <w:t>]</w:t>
      </w:r>
      <w:r>
        <w:rPr>
          <w:rFonts w:asciiTheme="majorBidi" w:hAnsiTheme="majorBidi" w:cstheme="majorBidi"/>
          <w:sz w:val="24"/>
          <w:szCs w:val="24"/>
        </w:rPr>
        <w:t>).</w:t>
      </w:r>
    </w:p>
    <w:p w14:paraId="726F8BF1" w14:textId="19A4097F" w:rsidR="00641C0C" w:rsidRPr="00A37033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A37033">
        <w:rPr>
          <w:rFonts w:asciiTheme="majorBidi" w:hAnsiTheme="majorBidi" w:cstheme="majorBidi"/>
          <w:sz w:val="24"/>
          <w:szCs w:val="24"/>
        </w:rPr>
        <w:t xml:space="preserve">Английская </w:t>
      </w:r>
      <w:proofErr w:type="spellStart"/>
      <w:r w:rsidRPr="00A37033">
        <w:rPr>
          <w:rFonts w:asciiTheme="majorBidi" w:hAnsiTheme="majorBidi" w:cstheme="majorBidi"/>
          <w:sz w:val="24"/>
          <w:szCs w:val="24"/>
        </w:rPr>
        <w:t>лингвокультура</w:t>
      </w:r>
      <w:proofErr w:type="spellEnd"/>
      <w:r w:rsidRPr="00A3703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37033">
        <w:rPr>
          <w:rFonts w:asciiTheme="majorBidi" w:hAnsiTheme="majorBidi" w:cstheme="majorBidi"/>
          <w:sz w:val="24"/>
          <w:szCs w:val="24"/>
        </w:rPr>
        <w:t>wisdom</w:t>
      </w:r>
      <w:proofErr w:type="spellEnd"/>
      <w:r w:rsidRPr="00A37033">
        <w:rPr>
          <w:rFonts w:asciiTheme="majorBidi" w:hAnsiTheme="majorBidi" w:cstheme="majorBidi"/>
          <w:sz w:val="24"/>
          <w:szCs w:val="24"/>
        </w:rPr>
        <w:t>): доминирует прагматический компонент. Мудрость ассоциируется со здравым смыслом (</w:t>
      </w:r>
      <w:proofErr w:type="spellStart"/>
      <w:r w:rsidRPr="00A37033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A370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37033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A37033">
        <w:rPr>
          <w:rFonts w:asciiTheme="majorBidi" w:hAnsiTheme="majorBidi" w:cstheme="majorBidi"/>
          <w:sz w:val="24"/>
          <w:szCs w:val="24"/>
        </w:rPr>
        <w:t>), проницательностью (</w:t>
      </w:r>
      <w:proofErr w:type="spellStart"/>
      <w:r w:rsidRPr="00A37033">
        <w:rPr>
          <w:rFonts w:asciiTheme="majorBidi" w:hAnsiTheme="majorBidi" w:cstheme="majorBidi"/>
          <w:sz w:val="24"/>
          <w:szCs w:val="24"/>
        </w:rPr>
        <w:t>insight</w:t>
      </w:r>
      <w:proofErr w:type="spellEnd"/>
      <w:r w:rsidRPr="00A37033">
        <w:rPr>
          <w:rFonts w:asciiTheme="majorBidi" w:hAnsiTheme="majorBidi" w:cstheme="majorBidi"/>
          <w:sz w:val="24"/>
          <w:szCs w:val="24"/>
        </w:rPr>
        <w:t xml:space="preserve">) и </w:t>
      </w:r>
      <w:r w:rsidRPr="00A37033">
        <w:rPr>
          <w:rFonts w:asciiTheme="majorBidi" w:hAnsiTheme="majorBidi" w:cstheme="majorBidi"/>
          <w:sz w:val="24"/>
          <w:szCs w:val="24"/>
        </w:rPr>
        <w:lastRenderedPageBreak/>
        <w:t>эффективным принятием решений</w:t>
      </w:r>
      <w:r w:rsidR="00A02D94" w:rsidRPr="00A37033">
        <w:rPr>
          <w:rFonts w:asciiTheme="majorBidi" w:hAnsiTheme="majorBidi" w:cstheme="majorBidi"/>
          <w:sz w:val="24"/>
          <w:szCs w:val="24"/>
        </w:rPr>
        <w:t xml:space="preserve"> [4]</w:t>
      </w:r>
      <w:r w:rsidR="003A12A8">
        <w:rPr>
          <w:rFonts w:asciiTheme="majorBidi" w:hAnsiTheme="majorBidi" w:cstheme="majorBidi"/>
          <w:sz w:val="24"/>
          <w:szCs w:val="24"/>
        </w:rPr>
        <w:t>.</w:t>
      </w:r>
      <w:r w:rsidRPr="00A37033">
        <w:rPr>
          <w:rFonts w:asciiTheme="majorBidi" w:hAnsiTheme="majorBidi" w:cstheme="majorBidi"/>
          <w:sz w:val="24"/>
          <w:szCs w:val="24"/>
        </w:rPr>
        <w:t xml:space="preserve"> Ценностный компонент связан с успешностью и рациональным суждением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="00634A21" w:rsidRPr="00A37033">
        <w:rPr>
          <w:rFonts w:asciiTheme="majorBidi" w:hAnsiTheme="majorBidi" w:cstheme="majorBidi"/>
          <w:sz w:val="24"/>
          <w:szCs w:val="24"/>
        </w:rPr>
        <w:t>[1]</w:t>
      </w:r>
      <w:r w:rsidR="003A12A8">
        <w:rPr>
          <w:rFonts w:asciiTheme="majorBidi" w:hAnsiTheme="majorBidi" w:cstheme="majorBidi"/>
          <w:sz w:val="24"/>
          <w:szCs w:val="24"/>
        </w:rPr>
        <w:t>.</w:t>
      </w:r>
      <w:r w:rsidRPr="00A37033">
        <w:rPr>
          <w:rFonts w:asciiTheme="majorBidi" w:hAnsiTheme="majorBidi" w:cstheme="majorBidi"/>
          <w:sz w:val="24"/>
          <w:szCs w:val="24"/>
        </w:rPr>
        <w:t xml:space="preserve"> </w:t>
      </w:r>
    </w:p>
    <w:p w14:paraId="3C5882FA" w14:textId="2238D20A" w:rsidR="005319BF" w:rsidRPr="00634A21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443FD">
        <w:rPr>
          <w:rFonts w:asciiTheme="majorBidi" w:hAnsiTheme="majorBidi" w:cstheme="majorBidi"/>
          <w:sz w:val="24"/>
          <w:szCs w:val="24"/>
        </w:rPr>
        <w:t xml:space="preserve">Русская </w:t>
      </w:r>
      <w:proofErr w:type="spellStart"/>
      <w:r w:rsidRPr="001443FD">
        <w:rPr>
          <w:rFonts w:asciiTheme="majorBidi" w:hAnsiTheme="majorBidi" w:cstheme="majorBidi"/>
          <w:sz w:val="24"/>
          <w:szCs w:val="24"/>
        </w:rPr>
        <w:t>лингвокультура</w:t>
      </w:r>
      <w:proofErr w:type="spellEnd"/>
      <w:r w:rsidRPr="001443FD">
        <w:rPr>
          <w:rFonts w:asciiTheme="majorBidi" w:hAnsiTheme="majorBidi" w:cstheme="majorBidi"/>
          <w:sz w:val="24"/>
          <w:szCs w:val="24"/>
        </w:rPr>
        <w:t xml:space="preserve"> (мудрость):</w:t>
      </w:r>
      <w:r w:rsidR="001443FD">
        <w:rPr>
          <w:rFonts w:asciiTheme="majorBidi" w:hAnsiTheme="majorBidi" w:cstheme="majorBidi"/>
          <w:sz w:val="24"/>
          <w:szCs w:val="24"/>
        </w:rPr>
        <w:t xml:space="preserve"> м</w:t>
      </w:r>
      <w:r w:rsidRPr="001443FD">
        <w:rPr>
          <w:rFonts w:asciiTheme="majorBidi" w:hAnsiTheme="majorBidi" w:cstheme="majorBidi"/>
          <w:sz w:val="24"/>
          <w:szCs w:val="24"/>
        </w:rPr>
        <w:t>удрость неразрывно связана с понятиями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истина, смирение, любовь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 xml:space="preserve">и народным опытом («народная мудрость»). Ключевым </w:t>
      </w:r>
      <w:r w:rsidR="001443FD">
        <w:rPr>
          <w:rFonts w:asciiTheme="majorBidi" w:hAnsiTheme="majorBidi" w:cstheme="majorBidi"/>
          <w:sz w:val="24"/>
          <w:szCs w:val="24"/>
        </w:rPr>
        <w:t>аспектом</w:t>
      </w:r>
      <w:r w:rsidRPr="001443FD">
        <w:rPr>
          <w:rFonts w:asciiTheme="majorBidi" w:hAnsiTheme="majorBidi" w:cstheme="majorBidi"/>
          <w:sz w:val="24"/>
          <w:szCs w:val="24"/>
        </w:rPr>
        <w:t xml:space="preserve"> в языковой картине мира являе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тся </w:t>
      </w:r>
      <w:r w:rsidRPr="001443FD">
        <w:rPr>
          <w:rFonts w:asciiTheme="majorBidi" w:hAnsiTheme="majorBidi" w:cstheme="majorBidi"/>
          <w:sz w:val="24"/>
          <w:szCs w:val="24"/>
        </w:rPr>
        <w:t>память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(передача знаний поколениями). В структу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ре концепта выделяются признаки </w:t>
      </w:r>
      <w:r w:rsidR="003A12A8">
        <w:rPr>
          <w:rFonts w:asciiTheme="majorBidi" w:hAnsiTheme="majorBidi" w:cstheme="majorBidi"/>
          <w:sz w:val="24"/>
          <w:szCs w:val="24"/>
        </w:rPr>
        <w:t xml:space="preserve">– </w:t>
      </w:r>
      <w:r w:rsidRPr="001443FD">
        <w:rPr>
          <w:rFonts w:asciiTheme="majorBidi" w:hAnsiTheme="majorBidi" w:cstheme="majorBidi"/>
          <w:sz w:val="24"/>
          <w:szCs w:val="24"/>
        </w:rPr>
        <w:t>трудность понимания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и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 xml:space="preserve">хитрость, что указывает на его загадочный, не </w:t>
      </w:r>
      <w:r w:rsidR="00140511" w:rsidRPr="001443FD">
        <w:rPr>
          <w:rFonts w:asciiTheme="majorBidi" w:hAnsiTheme="majorBidi" w:cstheme="majorBidi"/>
          <w:sz w:val="24"/>
          <w:szCs w:val="24"/>
        </w:rPr>
        <w:t>всегда рациональный характер</w:t>
      </w:r>
      <w:r w:rsidR="00F057B2">
        <w:rPr>
          <w:rFonts w:asciiTheme="majorBidi" w:hAnsiTheme="majorBidi" w:cstheme="majorBidi"/>
          <w:sz w:val="24"/>
          <w:szCs w:val="24"/>
        </w:rPr>
        <w:t xml:space="preserve"> </w:t>
      </w:r>
      <w:r w:rsidR="00634A21" w:rsidRPr="00634A21">
        <w:rPr>
          <w:rFonts w:asciiTheme="majorBidi" w:hAnsiTheme="majorBidi" w:cstheme="majorBidi"/>
          <w:sz w:val="24"/>
          <w:szCs w:val="24"/>
        </w:rPr>
        <w:t>[2]</w:t>
      </w:r>
      <w:r w:rsidR="003A12A8">
        <w:rPr>
          <w:rFonts w:asciiTheme="majorBidi" w:hAnsiTheme="majorBidi" w:cstheme="majorBidi"/>
          <w:sz w:val="24"/>
          <w:szCs w:val="24"/>
        </w:rPr>
        <w:t>.</w:t>
      </w:r>
    </w:p>
    <w:p w14:paraId="2AA5965A" w14:textId="294CF57F" w:rsidR="00EB6E32" w:rsidRPr="001443FD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1443FD">
        <w:rPr>
          <w:rFonts w:asciiTheme="majorBidi" w:hAnsiTheme="majorBidi" w:cstheme="majorBidi"/>
          <w:sz w:val="24"/>
          <w:szCs w:val="24"/>
        </w:rPr>
        <w:t xml:space="preserve">Арабская </w:t>
      </w:r>
      <w:proofErr w:type="spellStart"/>
      <w:r w:rsidRPr="001443FD">
        <w:rPr>
          <w:rFonts w:asciiTheme="majorBidi" w:hAnsiTheme="majorBidi" w:cstheme="majorBidi"/>
          <w:sz w:val="24"/>
          <w:szCs w:val="24"/>
        </w:rPr>
        <w:t>лингвокультура</w:t>
      </w:r>
      <w:proofErr w:type="spellEnd"/>
      <w:r w:rsidRPr="001443FD">
        <w:rPr>
          <w:rFonts w:asciiTheme="majorBidi" w:hAnsiTheme="majorBidi" w:cstheme="majorBidi"/>
          <w:sz w:val="24"/>
          <w:szCs w:val="24"/>
        </w:rPr>
        <w:t xml:space="preserve"> (</w:t>
      </w:r>
      <w:r w:rsidRPr="001443FD">
        <w:rPr>
          <w:rFonts w:asciiTheme="majorBidi" w:hAnsiTheme="majorBidi" w:cstheme="majorBidi"/>
          <w:sz w:val="24"/>
          <w:szCs w:val="24"/>
          <w:rtl/>
        </w:rPr>
        <w:t>حكمة</w:t>
      </w:r>
      <w:r w:rsidRPr="001443FD">
        <w:rPr>
          <w:rFonts w:asciiTheme="majorBidi" w:hAnsiTheme="majorBidi" w:cstheme="majorBidi"/>
          <w:sz w:val="24"/>
          <w:szCs w:val="24"/>
        </w:rPr>
        <w:t>): доминирует религиозно-этический и правовой компонент.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="00641C0C" w:rsidRPr="001443FD">
        <w:rPr>
          <w:rFonts w:asciiTheme="majorBidi" w:hAnsiTheme="majorBidi" w:cstheme="majorBidi"/>
          <w:sz w:val="24"/>
          <w:szCs w:val="24"/>
        </w:rPr>
        <w:t>Мудрость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определяется как «знание лучших вещей с лучшими н</w:t>
      </w:r>
      <w:r w:rsidR="001443FD">
        <w:rPr>
          <w:rFonts w:asciiTheme="majorBidi" w:hAnsiTheme="majorBidi" w:cstheme="majorBidi"/>
          <w:sz w:val="24"/>
          <w:szCs w:val="24"/>
        </w:rPr>
        <w:t>ауками» и неразрывно связана с правосудием</w:t>
      </w:r>
      <w:r w:rsidR="00634A21" w:rsidRPr="001443FD">
        <w:rPr>
          <w:rFonts w:asciiTheme="majorBidi" w:hAnsiTheme="majorBidi" w:cstheme="majorBidi"/>
          <w:sz w:val="24"/>
          <w:szCs w:val="24"/>
        </w:rPr>
        <w:t xml:space="preserve"> [</w:t>
      </w:r>
      <w:r w:rsidR="00A02D94" w:rsidRPr="001443FD">
        <w:rPr>
          <w:rFonts w:asciiTheme="majorBidi" w:hAnsiTheme="majorBidi" w:cstheme="majorBidi"/>
          <w:sz w:val="24"/>
          <w:szCs w:val="24"/>
        </w:rPr>
        <w:t>3</w:t>
      </w:r>
      <w:r w:rsidR="00634A21" w:rsidRPr="001443FD">
        <w:rPr>
          <w:rFonts w:asciiTheme="majorBidi" w:hAnsiTheme="majorBidi" w:cstheme="majorBidi"/>
          <w:sz w:val="24"/>
          <w:szCs w:val="24"/>
        </w:rPr>
        <w:t>]</w:t>
      </w:r>
      <w:r w:rsidR="003A12A8">
        <w:rPr>
          <w:rFonts w:asciiTheme="majorBidi" w:hAnsiTheme="majorBidi" w:cstheme="majorBidi"/>
          <w:sz w:val="24"/>
          <w:szCs w:val="24"/>
        </w:rPr>
        <w:t>.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В кораническом дискурсе </w:t>
      </w:r>
      <w:r w:rsidR="00641C0C" w:rsidRPr="001443FD">
        <w:rPr>
          <w:rFonts w:asciiTheme="majorBidi" w:hAnsiTheme="majorBidi" w:cstheme="majorBidi"/>
          <w:sz w:val="24"/>
          <w:szCs w:val="24"/>
        </w:rPr>
        <w:t>мудрость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выступает как божественный дар, противопоставленный невежеству. Важнейшей характеристикой является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предотвращение вреда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(</w:t>
      </w:r>
      <w:r w:rsidR="001443FD">
        <w:rPr>
          <w:rFonts w:asciiTheme="majorBidi" w:hAnsiTheme="majorBidi" w:cstheme="majorBidi"/>
          <w:sz w:val="24"/>
          <w:szCs w:val="24"/>
        </w:rPr>
        <w:t>мудрость сравнивается с удилами лошади</w:t>
      </w:r>
      <w:r w:rsidRPr="001443FD">
        <w:rPr>
          <w:rFonts w:asciiTheme="majorBidi" w:hAnsiTheme="majorBidi" w:cstheme="majorBidi"/>
          <w:sz w:val="24"/>
          <w:szCs w:val="24"/>
        </w:rPr>
        <w:t xml:space="preserve">), что выводит на первый план аспект самоконтроля, терпения и </w:t>
      </w:r>
      <w:r w:rsidR="001443FD">
        <w:rPr>
          <w:rFonts w:asciiTheme="majorBidi" w:hAnsiTheme="majorBidi" w:cstheme="majorBidi"/>
          <w:sz w:val="24"/>
          <w:szCs w:val="24"/>
        </w:rPr>
        <w:t>здравомыслия</w:t>
      </w:r>
      <w:r w:rsidRPr="001443FD">
        <w:rPr>
          <w:rFonts w:asciiTheme="majorBidi" w:hAnsiTheme="majorBidi" w:cstheme="majorBidi"/>
          <w:sz w:val="24"/>
          <w:szCs w:val="24"/>
        </w:rPr>
        <w:t>. Мудрость делится на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врожденную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(дар Божий) и </w:t>
      </w:r>
      <w:r w:rsidRPr="001443FD">
        <w:rPr>
          <w:rFonts w:asciiTheme="majorBidi" w:hAnsiTheme="majorBidi" w:cstheme="majorBidi"/>
          <w:sz w:val="24"/>
          <w:szCs w:val="24"/>
        </w:rPr>
        <w:t>приобретенную</w:t>
      </w:r>
      <w:r w:rsidR="00915CF2" w:rsidRPr="001443FD">
        <w:rPr>
          <w:rFonts w:asciiTheme="majorBidi" w:hAnsiTheme="majorBidi" w:cstheme="majorBidi"/>
          <w:sz w:val="24"/>
          <w:szCs w:val="24"/>
        </w:rPr>
        <w:t xml:space="preserve"> </w:t>
      </w:r>
      <w:r w:rsidRPr="001443FD">
        <w:rPr>
          <w:rFonts w:asciiTheme="majorBidi" w:hAnsiTheme="majorBidi" w:cstheme="majorBidi"/>
          <w:sz w:val="24"/>
          <w:szCs w:val="24"/>
        </w:rPr>
        <w:t>(опыт, общение с праведниками)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="00634A21" w:rsidRPr="001443FD">
        <w:rPr>
          <w:rFonts w:asciiTheme="majorBidi" w:hAnsiTheme="majorBidi" w:cstheme="majorBidi"/>
          <w:sz w:val="24"/>
          <w:szCs w:val="24"/>
        </w:rPr>
        <w:t>[</w:t>
      </w:r>
      <w:r w:rsidR="00A02D94" w:rsidRPr="001443FD">
        <w:rPr>
          <w:rFonts w:asciiTheme="majorBidi" w:hAnsiTheme="majorBidi" w:cstheme="majorBidi"/>
          <w:sz w:val="24"/>
          <w:szCs w:val="24"/>
        </w:rPr>
        <w:t>6</w:t>
      </w:r>
      <w:r w:rsidR="00634A21" w:rsidRPr="001443FD">
        <w:rPr>
          <w:rFonts w:asciiTheme="majorBidi" w:hAnsiTheme="majorBidi" w:cstheme="majorBidi"/>
          <w:sz w:val="24"/>
          <w:szCs w:val="24"/>
        </w:rPr>
        <w:t>]</w:t>
      </w:r>
      <w:r w:rsidR="003A12A8">
        <w:rPr>
          <w:rFonts w:asciiTheme="majorBidi" w:hAnsiTheme="majorBidi" w:cstheme="majorBidi"/>
          <w:sz w:val="24"/>
          <w:szCs w:val="24"/>
        </w:rPr>
        <w:t>.</w:t>
      </w:r>
    </w:p>
    <w:p w14:paraId="2D85B2E5" w14:textId="63829241" w:rsidR="00EB6E32" w:rsidRPr="00641C0C" w:rsidRDefault="00EB6E32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41C0C">
        <w:rPr>
          <w:rFonts w:asciiTheme="majorBidi" w:hAnsiTheme="majorBidi" w:cstheme="majorBidi"/>
          <w:sz w:val="24"/>
          <w:szCs w:val="24"/>
        </w:rPr>
        <w:t>Про</w:t>
      </w:r>
      <w:r w:rsidR="005319BF" w:rsidRPr="00641C0C">
        <w:rPr>
          <w:rFonts w:asciiTheme="majorBidi" w:hAnsiTheme="majorBidi" w:cstheme="majorBidi"/>
          <w:sz w:val="24"/>
          <w:szCs w:val="24"/>
        </w:rPr>
        <w:t xml:space="preserve">веденное исследование позволяет сделать </w:t>
      </w:r>
      <w:r w:rsidR="005319BF" w:rsidRPr="00641C0C">
        <w:rPr>
          <w:rFonts w:asciiTheme="majorBidi" w:hAnsiTheme="majorBidi" w:cstheme="majorBidi"/>
          <w:b/>
          <w:bCs/>
          <w:sz w:val="24"/>
          <w:szCs w:val="24"/>
        </w:rPr>
        <w:t>вывод</w:t>
      </w:r>
      <w:r w:rsidRPr="00641C0C">
        <w:rPr>
          <w:rFonts w:asciiTheme="majorBidi" w:hAnsiTheme="majorBidi" w:cstheme="majorBidi"/>
          <w:sz w:val="24"/>
          <w:szCs w:val="24"/>
        </w:rPr>
        <w:t xml:space="preserve">, что концепт «мудрость» в трех </w:t>
      </w:r>
      <w:proofErr w:type="spellStart"/>
      <w:r w:rsidRPr="00641C0C">
        <w:rPr>
          <w:rFonts w:asciiTheme="majorBidi" w:hAnsiTheme="majorBidi" w:cstheme="majorBidi"/>
          <w:sz w:val="24"/>
          <w:szCs w:val="24"/>
        </w:rPr>
        <w:t>лингвокультурах</w:t>
      </w:r>
      <w:proofErr w:type="spellEnd"/>
      <w:r w:rsidRPr="00641C0C">
        <w:rPr>
          <w:rFonts w:asciiTheme="majorBidi" w:hAnsiTheme="majorBidi" w:cstheme="majorBidi"/>
          <w:sz w:val="24"/>
          <w:szCs w:val="24"/>
        </w:rPr>
        <w:t xml:space="preserve"> является сложным ментальным образованием, сочетающим универсальные когнитивные признаки с уникальными культурными смыслами. Если </w:t>
      </w:r>
      <w:r w:rsidR="00915CF2" w:rsidRPr="00641C0C">
        <w:rPr>
          <w:rFonts w:asciiTheme="majorBidi" w:hAnsiTheme="majorBidi" w:cstheme="majorBidi"/>
          <w:sz w:val="24"/>
          <w:szCs w:val="24"/>
        </w:rPr>
        <w:t xml:space="preserve">английская культура акцентирует </w:t>
      </w:r>
      <w:r w:rsidRPr="00641C0C">
        <w:rPr>
          <w:rFonts w:asciiTheme="majorBidi" w:hAnsiTheme="majorBidi" w:cstheme="majorBidi"/>
          <w:sz w:val="24"/>
          <w:szCs w:val="24"/>
        </w:rPr>
        <w:t>рациональность и практическую пользу</w:t>
      </w:r>
      <w:r w:rsidR="00915CF2" w:rsidRPr="00641C0C">
        <w:rPr>
          <w:rFonts w:asciiTheme="majorBidi" w:hAnsiTheme="majorBidi" w:cstheme="majorBidi"/>
          <w:sz w:val="24"/>
          <w:szCs w:val="24"/>
        </w:rPr>
        <w:t xml:space="preserve"> мудрости, а русская — </w:t>
      </w:r>
      <w:r w:rsidRPr="00641C0C">
        <w:rPr>
          <w:rFonts w:asciiTheme="majorBidi" w:hAnsiTheme="majorBidi" w:cstheme="majorBidi"/>
          <w:sz w:val="24"/>
          <w:szCs w:val="24"/>
        </w:rPr>
        <w:t>нравственный поиск и духовную глубину, то арабская традиция делает акцент на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r w:rsidRPr="00641C0C">
        <w:rPr>
          <w:rFonts w:asciiTheme="majorBidi" w:hAnsiTheme="majorBidi" w:cstheme="majorBidi"/>
          <w:sz w:val="24"/>
          <w:szCs w:val="24"/>
        </w:rPr>
        <w:t>божественной природе мудрости, ее связи с правосудием и самодисциплиной.</w:t>
      </w:r>
      <w:r w:rsidR="00641C0C" w:rsidRPr="00641C0C">
        <w:rPr>
          <w:rFonts w:asciiTheme="majorBidi" w:hAnsiTheme="majorBidi" w:cstheme="majorBidi"/>
          <w:sz w:val="24"/>
          <w:szCs w:val="24"/>
        </w:rPr>
        <w:t xml:space="preserve"> </w:t>
      </w:r>
      <w:r w:rsidRPr="00641C0C">
        <w:rPr>
          <w:rFonts w:asciiTheme="majorBidi" w:hAnsiTheme="majorBidi" w:cstheme="majorBidi"/>
          <w:sz w:val="24"/>
          <w:szCs w:val="24"/>
        </w:rPr>
        <w:t xml:space="preserve">Различия в ассоциативных полях, </w:t>
      </w:r>
      <w:proofErr w:type="spellStart"/>
      <w:r w:rsidRPr="00641C0C">
        <w:rPr>
          <w:rFonts w:asciiTheme="majorBidi" w:hAnsiTheme="majorBidi" w:cstheme="majorBidi"/>
          <w:sz w:val="24"/>
          <w:szCs w:val="24"/>
        </w:rPr>
        <w:t>метафорике</w:t>
      </w:r>
      <w:proofErr w:type="spellEnd"/>
      <w:r w:rsidRPr="00641C0C">
        <w:rPr>
          <w:rFonts w:asciiTheme="majorBidi" w:hAnsiTheme="majorBidi" w:cstheme="majorBidi"/>
          <w:sz w:val="24"/>
          <w:szCs w:val="24"/>
        </w:rPr>
        <w:t xml:space="preserve"> и локусах свидетельствуют о глубоких расхождениях в ценностных ориентациях: для западного (английского) сознания мудрость — инструмент достижения успеха, для русского — путь к истине и смирению, для арабского — проявление благочестия и высшая форма знания, даруемая свыше. </w:t>
      </w:r>
    </w:p>
    <w:p w14:paraId="7D2CB781" w14:textId="77777777" w:rsidR="0066651C" w:rsidRPr="00F057B2" w:rsidRDefault="00641C0C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057B2">
        <w:rPr>
          <w:rFonts w:asciiTheme="majorBidi" w:hAnsiTheme="majorBidi" w:cstheme="majorBidi"/>
          <w:b/>
          <w:bCs/>
          <w:sz w:val="24"/>
          <w:szCs w:val="24"/>
        </w:rPr>
        <w:t>Список литературы</w:t>
      </w:r>
    </w:p>
    <w:p w14:paraId="3788D889" w14:textId="77777777" w:rsidR="00634A21" w:rsidRDefault="00634A21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Гафиатуллина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, Н. Р. Вербализация концепта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wisdom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в английских афористических высказываниях (на материале художественной прозы XIX–XX веков</w:t>
      </w:r>
      <w:proofErr w:type="gramStart"/>
      <w:r w:rsidR="00641C0C" w:rsidRPr="00641C0C">
        <w:rPr>
          <w:rFonts w:asciiTheme="majorBidi" w:hAnsiTheme="majorBidi" w:cstheme="majorBidi"/>
          <w:sz w:val="24"/>
          <w:szCs w:val="24"/>
        </w:rPr>
        <w:t>) :</w:t>
      </w:r>
      <w:proofErr w:type="gram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дис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. … канд.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филол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641C0C" w:rsidRPr="00641C0C">
        <w:rPr>
          <w:rFonts w:asciiTheme="majorBidi" w:hAnsiTheme="majorBidi" w:cstheme="majorBidi"/>
          <w:sz w:val="24"/>
          <w:szCs w:val="24"/>
        </w:rPr>
        <w:t>наук :</w:t>
      </w:r>
      <w:proofErr w:type="gram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10.02.20 /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Гафиатуллина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Нурия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Рашидовна. – Казань, 2004. – 189 с.</w:t>
      </w:r>
    </w:p>
    <w:p w14:paraId="17E7BF3D" w14:textId="77777777" w:rsidR="00641C0C" w:rsidRPr="00641C0C" w:rsidRDefault="00634A21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Горянова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>, Л. Н. Структуры концептов «мудрость» и «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wisdom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» и способы объективизации их признаков в русской и английской языковых картинах </w:t>
      </w:r>
      <w:proofErr w:type="gramStart"/>
      <w:r w:rsidR="00641C0C" w:rsidRPr="00641C0C">
        <w:rPr>
          <w:rFonts w:asciiTheme="majorBidi" w:hAnsiTheme="majorBidi" w:cstheme="majorBidi"/>
          <w:sz w:val="24"/>
          <w:szCs w:val="24"/>
        </w:rPr>
        <w:t>мира :</w:t>
      </w:r>
      <w:proofErr w:type="gram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дис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. … канд.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филол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641C0C" w:rsidRPr="00641C0C">
        <w:rPr>
          <w:rFonts w:asciiTheme="majorBidi" w:hAnsiTheme="majorBidi" w:cstheme="majorBidi"/>
          <w:sz w:val="24"/>
          <w:szCs w:val="24"/>
        </w:rPr>
        <w:t>наук :</w:t>
      </w:r>
      <w:proofErr w:type="gram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10.02.20 / </w:t>
      </w:r>
      <w:proofErr w:type="spellStart"/>
      <w:r w:rsidR="00641C0C" w:rsidRPr="00641C0C">
        <w:rPr>
          <w:rFonts w:asciiTheme="majorBidi" w:hAnsiTheme="majorBidi" w:cstheme="majorBidi"/>
          <w:sz w:val="24"/>
          <w:szCs w:val="24"/>
        </w:rPr>
        <w:t>Горянова</w:t>
      </w:r>
      <w:proofErr w:type="spellEnd"/>
      <w:r w:rsidR="00641C0C" w:rsidRPr="00641C0C">
        <w:rPr>
          <w:rFonts w:asciiTheme="majorBidi" w:hAnsiTheme="majorBidi" w:cstheme="majorBidi"/>
          <w:sz w:val="24"/>
          <w:szCs w:val="24"/>
        </w:rPr>
        <w:t xml:space="preserve"> Людмила Николаевна. – Кемерово, 2012. – 207 с.</w:t>
      </w:r>
    </w:p>
    <w:p w14:paraId="30A034DE" w14:textId="0CC2D551" w:rsidR="006F334C" w:rsidRPr="00634A21" w:rsidRDefault="006F334C" w:rsidP="00441D29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JO"/>
        </w:rPr>
        <w:t>ش</w:t>
      </w:r>
      <w:r w:rsidR="00634A21">
        <w:rPr>
          <w:rFonts w:asciiTheme="majorBidi" w:hAnsiTheme="majorBidi" w:cstheme="majorBidi" w:hint="cs"/>
          <w:sz w:val="24"/>
          <w:szCs w:val="24"/>
          <w:rtl/>
          <w:lang w:val="en-US" w:bidi="ar-JO"/>
        </w:rPr>
        <w:t>عر الحكمة عند المتنبي بين النزعة القلية و المتطلبات الفنية</w:t>
      </w:r>
      <w:r w:rsidR="00A02D94">
        <w:rPr>
          <w:rFonts w:asciiTheme="majorBidi" w:hAnsiTheme="majorBidi" w:cstheme="majorBidi" w:hint="cs"/>
          <w:sz w:val="24"/>
          <w:szCs w:val="24"/>
          <w:rtl/>
          <w:lang w:val="en-US" w:bidi="ar-JO"/>
        </w:rPr>
        <w:t>.3</w:t>
      </w:r>
      <w:r w:rsidR="00634A21">
        <w:rPr>
          <w:rFonts w:asciiTheme="majorBidi" w:hAnsiTheme="majorBidi" w:cs="Times New Roman"/>
          <w:sz w:val="24"/>
          <w:szCs w:val="24"/>
          <w:lang w:bidi="ar-JO"/>
        </w:rPr>
        <w:t xml:space="preserve"> </w:t>
      </w:r>
      <w:r w:rsidR="00634A21">
        <w:rPr>
          <w:rFonts w:asciiTheme="majorBidi" w:hAnsiTheme="majorBidi" w:cstheme="majorBidi"/>
          <w:sz w:val="24"/>
          <w:szCs w:val="24"/>
          <w:lang w:bidi="ar-JO"/>
        </w:rPr>
        <w:t>( Мудрые стихи Аль-</w:t>
      </w:r>
      <w:proofErr w:type="spellStart"/>
      <w:r w:rsidR="00634A21">
        <w:rPr>
          <w:rFonts w:asciiTheme="majorBidi" w:hAnsiTheme="majorBidi" w:cstheme="majorBidi"/>
          <w:sz w:val="24"/>
          <w:szCs w:val="24"/>
          <w:lang w:bidi="ar-JO"/>
        </w:rPr>
        <w:t>Мутанабби</w:t>
      </w:r>
      <w:proofErr w:type="spellEnd"/>
      <w:r w:rsidR="00634A21">
        <w:rPr>
          <w:rFonts w:asciiTheme="majorBidi" w:hAnsiTheme="majorBidi" w:cstheme="majorBidi"/>
          <w:sz w:val="24"/>
          <w:szCs w:val="24"/>
          <w:lang w:bidi="ar-JO"/>
        </w:rPr>
        <w:t>: между интеллектуальными наклонностями и художественными требованиями.)</w:t>
      </w:r>
      <w:r w:rsidR="00441D29" w:rsidRPr="00441D29">
        <w:rPr>
          <w:rFonts w:asciiTheme="majorBidi" w:hAnsiTheme="majorBidi" w:cstheme="majorBidi"/>
          <w:sz w:val="24"/>
          <w:szCs w:val="24"/>
          <w:lang w:bidi="ar-JO"/>
        </w:rPr>
        <w:t xml:space="preserve"> – Алжир, 2006 – 272 с.</w:t>
      </w:r>
      <w:bookmarkStart w:id="0" w:name="_GoBack"/>
      <w:bookmarkEnd w:id="0"/>
    </w:p>
    <w:p w14:paraId="0D18FAD9" w14:textId="77777777" w:rsidR="00641C0C" w:rsidRPr="00634A21" w:rsidRDefault="00634A21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37033">
        <w:rPr>
          <w:rFonts w:asciiTheme="majorBidi" w:hAnsiTheme="majorBidi" w:cstheme="majorBidi"/>
          <w:sz w:val="24"/>
          <w:szCs w:val="24"/>
        </w:rPr>
        <w:t xml:space="preserve"> </w:t>
      </w:r>
      <w:r w:rsidR="00A02D94" w:rsidRPr="00A02D94"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634A2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641C0C" w:rsidRPr="00634A21">
        <w:rPr>
          <w:rFonts w:asciiTheme="majorBidi" w:hAnsiTheme="majorBidi" w:cstheme="majorBidi"/>
          <w:sz w:val="24"/>
          <w:szCs w:val="24"/>
          <w:lang w:val="en-US"/>
        </w:rPr>
        <w:t>British National Corpus [Electronic resource] / Oxford University. – Oxford, 1980s</w:t>
      </w:r>
      <w:r w:rsidRPr="00634A21">
        <w:rPr>
          <w:rFonts w:asciiTheme="majorBidi" w:hAnsiTheme="majorBidi" w:cstheme="majorBidi"/>
          <w:sz w:val="24"/>
          <w:szCs w:val="24"/>
          <w:lang w:val="en-US"/>
        </w:rPr>
        <w:t>–2025. –</w:t>
      </w:r>
      <w:r w:rsidR="00641C0C" w:rsidRPr="00634A21">
        <w:rPr>
          <w:rFonts w:asciiTheme="majorBidi" w:hAnsiTheme="majorBidi" w:cstheme="majorBidi"/>
          <w:sz w:val="24"/>
          <w:szCs w:val="24"/>
          <w:lang w:val="en-US"/>
        </w:rPr>
        <w:t>URL: http://www.natcorp.ox.ac.uk (</w:t>
      </w:r>
      <w:r w:rsidR="00641C0C" w:rsidRPr="00634A21">
        <w:rPr>
          <w:rFonts w:asciiTheme="majorBidi" w:hAnsiTheme="majorBidi" w:cstheme="majorBidi"/>
          <w:sz w:val="24"/>
          <w:szCs w:val="24"/>
        </w:rPr>
        <w:t>дата</w:t>
      </w:r>
      <w:r w:rsidR="00641C0C" w:rsidRPr="00634A2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41C0C" w:rsidRPr="00634A21">
        <w:rPr>
          <w:rFonts w:asciiTheme="majorBidi" w:hAnsiTheme="majorBidi" w:cstheme="majorBidi"/>
          <w:sz w:val="24"/>
          <w:szCs w:val="24"/>
        </w:rPr>
        <w:t>обращения</w:t>
      </w:r>
      <w:r w:rsidR="00641C0C" w:rsidRPr="00634A21">
        <w:rPr>
          <w:rFonts w:asciiTheme="majorBidi" w:hAnsiTheme="majorBidi" w:cstheme="majorBidi"/>
          <w:sz w:val="24"/>
          <w:szCs w:val="24"/>
          <w:lang w:val="en-US"/>
        </w:rPr>
        <w:t>: 11.12.2025).</w:t>
      </w:r>
    </w:p>
    <w:p w14:paraId="125C1447" w14:textId="0E8F3A2E" w:rsidR="00641C0C" w:rsidRPr="00634A21" w:rsidRDefault="00A02D94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634A21">
        <w:rPr>
          <w:rFonts w:asciiTheme="majorBidi" w:hAnsiTheme="majorBidi" w:cstheme="majorBidi"/>
          <w:sz w:val="24"/>
          <w:szCs w:val="24"/>
        </w:rPr>
        <w:t xml:space="preserve">. </w:t>
      </w:r>
      <w:r w:rsidR="00641C0C" w:rsidRPr="00641C0C">
        <w:rPr>
          <w:rFonts w:asciiTheme="majorBidi" w:hAnsiTheme="majorBidi" w:cstheme="majorBidi"/>
          <w:sz w:val="24"/>
          <w:szCs w:val="24"/>
        </w:rPr>
        <w:t>Национальный корпус русского языка [Электронный ресурс] / Ин-т рус. яз. им. В. В. Виноградова РАН. – Москва, 2003–2025. – URL:</w:t>
      </w:r>
      <w:r w:rsidR="003A12A8"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="003A12A8" w:rsidRPr="00CE126F">
          <w:rPr>
            <w:rStyle w:val="a4"/>
            <w:rFonts w:asciiTheme="majorBidi" w:hAnsiTheme="majorBidi" w:cstheme="majorBidi"/>
            <w:sz w:val="24"/>
            <w:szCs w:val="24"/>
          </w:rPr>
          <w:t>http://ruscorpora.ru</w:t>
        </w:r>
      </w:hyperlink>
    </w:p>
    <w:p w14:paraId="7182992B" w14:textId="77777777" w:rsidR="00641C0C" w:rsidRPr="00A37033" w:rsidRDefault="00A02D94" w:rsidP="00B863AB">
      <w:pPr>
        <w:suppressAutoHyphens/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634A21">
        <w:rPr>
          <w:rFonts w:asciiTheme="majorBidi" w:hAnsiTheme="majorBidi" w:cstheme="majorBidi"/>
          <w:sz w:val="24"/>
          <w:szCs w:val="24"/>
        </w:rPr>
        <w:t xml:space="preserve">. </w:t>
      </w:r>
      <w:hyperlink r:id="rId6" w:history="1">
        <w:r w:rsidR="006F334C" w:rsidRPr="0092057A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https</w:t>
        </w:r>
        <w:r w:rsidR="006F334C" w:rsidRPr="00A37033">
          <w:rPr>
            <w:rStyle w:val="a4"/>
            <w:rFonts w:asciiTheme="majorBidi" w:hAnsiTheme="majorBidi" w:cstheme="majorBidi"/>
            <w:sz w:val="24"/>
            <w:szCs w:val="24"/>
          </w:rPr>
          <w:t>://</w:t>
        </w:r>
        <w:proofErr w:type="spellStart"/>
        <w:r w:rsidR="006F334C" w:rsidRPr="0092057A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islamonline</w:t>
        </w:r>
        <w:proofErr w:type="spellEnd"/>
        <w:r w:rsidR="006F334C" w:rsidRPr="00A37033">
          <w:rPr>
            <w:rStyle w:val="a4"/>
            <w:rFonts w:asciiTheme="majorBidi" w:hAnsiTheme="majorBidi" w:cstheme="majorBidi"/>
            <w:sz w:val="24"/>
            <w:szCs w:val="24"/>
          </w:rPr>
          <w:t>.</w:t>
        </w:r>
        <w:r w:rsidR="006F334C" w:rsidRPr="0092057A">
          <w:rPr>
            <w:rStyle w:val="a4"/>
            <w:rFonts w:asciiTheme="majorBidi" w:hAnsiTheme="majorBidi" w:cstheme="majorBidi"/>
            <w:sz w:val="24"/>
            <w:szCs w:val="24"/>
            <w:lang w:val="en-US"/>
          </w:rPr>
          <w:t>net</w:t>
        </w:r>
      </w:hyperlink>
      <w:r w:rsidR="006F334C" w:rsidRPr="00A37033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41C0C" w:rsidRPr="00A37033" w:rsidSect="005319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61BD"/>
    <w:multiLevelType w:val="multilevel"/>
    <w:tmpl w:val="BCCE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B38D8"/>
    <w:multiLevelType w:val="multilevel"/>
    <w:tmpl w:val="C520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74212C"/>
    <w:multiLevelType w:val="multilevel"/>
    <w:tmpl w:val="7910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32"/>
    <w:rsid w:val="00140511"/>
    <w:rsid w:val="001443FD"/>
    <w:rsid w:val="003A12A8"/>
    <w:rsid w:val="00441D29"/>
    <w:rsid w:val="005319BF"/>
    <w:rsid w:val="00634A21"/>
    <w:rsid w:val="00641C0C"/>
    <w:rsid w:val="0066651C"/>
    <w:rsid w:val="006F334C"/>
    <w:rsid w:val="00915CF2"/>
    <w:rsid w:val="009C4856"/>
    <w:rsid w:val="00A02D94"/>
    <w:rsid w:val="00A37033"/>
    <w:rsid w:val="00B37DB4"/>
    <w:rsid w:val="00B863AB"/>
    <w:rsid w:val="00D1180F"/>
    <w:rsid w:val="00E468AF"/>
    <w:rsid w:val="00EB6E32"/>
    <w:rsid w:val="00F0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1A7A"/>
  <w15:chartTrackingRefBased/>
  <w15:docId w15:val="{28DF333D-87A8-4C87-BC38-65EABDBF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1C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1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lamonline.net" TargetMode="External"/><Relationship Id="rId5" Type="http://schemas.openxmlformats.org/officeDocument/2006/relationships/hyperlink" Target="http://ruscorp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2026-04-05T09:47:00Z</dcterms:created>
  <dcterms:modified xsi:type="dcterms:W3CDTF">2026-04-05T09:47:00Z</dcterms:modified>
</cp:coreProperties>
</file>