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6824B" w14:textId="77777777" w:rsidR="009C71F6" w:rsidRPr="009C71F6" w:rsidRDefault="009C71F6" w:rsidP="009C71F6">
      <w:pPr>
        <w:adjustRightInd w:val="0"/>
        <w:snapToGrid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</w:rPr>
      </w:pPr>
      <w:proofErr w:type="spellStart"/>
      <w:r w:rsidRPr="009C71F6">
        <w:rPr>
          <w:rFonts w:ascii="Times New Roman" w:hAnsi="Times New Roman" w:cs="Times New Roman"/>
          <w:b/>
          <w:bCs/>
        </w:rPr>
        <w:t>Зафесова</w:t>
      </w:r>
      <w:proofErr w:type="spellEnd"/>
      <w:r w:rsidRPr="009C71F6">
        <w:rPr>
          <w:rFonts w:ascii="Times New Roman" w:hAnsi="Times New Roman" w:cs="Times New Roman"/>
          <w:b/>
          <w:bCs/>
        </w:rPr>
        <w:t xml:space="preserve"> Бэлла Адамовна</w:t>
      </w:r>
      <w:r w:rsidRPr="009C71F6">
        <w:rPr>
          <w:rFonts w:ascii="Times New Roman" w:hAnsi="Times New Roman" w:cs="Times New Roman"/>
          <w:i/>
          <w:iCs/>
        </w:rPr>
        <w:t>,</w:t>
      </w:r>
    </w:p>
    <w:p w14:paraId="04013837" w14:textId="77777777" w:rsidR="009C71F6" w:rsidRPr="009C71F6" w:rsidRDefault="009C71F6" w:rsidP="009C71F6">
      <w:pPr>
        <w:adjustRightInd w:val="0"/>
        <w:snapToGrid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</w:rPr>
      </w:pPr>
      <w:r w:rsidRPr="009C71F6">
        <w:rPr>
          <w:rFonts w:ascii="Times New Roman" w:hAnsi="Times New Roman" w:cs="Times New Roman"/>
          <w:i/>
          <w:iCs/>
        </w:rPr>
        <w:t>Научный руководитель:</w:t>
      </w:r>
    </w:p>
    <w:p w14:paraId="3DD6359A" w14:textId="77777777" w:rsidR="009C71F6" w:rsidRPr="009C71F6" w:rsidRDefault="009C71F6" w:rsidP="009C71F6">
      <w:pPr>
        <w:adjustRightInd w:val="0"/>
        <w:snapToGri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</w:rPr>
      </w:pPr>
      <w:proofErr w:type="spellStart"/>
      <w:r w:rsidRPr="009C71F6">
        <w:rPr>
          <w:rFonts w:ascii="Times New Roman" w:hAnsi="Times New Roman" w:cs="Times New Roman"/>
          <w:b/>
          <w:bCs/>
        </w:rPr>
        <w:t>Удычак</w:t>
      </w:r>
      <w:proofErr w:type="spellEnd"/>
      <w:r w:rsidRPr="009C71F6">
        <w:rPr>
          <w:rFonts w:ascii="Times New Roman" w:hAnsi="Times New Roman" w:cs="Times New Roman"/>
          <w:b/>
          <w:bCs/>
        </w:rPr>
        <w:t xml:space="preserve"> Фатима </w:t>
      </w:r>
      <w:proofErr w:type="spellStart"/>
      <w:r w:rsidRPr="009C71F6">
        <w:rPr>
          <w:rFonts w:ascii="Times New Roman" w:hAnsi="Times New Roman" w:cs="Times New Roman"/>
          <w:b/>
          <w:bCs/>
        </w:rPr>
        <w:t>Нурбиевна</w:t>
      </w:r>
      <w:proofErr w:type="spellEnd"/>
    </w:p>
    <w:p w14:paraId="5DD32172" w14:textId="1C4CCE96" w:rsidR="009C71F6" w:rsidRPr="009C71F6" w:rsidRDefault="009C71F6" w:rsidP="009C71F6">
      <w:pPr>
        <w:adjustRightInd w:val="0"/>
        <w:snapToGrid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</w:rPr>
      </w:pPr>
      <w:r w:rsidRPr="009C71F6">
        <w:rPr>
          <w:rFonts w:ascii="Times New Roman" w:hAnsi="Times New Roman" w:cs="Times New Roman"/>
          <w:i/>
          <w:iCs/>
        </w:rPr>
        <w:t>К.</w:t>
      </w:r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C71F6">
        <w:rPr>
          <w:rFonts w:ascii="Times New Roman" w:hAnsi="Times New Roman" w:cs="Times New Roman"/>
          <w:i/>
          <w:iCs/>
        </w:rPr>
        <w:t>ю.н</w:t>
      </w:r>
      <w:proofErr w:type="spellEnd"/>
      <w:r w:rsidRPr="009C71F6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  <w:i/>
          <w:iCs/>
        </w:rPr>
        <w:t xml:space="preserve"> </w:t>
      </w:r>
      <w:r w:rsidRPr="009C71F6">
        <w:rPr>
          <w:rFonts w:ascii="Times New Roman" w:hAnsi="Times New Roman" w:cs="Times New Roman"/>
          <w:i/>
          <w:iCs/>
        </w:rPr>
        <w:t>доцент кафедры теории и истории государства и права, конституционного строительства и политологии,</w:t>
      </w:r>
    </w:p>
    <w:p w14:paraId="0FF4EC04" w14:textId="07B6FDB7" w:rsidR="00D73204" w:rsidRPr="00324AC9" w:rsidRDefault="009C71F6" w:rsidP="009C71F6">
      <w:pPr>
        <w:adjustRightInd w:val="0"/>
        <w:snapToGrid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</w:rPr>
      </w:pPr>
      <w:r w:rsidRPr="009C71F6">
        <w:rPr>
          <w:rFonts w:ascii="Times New Roman" w:hAnsi="Times New Roman" w:cs="Times New Roman"/>
          <w:i/>
          <w:iCs/>
        </w:rPr>
        <w:t>ФГБОУ ВО «Адыгейский государственный университет», г. Майкоп</w:t>
      </w:r>
    </w:p>
    <w:p w14:paraId="5B4CBE76" w14:textId="77777777" w:rsidR="00D73204" w:rsidRDefault="00D73204"/>
    <w:p w14:paraId="16B74A46" w14:textId="6B070579" w:rsidR="00D73204" w:rsidRPr="00A14C9B" w:rsidRDefault="00A14C9B" w:rsidP="00A14C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4C9B">
        <w:rPr>
          <w:rFonts w:ascii="Times New Roman" w:hAnsi="Times New Roman" w:cs="Times New Roman"/>
          <w:b/>
          <w:bCs/>
          <w:sz w:val="28"/>
          <w:szCs w:val="28"/>
        </w:rPr>
        <w:t>БАЛАНС МЕЖДУ НАЦИОНАЛЬНОЙ БЕЗОПАСНОСТЬЮ И КОНСТИТУЦИОННЫМИ ПРАВАМИ ГРАЖДАН</w:t>
      </w:r>
    </w:p>
    <w:p w14:paraId="434C88AD" w14:textId="31664BA6" w:rsidR="00D73204" w:rsidRPr="00D73204" w:rsidRDefault="00D73204" w:rsidP="009C71F6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D73204">
        <w:rPr>
          <w:rFonts w:ascii="Times New Roman" w:hAnsi="Times New Roman" w:cs="Times New Roman"/>
        </w:rPr>
        <w:t xml:space="preserve">Проблема соотношения интересов национальной безопасности и незыблемости конституционных прав и свобод граждан является одной из наиболее острых и дискуссионных тем в современной политико-правовой мысли. В условиях глобальных вызовов, таких как международный терроризм, киберугрозы, пандемии и экстремизм, государства вынуждены пересматривать границы дозволенного вмешательства в частную жизнь человека ради обеспечения коллективной стабильности. Ключевой вопрос заключается в том, где проходит та невидимая черта, за которой защита общества превращается в подавление личности, и каким образом правовая система может гарантировать соблюдение этого хрупкого равновесия. </w:t>
      </w:r>
      <w:r w:rsidR="00A14C9B" w:rsidRPr="00A14C9B">
        <w:rPr>
          <w:rFonts w:ascii="Times New Roman" w:hAnsi="Times New Roman" w:cs="Times New Roman"/>
        </w:rPr>
        <w:t>[</w:t>
      </w:r>
      <w:r w:rsidR="00A14C9B">
        <w:rPr>
          <w:rFonts w:ascii="Times New Roman" w:hAnsi="Times New Roman" w:cs="Times New Roman"/>
        </w:rPr>
        <w:t>1</w:t>
      </w:r>
      <w:r w:rsidR="00A14C9B" w:rsidRPr="00A14C9B">
        <w:rPr>
          <w:rFonts w:ascii="Times New Roman" w:hAnsi="Times New Roman" w:cs="Times New Roman"/>
        </w:rPr>
        <w:t>]</w:t>
      </w:r>
    </w:p>
    <w:p w14:paraId="553DC699" w14:textId="01B9724C" w:rsidR="00D73204" w:rsidRDefault="00D73204" w:rsidP="009C71F6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Исторически концепция государства строилась на идее «общественного договора», согласно которому граждане делегируют часть своих прав и свобод</w:t>
      </w:r>
      <w:r w:rsidR="008B2D1D">
        <w:rPr>
          <w:rFonts w:ascii="Times New Roman" w:hAnsi="Times New Roman" w:cs="Times New Roman"/>
        </w:rPr>
        <w:t xml:space="preserve"> суверену в обмен на гарантии безопасности. Тем не менее, конституционализм как доктрина исходит из того, что права человека являются высшей ценностью, а их ограничение должно носить исключительный, временный и строго обоснованный характер. Проблема в том, что понятие «национальная безопасность» зачастую трактуется предельно широко, что создаёт правовые лазейки для расширения полномочий исполнительной власти. Когда безопасность возводится в абсолют, она неизбежно начинает вытеснять свободу, создавая риск формирования полицейского государства, где контроль становится самоцелью, а не средством защиты.</w:t>
      </w:r>
      <w:r w:rsidR="00A14C9B" w:rsidRPr="00A14C9B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A14C9B" w:rsidRPr="00A14C9B">
        <w:rPr>
          <w:rFonts w:ascii="Times New Roman" w:hAnsi="Times New Roman" w:cs="Times New Roman"/>
        </w:rPr>
        <w:t>[</w:t>
      </w:r>
      <w:r w:rsidR="00A14C9B">
        <w:rPr>
          <w:rFonts w:ascii="Times New Roman" w:hAnsi="Times New Roman" w:cs="Times New Roman"/>
        </w:rPr>
        <w:t>2</w:t>
      </w:r>
      <w:r w:rsidR="00A14C9B" w:rsidRPr="00A14C9B">
        <w:rPr>
          <w:rFonts w:ascii="Times New Roman" w:hAnsi="Times New Roman" w:cs="Times New Roman"/>
        </w:rPr>
        <w:t>]</w:t>
      </w:r>
    </w:p>
    <w:p w14:paraId="7EEA5FF0" w14:textId="7D95AF88" w:rsidR="008B2D1D" w:rsidRDefault="007056F3" w:rsidP="00D73204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Современная юридическая наука выделяет несколько ключевых принципов, при соблюдении которых ограничение конституционных прав может считаться легитимным. Во – первых, это принцип законности: любые меры, сужающие пространство личных свобод, должны быть четко зафиксированы в законодательстве, а не диктоваться сиюминутной политической целесообразностью. Во-вторых, это принцип необходимости и пропорциональности. Это означает, что государство не должно использовать «кувалду для того, чтобы расколоть орех». Меры воздействия должны соответствовать уровню угрозы, а из всех возможных способов достижения </w:t>
      </w:r>
      <w:r w:rsidR="006A425C">
        <w:rPr>
          <w:rFonts w:ascii="Times New Roman" w:hAnsi="Times New Roman" w:cs="Times New Roman"/>
        </w:rPr>
        <w:t xml:space="preserve">безопасности должен выбираться тот, который в наименьшей степени ущемляет права граждан. Если цель может быть достигнута без тотальной слежки или ограничения свободы передвижения, то использование таких радикальных методов является неконституционным. </w:t>
      </w:r>
      <w:r w:rsidR="00A14C9B" w:rsidRPr="00A14C9B">
        <w:rPr>
          <w:rFonts w:ascii="Times New Roman" w:hAnsi="Times New Roman" w:cs="Times New Roman"/>
        </w:rPr>
        <w:t>[</w:t>
      </w:r>
      <w:r w:rsidR="00A14C9B">
        <w:rPr>
          <w:rFonts w:ascii="Times New Roman" w:hAnsi="Times New Roman" w:cs="Times New Roman"/>
        </w:rPr>
        <w:t>3, с. 45</w:t>
      </w:r>
      <w:r w:rsidR="00A14C9B" w:rsidRPr="00A14C9B">
        <w:rPr>
          <w:rFonts w:ascii="Times New Roman" w:hAnsi="Times New Roman" w:cs="Times New Roman"/>
        </w:rPr>
        <w:t>]</w:t>
      </w:r>
    </w:p>
    <w:p w14:paraId="08E7EFA5" w14:textId="1418DB62" w:rsidR="006A425C" w:rsidRDefault="006A425C" w:rsidP="00A14C9B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Особую сложность этот баланс приобретает в цифровую эпоху. Развитие технологий позволило осуществлять мониторинг информационных потоков в беспрецедентных масштабах. Право на неприкосновенность частной жизни и тайну переписки сегодня подвергается самым серьёзным испытаниям. Аргументация спецслужб обычно сводится к тому, что законопослушному гражданину нечего скрывать, однако такая позиция в корне противоречит самой сути презумпции невиновности. Конституционные права существуют не для того, чтоб</w:t>
      </w:r>
      <w:r w:rsidR="003C7DBA">
        <w:rPr>
          <w:rFonts w:ascii="Times New Roman" w:hAnsi="Times New Roman" w:cs="Times New Roman"/>
        </w:rPr>
        <w:t xml:space="preserve">ы обеспечить автономию личности и защитить её от произвольного вмешательства властей. Массовый сбор метаданных и анализ активности в интернете без судебных ордеров создаёт </w:t>
      </w:r>
      <w:r w:rsidR="003C7DBA">
        <w:rPr>
          <w:rFonts w:ascii="Times New Roman" w:hAnsi="Times New Roman" w:cs="Times New Roman"/>
        </w:rPr>
        <w:lastRenderedPageBreak/>
        <w:t xml:space="preserve">атмосферу «цифрового паноптикума», что в долгосрочной перспективе подавляет свободу слова и гражданскую инициативу. </w:t>
      </w:r>
      <w:r w:rsidR="00A14C9B" w:rsidRPr="00A14C9B">
        <w:rPr>
          <w:rFonts w:ascii="Times New Roman" w:hAnsi="Times New Roman" w:cs="Times New Roman"/>
        </w:rPr>
        <w:t>[</w:t>
      </w:r>
      <w:r w:rsidR="00A14C9B">
        <w:rPr>
          <w:rFonts w:ascii="Times New Roman" w:hAnsi="Times New Roman" w:cs="Times New Roman"/>
        </w:rPr>
        <w:t>3, с. 48</w:t>
      </w:r>
      <w:r w:rsidR="00A14C9B" w:rsidRPr="00A14C9B">
        <w:rPr>
          <w:rFonts w:ascii="Times New Roman" w:hAnsi="Times New Roman" w:cs="Times New Roman"/>
        </w:rPr>
        <w:t>]</w:t>
      </w:r>
    </w:p>
    <w:p w14:paraId="44478CB9" w14:textId="50C90F82" w:rsidR="003C7DBA" w:rsidRDefault="003C7DBA" w:rsidP="00A14C9B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Другим аспектом проблемы является введение режимом чрезвычайного или повышенного положения. В такие периоды исполнительная власть получает расширенные полномочия, а многие конституционные гарантии приостанавливаются. Опасность заключается в так называемом «эффекте храповика»: расширение государственных полномочий в период кризиса редко полностью откатывается назад после исчезновения угрозы. Чрезвычайные меры имеют тенденцию к нормализации, становясь частью повседневной правовой реальности. Это ведет к постепенной эрозии демократических институтов и снижению уровня правовой защищенности граждан, которые привыкают к постоянному контролю и ограничениям как к неизбежности</w:t>
      </w:r>
      <w:r w:rsidR="00A14C9B">
        <w:rPr>
          <w:rFonts w:ascii="Times New Roman" w:hAnsi="Times New Roman" w:cs="Times New Roman"/>
        </w:rPr>
        <w:t>.</w:t>
      </w:r>
      <w:r w:rsidR="00A14C9B" w:rsidRPr="00A14C9B">
        <w:rPr>
          <w:rFonts w:ascii="Times New Roman" w:hAnsi="Times New Roman" w:cs="Times New Roman"/>
        </w:rPr>
        <w:t xml:space="preserve"> [</w:t>
      </w:r>
      <w:r w:rsidR="00A14C9B">
        <w:rPr>
          <w:rFonts w:ascii="Times New Roman" w:hAnsi="Times New Roman" w:cs="Times New Roman"/>
        </w:rPr>
        <w:t>1</w:t>
      </w:r>
      <w:r w:rsidR="00A14C9B" w:rsidRPr="00A14C9B">
        <w:rPr>
          <w:rFonts w:ascii="Times New Roman" w:hAnsi="Times New Roman" w:cs="Times New Roman"/>
        </w:rPr>
        <w:t>]</w:t>
      </w:r>
    </w:p>
    <w:p w14:paraId="327C498A" w14:textId="18D0FC82" w:rsidR="003C7DBA" w:rsidRDefault="00595951" w:rsidP="00A14C9B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Ключевым механизмов поддержания баланса является эффективный судебный и парламентский контроль. В правовом государстве суд должен выступать в роли независимого арбитра, способного остановить экспансию государства в сферу частных интересов. Судебный надзор не должен быть формальным; он обязан включать в себя </w:t>
      </w:r>
      <w:r w:rsidR="0078449F">
        <w:rPr>
          <w:rFonts w:ascii="Times New Roman" w:hAnsi="Times New Roman" w:cs="Times New Roman"/>
        </w:rPr>
        <w:t xml:space="preserve">глубокую оценку обоснованности применения тех или иных мер безопасности. Без прозрачности и подотчётности спецслужб обществу баланс всегда будет смещаться в сторону репрессивного уклона. Гражданское общество, в свою очередь, должно обладать инструментами мониторинга деятельности силовых структур, чтобы предотвратить использование лозунгов национальной безопасности для борьбы с политическим инакомыслием. </w:t>
      </w:r>
      <w:r w:rsidR="00A14C9B" w:rsidRPr="00A14C9B">
        <w:rPr>
          <w:rFonts w:ascii="Times New Roman" w:hAnsi="Times New Roman" w:cs="Times New Roman"/>
        </w:rPr>
        <w:t>[</w:t>
      </w:r>
      <w:r w:rsidR="00A14C9B">
        <w:rPr>
          <w:rFonts w:ascii="Times New Roman" w:hAnsi="Times New Roman" w:cs="Times New Roman"/>
        </w:rPr>
        <w:t>2</w:t>
      </w:r>
      <w:r w:rsidR="00A14C9B" w:rsidRPr="00A14C9B">
        <w:rPr>
          <w:rFonts w:ascii="Times New Roman" w:hAnsi="Times New Roman" w:cs="Times New Roman"/>
        </w:rPr>
        <w:t>]</w:t>
      </w:r>
    </w:p>
    <w:p w14:paraId="47D36BD3" w14:textId="107158FD" w:rsidR="0078449F" w:rsidRDefault="0078449F" w:rsidP="00A14C9B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Нельзя забывать и о том, что сама национальная безопасность невозможна без соблюдения прав человека. Безопасность – это не только отсутствие внешних и внутренних угроз </w:t>
      </w:r>
      <w:r w:rsidR="002905B5">
        <w:rPr>
          <w:rFonts w:ascii="Times New Roman" w:hAnsi="Times New Roman" w:cs="Times New Roman"/>
        </w:rPr>
        <w:t xml:space="preserve">физическому существованию, но и стабильность правового порядка, уверенность граждан в завтрашнем дне и защищенность от произвола. Государство, которое систематически нарушает конституционные права ради мифической «абсолютной безопасности», в конечном итоге само подрывает свою устойчивость. Отчуждение граждан от власти, рост недоверия к правоохранительным органам и радикализации общества на почве несправедливости – вот прямые последствия игнорирования прав человека. Подводя итог, права граждан является не препятствием на пути к безопасности, а ее неотъемлемой составляющей. </w:t>
      </w:r>
      <w:r w:rsidR="00A14C9B" w:rsidRPr="00A14C9B">
        <w:rPr>
          <w:rFonts w:ascii="Times New Roman" w:hAnsi="Times New Roman" w:cs="Times New Roman"/>
        </w:rPr>
        <w:t>[</w:t>
      </w:r>
      <w:r w:rsidR="00A14C9B">
        <w:rPr>
          <w:rFonts w:ascii="Times New Roman" w:hAnsi="Times New Roman" w:cs="Times New Roman"/>
        </w:rPr>
        <w:t>3, с. 52</w:t>
      </w:r>
      <w:r w:rsidR="00A14C9B" w:rsidRPr="00A14C9B">
        <w:rPr>
          <w:rFonts w:ascii="Times New Roman" w:hAnsi="Times New Roman" w:cs="Times New Roman"/>
        </w:rPr>
        <w:t>]</w:t>
      </w:r>
    </w:p>
    <w:p w14:paraId="1C51A7EB" w14:textId="74F8702F" w:rsidR="002905B5" w:rsidRDefault="002905B5" w:rsidP="00D73204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Правовая чёткость и независимый судебный надзор необходимы, чтобы меры безопасности не превращались в инструмент государственного</w:t>
      </w:r>
      <w:r w:rsidR="0066535C">
        <w:rPr>
          <w:rFonts w:ascii="Times New Roman" w:hAnsi="Times New Roman" w:cs="Times New Roman"/>
        </w:rPr>
        <w:t xml:space="preserve"> произвола. Только строгое соблюдение законодательных рамок гарантирует, что защита общества не приведет к разрушению конституционных основ.</w:t>
      </w:r>
    </w:p>
    <w:p w14:paraId="3ADB9A79" w14:textId="39922355" w:rsidR="0066535C" w:rsidRDefault="0066535C" w:rsidP="00D73204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конечном итоге, подлинная безопасность государства невозможна без уважения прав личности. Соблюдение баланса между силой и свободной – единственный путь к сохранению внутренней стабильности и доверия между гражданином и властью. </w:t>
      </w:r>
    </w:p>
    <w:p w14:paraId="37831AD5" w14:textId="77777777" w:rsidR="00324AC9" w:rsidRPr="00324AC9" w:rsidRDefault="00324AC9" w:rsidP="00D7320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C3C7F73" w14:textId="495D7BDE" w:rsidR="00324AC9" w:rsidRDefault="00324AC9" w:rsidP="00324AC9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4AC9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</w:p>
    <w:p w14:paraId="07995218" w14:textId="2EB72CF4" w:rsidR="00324AC9" w:rsidRDefault="00324AC9" w:rsidP="006F3F74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24AC9">
        <w:rPr>
          <w:rFonts w:ascii="Times New Roman" w:hAnsi="Times New Roman" w:cs="Times New Roman"/>
        </w:rPr>
        <w:t>1. Конституция Российской Федерации (принята всенародным голосованием</w:t>
      </w:r>
      <w:r w:rsidR="006F3F74">
        <w:rPr>
          <w:rFonts w:ascii="Times New Roman" w:hAnsi="Times New Roman" w:cs="Times New Roman"/>
        </w:rPr>
        <w:t xml:space="preserve"> </w:t>
      </w:r>
      <w:r w:rsidRPr="00324AC9">
        <w:rPr>
          <w:rFonts w:ascii="Times New Roman" w:hAnsi="Times New Roman" w:cs="Times New Roman"/>
        </w:rPr>
        <w:t>12.12.1993 с изменениями, одобренными в ходе общероссийского голосования 01.07.2020) |</w:t>
      </w:r>
      <w:proofErr w:type="gramStart"/>
      <w:r w:rsidRPr="00324AC9">
        <w:rPr>
          <w:rFonts w:ascii="Times New Roman" w:hAnsi="Times New Roman" w:cs="Times New Roman"/>
        </w:rPr>
        <w:t>|</w:t>
      </w:r>
      <w:r w:rsidR="006F3F74">
        <w:rPr>
          <w:rFonts w:ascii="Times New Roman" w:hAnsi="Times New Roman" w:cs="Times New Roman"/>
        </w:rPr>
        <w:t xml:space="preserve">  </w:t>
      </w:r>
      <w:r w:rsidRPr="00324AC9">
        <w:rPr>
          <w:rFonts w:ascii="Times New Roman" w:hAnsi="Times New Roman" w:cs="Times New Roman"/>
        </w:rPr>
        <w:t>Официальный</w:t>
      </w:r>
      <w:proofErr w:type="gramEnd"/>
      <w:r w:rsidR="006F3F74">
        <w:rPr>
          <w:rFonts w:ascii="Times New Roman" w:hAnsi="Times New Roman" w:cs="Times New Roman"/>
        </w:rPr>
        <w:t xml:space="preserve"> </w:t>
      </w:r>
      <w:r w:rsidRPr="00324AC9">
        <w:rPr>
          <w:rFonts w:ascii="Times New Roman" w:hAnsi="Times New Roman" w:cs="Times New Roman"/>
        </w:rPr>
        <w:t>текст Конституции РФ с внесенными поправками от 14.03.2020.</w:t>
      </w:r>
    </w:p>
    <w:p w14:paraId="1A6948C2" w14:textId="77777777" w:rsidR="00324AC9" w:rsidRDefault="00324AC9" w:rsidP="006F3F74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24AC9">
        <w:rPr>
          <w:rFonts w:ascii="Times New Roman" w:hAnsi="Times New Roman" w:cs="Times New Roman"/>
        </w:rPr>
        <w:t>2. Федеральный закон «О безопасности» от 28.12.2010 Nº 390-Ф3 (последняя редакция) // Собрание законодательства РФ. — 2011. — Nº 1. —Ст. 2.</w:t>
      </w:r>
    </w:p>
    <w:p w14:paraId="6B1CB038" w14:textId="33AD4CD5" w:rsidR="00324AC9" w:rsidRPr="00324AC9" w:rsidRDefault="00324AC9" w:rsidP="006F3F74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24AC9">
        <w:rPr>
          <w:rFonts w:ascii="Times New Roman" w:hAnsi="Times New Roman" w:cs="Times New Roman"/>
        </w:rPr>
        <w:t>3. Зорькин, В. Д. Право в условиях глобальных перемен: монография / В. д. Зорькин. - Москва: Норма, 2022. -432 c. - ISBN 978-5-00156-225-2.</w:t>
      </w:r>
    </w:p>
    <w:p w14:paraId="75AE1198" w14:textId="77777777" w:rsidR="00324AC9" w:rsidRPr="00324AC9" w:rsidRDefault="00324AC9" w:rsidP="00D73204">
      <w:pPr>
        <w:spacing w:after="0"/>
        <w:ind w:firstLine="709"/>
        <w:jc w:val="both"/>
        <w:rPr>
          <w:rFonts w:ascii="Times New Roman" w:hAnsi="Times New Roman" w:cs="Times New Roman"/>
        </w:rPr>
      </w:pPr>
    </w:p>
    <w:sectPr w:rsidR="00324AC9" w:rsidRPr="00324AC9" w:rsidSect="00324AC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204"/>
    <w:rsid w:val="00092584"/>
    <w:rsid w:val="001F733B"/>
    <w:rsid w:val="002905B5"/>
    <w:rsid w:val="00324AC9"/>
    <w:rsid w:val="003C7DBA"/>
    <w:rsid w:val="00595951"/>
    <w:rsid w:val="006374A9"/>
    <w:rsid w:val="0066535C"/>
    <w:rsid w:val="006A425C"/>
    <w:rsid w:val="006F3F74"/>
    <w:rsid w:val="007056F3"/>
    <w:rsid w:val="0078449F"/>
    <w:rsid w:val="008B2D1D"/>
    <w:rsid w:val="009C71F6"/>
    <w:rsid w:val="00A14C9B"/>
    <w:rsid w:val="00D65E13"/>
    <w:rsid w:val="00D73204"/>
    <w:rsid w:val="00FB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31EC1"/>
  <w15:chartTrackingRefBased/>
  <w15:docId w15:val="{53220AE3-6C4A-4E02-AAA1-0FE81CD57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32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2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32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32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2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32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32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32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32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32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32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320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320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32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32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32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32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32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73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32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732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32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32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732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7320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32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7320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732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274E5-8A60-4E8B-9D2D-153C8DC87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2026-04-02T14:28:00Z</dcterms:created>
  <dcterms:modified xsi:type="dcterms:W3CDTF">2026-04-06T17:12:00Z</dcterms:modified>
</cp:coreProperties>
</file>