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7CF4" w14:textId="3249DE2D" w:rsidR="00AE4B4F" w:rsidRDefault="000D3C9E" w:rsidP="000D3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C9E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ПСИХОЛОГО-ПЕДАГОГИЧЕСКАЯ И ФИЗИЧЕСКАЯ ГОТОВНОСТЬ К ОБУЧЕНИЮ КАК ОСНОВА УСПЕШНОСТИ УЧЕБНОЙ ДЕЯТЕЛЬНОСТИ МЛАДШИХ ШКОЛЬНИКОВ</w:t>
      </w:r>
    </w:p>
    <w:p w14:paraId="7C5D7A82" w14:textId="77777777" w:rsidR="000D3C9E" w:rsidRPr="000D3C9E" w:rsidRDefault="000D3C9E" w:rsidP="000D3C9E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3C9E">
        <w:rPr>
          <w:rFonts w:ascii="Times New Roman" w:hAnsi="Times New Roman" w:cs="Times New Roman"/>
          <w:i/>
          <w:sz w:val="24"/>
          <w:szCs w:val="24"/>
        </w:rPr>
        <w:t>Хачемизов</w:t>
      </w:r>
      <w:proofErr w:type="spellEnd"/>
      <w:r w:rsidRPr="000D3C9E">
        <w:rPr>
          <w:rFonts w:ascii="Times New Roman" w:hAnsi="Times New Roman" w:cs="Times New Roman"/>
          <w:i/>
          <w:sz w:val="24"/>
          <w:szCs w:val="24"/>
        </w:rPr>
        <w:t xml:space="preserve"> Руслан Александрович, магистрант АГУ, г. Майкоп</w:t>
      </w:r>
    </w:p>
    <w:p w14:paraId="2931CE54" w14:textId="77777777" w:rsidR="000D3C9E" w:rsidRPr="000D3C9E" w:rsidRDefault="000D3C9E" w:rsidP="000D3C9E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3C9E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0D3C9E">
        <w:rPr>
          <w:rFonts w:ascii="Times New Roman" w:hAnsi="Times New Roman" w:cs="Times New Roman"/>
          <w:i/>
          <w:sz w:val="24"/>
          <w:szCs w:val="24"/>
        </w:rPr>
        <w:t>Жажева</w:t>
      </w:r>
      <w:proofErr w:type="spellEnd"/>
      <w:r w:rsidRPr="000D3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3C9E">
        <w:rPr>
          <w:rFonts w:ascii="Times New Roman" w:hAnsi="Times New Roman" w:cs="Times New Roman"/>
          <w:i/>
          <w:sz w:val="24"/>
          <w:szCs w:val="24"/>
        </w:rPr>
        <w:t>Дариет</w:t>
      </w:r>
      <w:proofErr w:type="spellEnd"/>
      <w:r w:rsidRPr="000D3C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3C9E">
        <w:rPr>
          <w:rFonts w:ascii="Times New Roman" w:hAnsi="Times New Roman" w:cs="Times New Roman"/>
          <w:i/>
          <w:sz w:val="24"/>
          <w:szCs w:val="24"/>
        </w:rPr>
        <w:t>Долетчериевна</w:t>
      </w:r>
      <w:proofErr w:type="spellEnd"/>
      <w:r w:rsidRPr="000D3C9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6DD2190" w14:textId="3D9DB0EF" w:rsidR="000D3C9E" w:rsidRDefault="000D3C9E" w:rsidP="000D3C9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3C9E">
        <w:rPr>
          <w:rFonts w:ascii="Times New Roman" w:hAnsi="Times New Roman" w:cs="Times New Roman"/>
          <w:i/>
          <w:sz w:val="24"/>
          <w:szCs w:val="24"/>
        </w:rPr>
        <w:t>кандидат педагогических наук, доцент, АГУ, г. Майкоп</w:t>
      </w:r>
    </w:p>
    <w:p w14:paraId="5A3C9606" w14:textId="2E68CD48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1052">
        <w:rPr>
          <w:rFonts w:ascii="Times New Roman" w:hAnsi="Times New Roman" w:cs="Times New Roman"/>
          <w:sz w:val="24"/>
          <w:szCs w:val="24"/>
        </w:rPr>
        <w:t>Начало обучения в школе является одним из наиболее сложных и ответственных этапов в жизни младших школьников. В этот период происходит смена ведущей деятельности с игровой на учебную, и школьнику необходимо организовать своё поведение в новой среде, принять свой новый социальный статус, принять свои новые обязанности [</w:t>
      </w:r>
      <w:r w:rsidRPr="00011052">
        <w:rPr>
          <w:rFonts w:ascii="Times New Roman" w:hAnsi="Times New Roman" w:cs="Times New Roman"/>
          <w:sz w:val="24"/>
          <w:szCs w:val="24"/>
        </w:rPr>
        <w:t>5</w:t>
      </w:r>
      <w:r w:rsidRPr="00011052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C118230" w14:textId="77777777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052">
        <w:rPr>
          <w:rFonts w:ascii="Times New Roman" w:hAnsi="Times New Roman" w:cs="Times New Roman"/>
          <w:sz w:val="24"/>
          <w:szCs w:val="24"/>
        </w:rPr>
        <w:t>Учитель устанавливает определённые правила, ориентирует младших школьников в том, как себя нужно вести. Каждый ученик хочет быть успешным, получать хорошие отметки, найти в классе новых друзей, и это осознанное желание успеха в школьной жизни является предпосылкой возможности для учителя и семьи помочь младшему школьнику достичь желаемой цели и получить одобрение и поддержку со стороны значимых лиц [4].</w:t>
      </w:r>
      <w:r w:rsidRPr="000110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11052">
        <w:rPr>
          <w:rFonts w:ascii="Times New Roman" w:hAnsi="Times New Roman" w:cs="Times New Roman"/>
          <w:sz w:val="24"/>
          <w:szCs w:val="24"/>
        </w:rPr>
        <w:t>Применительно к младшему школьному возрасту об успешности обучения можно говорить как о неких достижениях ребёнка в социально</w:t>
      </w:r>
      <w:r w:rsidRPr="00011052">
        <w:rPr>
          <w:rFonts w:ascii="Times New Roman" w:hAnsi="Times New Roman" w:cs="Times New Roman"/>
          <w:sz w:val="24"/>
          <w:szCs w:val="24"/>
        </w:rPr>
        <w:t>-</w:t>
      </w:r>
      <w:r w:rsidRPr="00011052">
        <w:rPr>
          <w:rFonts w:ascii="Times New Roman" w:hAnsi="Times New Roman" w:cs="Times New Roman"/>
          <w:sz w:val="24"/>
          <w:szCs w:val="24"/>
        </w:rPr>
        <w:t xml:space="preserve">значимой деятельности и его признании со стороны других участников образовательного процесса. </w:t>
      </w:r>
    </w:p>
    <w:p w14:paraId="4D8956BE" w14:textId="2783156A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1052">
        <w:rPr>
          <w:rFonts w:ascii="Times New Roman" w:hAnsi="Times New Roman" w:cs="Times New Roman"/>
          <w:sz w:val="24"/>
          <w:szCs w:val="24"/>
        </w:rPr>
        <w:t>На успешность нового вида учебной деятельности в дальнейшем влияет множество факторов: физическое и психологическое здоровье, коммуникативные навыки, потребность в достижении цели, мотивация к успеху, умственная самостоятельность и др. Безусловно, большую роль играет дошкольное обучение, родители и учителя [2].</w:t>
      </w:r>
    </w:p>
    <w:p w14:paraId="34BA758C" w14:textId="77777777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1052">
        <w:rPr>
          <w:rFonts w:ascii="Times New Roman" w:hAnsi="Times New Roman" w:cs="Times New Roman"/>
          <w:sz w:val="24"/>
          <w:szCs w:val="24"/>
        </w:rPr>
        <w:t xml:space="preserve"> Актуальность исследования обусловлена потребностью школьной практики в обеспечении успешности учебной деятельности младших школьников как основного требования федерального государственного образовательного стандарта начального общего образования. </w:t>
      </w:r>
    </w:p>
    <w:p w14:paraId="3C110714" w14:textId="77777777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052">
        <w:rPr>
          <w:rFonts w:ascii="Times New Roman" w:hAnsi="Times New Roman" w:cs="Times New Roman"/>
          <w:sz w:val="24"/>
          <w:szCs w:val="24"/>
        </w:rPr>
        <w:t>При изучении психолого-педагогической литературы были выявлены следующие противоречия:</w:t>
      </w:r>
    </w:p>
    <w:p w14:paraId="15C43948" w14:textId="3033C0D8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- между потребностью школьной практики в обеспечении успешности учебной деятельности младших школьников как основного требования федерального государственного образовательного стандарта </w:t>
      </w:r>
      <w:r w:rsidRPr="00011052">
        <w:rPr>
          <w:rFonts w:ascii="Times New Roman" w:hAnsi="Times New Roman" w:cs="Times New Roman"/>
          <w:sz w:val="24"/>
          <w:szCs w:val="24"/>
        </w:rPr>
        <w:t>начального общего</w:t>
      </w:r>
      <w:r w:rsidRPr="00011052">
        <w:rPr>
          <w:rFonts w:ascii="Times New Roman" w:hAnsi="Times New Roman" w:cs="Times New Roman"/>
          <w:sz w:val="24"/>
          <w:szCs w:val="24"/>
        </w:rPr>
        <w:t xml:space="preserve"> образования и недостаточностью специально отобранных способов формирования психолого-педагогической и физической готовности к обучению как основы успешности учебной деятельности учащихся начальных классов;</w:t>
      </w:r>
    </w:p>
    <w:p w14:paraId="6E833E70" w14:textId="77777777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- между потребностью учителей начальных классов в специально отобранных способах формирования психолого-педагогической и физической готовности к обучению как основы успешности учебной деятельности младших школьников и отсутствием составленного комплекса целенаправленно подобранных способов формирования обозначенных видов готовности учащихся в начальной школе. </w:t>
      </w:r>
    </w:p>
    <w:p w14:paraId="65998CA6" w14:textId="1BB80106" w:rsidR="00011052" w:rsidRDefault="00011052" w:rsidP="0001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1052">
        <w:rPr>
          <w:rFonts w:ascii="Times New Roman" w:hAnsi="Times New Roman" w:cs="Times New Roman"/>
          <w:sz w:val="24"/>
          <w:szCs w:val="24"/>
        </w:rPr>
        <w:t>В связи с выявленными противоречиями была сформулирована проблема исследования, заключающаяся в поиске ответа на вопрос: какие способы эффективны для комплексного применения при формировании психолого-педагогической и физической готовности к обучению как основы успешности учебной деятельности младших школьников?</w:t>
      </w:r>
    </w:p>
    <w:p w14:paraId="2166053F" w14:textId="77777777" w:rsidR="00843442" w:rsidRDefault="00E43FAD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F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3FAD">
        <w:rPr>
          <w:rFonts w:ascii="Times New Roman" w:hAnsi="Times New Roman" w:cs="Times New Roman"/>
          <w:sz w:val="24"/>
          <w:szCs w:val="24"/>
        </w:rPr>
        <w:t xml:space="preserve">В теоретической части исследования с помощью изучения и анализа литературных источников было выявлено сущностное содержание понятия «готовность к обучению» в трактовке разных авторов. В данном исследовании готовность к обучению понимается в трактовке Л.И. </w:t>
      </w:r>
      <w:proofErr w:type="spellStart"/>
      <w:r w:rsidRPr="00E43FAD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E43FAD">
        <w:rPr>
          <w:rFonts w:ascii="Times New Roman" w:hAnsi="Times New Roman" w:cs="Times New Roman"/>
          <w:sz w:val="24"/>
          <w:szCs w:val="24"/>
        </w:rPr>
        <w:t>: готовность к обучению – это определённый уровень мотивационного развития, включающий познавательные и социальные мотивы учения, достаточное развитие произвольного поведения и интеллектуальной сферы [</w:t>
      </w:r>
      <w:r w:rsidRPr="00E43FAD">
        <w:rPr>
          <w:rFonts w:ascii="Times New Roman" w:hAnsi="Times New Roman" w:cs="Times New Roman"/>
          <w:sz w:val="24"/>
          <w:szCs w:val="24"/>
        </w:rPr>
        <w:t>3</w:t>
      </w:r>
      <w:r w:rsidRPr="00E43FAD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4371CEC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Также на основе анализа педагогической литературы, было выявлено сущностное содержание понятия «успешность учебной деятельности» в трактовке разных авторов. В данном исследовании успешности к обучению понимается в трактовке М.Я. </w:t>
      </w:r>
      <w:proofErr w:type="spellStart"/>
      <w:r w:rsidR="00E43FAD" w:rsidRPr="00E43FAD"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E43FAD" w:rsidRPr="00E43FAD">
        <w:rPr>
          <w:rFonts w:ascii="Times New Roman" w:hAnsi="Times New Roman" w:cs="Times New Roman"/>
          <w:sz w:val="24"/>
          <w:szCs w:val="24"/>
        </w:rPr>
        <w:t xml:space="preserve">: успешность учебной деятельности – это наличие личностных успехов в учебной деятельности, признание этих успехов педагогом и удовлетворенность учащегося своей деятельностью и ее результатами [1]. </w:t>
      </w:r>
    </w:p>
    <w:p w14:paraId="51937FDD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>Выявлены способы формирования психолого-педагогической и физической готовности к обучению учащихся начальных классов и рассмотрены различные определения понятия «способ» в педагогике. Согласно расшифровке смысла понятия «способ» И.Б. Васильева – это совокупность средств, методов, приёмов и форм обучения, направленных на формирование психолого-педагогической и физической готовности к обучению учащихся начальных классов [4].</w:t>
      </w:r>
    </w:p>
    <w:p w14:paraId="696A3F64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 В экспериментальной части исследования на констатирующем этапе эксперимента был выявлен исходный уровень сформированности успешности учебной деятельности младших школьников по параметрам: потребность в достижении цели, мотивация к успеху, развитие умственной самостоятельности, с помощью следующих диагностических методик:</w:t>
      </w:r>
    </w:p>
    <w:p w14:paraId="500448B3" w14:textId="77777777" w:rsidR="00843442" w:rsidRDefault="00E43FAD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FAD">
        <w:rPr>
          <w:rFonts w:ascii="Times New Roman" w:hAnsi="Times New Roman" w:cs="Times New Roman"/>
          <w:sz w:val="24"/>
          <w:szCs w:val="24"/>
        </w:rPr>
        <w:t xml:space="preserve"> 1. «Тест оценки потребности в достижении цели Ю.М. Орлова». </w:t>
      </w:r>
    </w:p>
    <w:p w14:paraId="50332362" w14:textId="77777777" w:rsidR="00843442" w:rsidRDefault="00E43FAD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FAD">
        <w:rPr>
          <w:rFonts w:ascii="Times New Roman" w:hAnsi="Times New Roman" w:cs="Times New Roman"/>
          <w:sz w:val="24"/>
          <w:szCs w:val="24"/>
        </w:rPr>
        <w:t xml:space="preserve">2. «Методика диагностики личности «Мотивация к успеху» Т. </w:t>
      </w:r>
      <w:proofErr w:type="spellStart"/>
      <w:r w:rsidRPr="00E43FAD">
        <w:rPr>
          <w:rFonts w:ascii="Times New Roman" w:hAnsi="Times New Roman" w:cs="Times New Roman"/>
          <w:sz w:val="24"/>
          <w:szCs w:val="24"/>
        </w:rPr>
        <w:t>Элерса</w:t>
      </w:r>
      <w:proofErr w:type="spellEnd"/>
      <w:r w:rsidRPr="00E43FA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15236A2" w14:textId="77777777" w:rsidR="00843442" w:rsidRDefault="00E43FAD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FAD">
        <w:rPr>
          <w:rFonts w:ascii="Times New Roman" w:hAnsi="Times New Roman" w:cs="Times New Roman"/>
          <w:sz w:val="24"/>
          <w:szCs w:val="24"/>
        </w:rPr>
        <w:t xml:space="preserve"> 3. «Анкета для выявления уровня умственной самостоятельности обучающихся О.И. Барановой». </w:t>
      </w:r>
    </w:p>
    <w:p w14:paraId="7FBE1CBC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>На формирующем этапе эксперимента происходил отбор способов, способствующих формированию психолого-педагогической и физической готовности к обучению учащихся начальных классов как основы успешности учебной деятельности младших школьников. При формировании психолого</w:t>
      </w:r>
      <w:r w:rsidRPr="00843442">
        <w:rPr>
          <w:rFonts w:ascii="Times New Roman" w:hAnsi="Times New Roman" w:cs="Times New Roman"/>
          <w:sz w:val="24"/>
          <w:szCs w:val="24"/>
        </w:rPr>
        <w:t>-</w:t>
      </w:r>
      <w:r w:rsidR="00E43FAD" w:rsidRPr="00E43FAD">
        <w:rPr>
          <w:rFonts w:ascii="Times New Roman" w:hAnsi="Times New Roman" w:cs="Times New Roman"/>
          <w:sz w:val="24"/>
          <w:szCs w:val="24"/>
        </w:rPr>
        <w:t>педагогической и физической готовности к успешному обучению, важно учитывать возрастные особенности младших школьников.</w:t>
      </w:r>
    </w:p>
    <w:p w14:paraId="2B723D46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 Схематически представлены выявленные возрастные особенности </w:t>
      </w:r>
      <w:proofErr w:type="spellStart"/>
      <w:r w:rsidR="00E43FAD" w:rsidRPr="00E43FA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43FAD" w:rsidRPr="00E43FAD">
        <w:rPr>
          <w:rFonts w:ascii="Times New Roman" w:hAnsi="Times New Roman" w:cs="Times New Roman"/>
          <w:sz w:val="24"/>
          <w:szCs w:val="24"/>
        </w:rPr>
        <w:t>педагогической и физической готовности к обучению учащихся начальных классов. Также на основе анализа литературных источников структурированы и представлены в виде схемы виды готовности к обучению учащихся начальных классов и параметры успешности обучения. Согласно отобранным параметрам успешности, составлен и реализован комплекс способов формирования у учащихся экспериментального класса психолого</w:t>
      </w:r>
      <w:r w:rsidRPr="00843442">
        <w:rPr>
          <w:rFonts w:ascii="Times New Roman" w:hAnsi="Times New Roman" w:cs="Times New Roman"/>
          <w:sz w:val="24"/>
          <w:szCs w:val="24"/>
        </w:rPr>
        <w:t>-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педагогической и физической готовности к обучению как основы успешности учебной деятельности младших школьников. </w:t>
      </w:r>
    </w:p>
    <w:p w14:paraId="32B7C99A" w14:textId="77777777" w:rsidR="00843442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На контрольном этапе эксперимента проведена повторная диагностика уровня сформированности успешности учебной деятельности младших школьников, и определена положительная динамика формирования у учеников экспериментального класса. </w:t>
      </w:r>
    </w:p>
    <w:p w14:paraId="7D0BF4DB" w14:textId="2D45FC69" w:rsidR="00E43FAD" w:rsidRDefault="00843442" w:rsidP="00E43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Таким образом, цель исследования по выявлению, разработке и реализации на практике эффективного комплекса способов формирования психолого-педагогической и физической готовности к обучению как основы успешности учебной деятельности младших школьников достигнута. Все поставленные задачи выполнены. Гипотеза исследования о том, что если в начальной школе применять комплекс способов формирования психолого-педагогической и физической готовности к обучению младших школьников, то, возможно, это будет способствовать успешности их учебной деятельности по </w:t>
      </w:r>
      <w:r w:rsidRPr="00E43FAD">
        <w:rPr>
          <w:rFonts w:ascii="Times New Roman" w:hAnsi="Times New Roman" w:cs="Times New Roman"/>
          <w:sz w:val="24"/>
          <w:szCs w:val="24"/>
        </w:rPr>
        <w:t>параметрам: потребность</w:t>
      </w:r>
      <w:r w:rsidR="00E43FAD" w:rsidRPr="00E43FAD">
        <w:rPr>
          <w:rFonts w:ascii="Times New Roman" w:hAnsi="Times New Roman" w:cs="Times New Roman"/>
          <w:sz w:val="24"/>
          <w:szCs w:val="24"/>
        </w:rPr>
        <w:t xml:space="preserve"> в достижении цели, мотивация к успеху, развитие умственной самостоятельности, подтвердилась. Работа может быть продолжена в направлении разработки системы формирования психолого-педагогической и физической готовности к обучению как основы успешности учебной деятельности младших школьников</w:t>
      </w:r>
      <w:r w:rsidRPr="00843442">
        <w:rPr>
          <w:rFonts w:ascii="Times New Roman" w:hAnsi="Times New Roman" w:cs="Times New Roman"/>
          <w:sz w:val="24"/>
          <w:szCs w:val="24"/>
        </w:rPr>
        <w:t>/</w:t>
      </w:r>
    </w:p>
    <w:p w14:paraId="4C256E3C" w14:textId="1BCAD0CD" w:rsidR="00843442" w:rsidRPr="00920149" w:rsidRDefault="00843442" w:rsidP="00843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149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4EB901CB" w14:textId="1379B83E" w:rsidR="00975FF6" w:rsidRPr="00975FF6" w:rsidRDefault="00A65427" w:rsidP="00A6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75FF6" w:rsidRPr="00975FF6">
        <w:rPr>
          <w:rFonts w:ascii="Times New Roman" w:hAnsi="Times New Roman" w:cs="Times New Roman"/>
          <w:sz w:val="24"/>
          <w:szCs w:val="24"/>
        </w:rPr>
        <w:t>Адамский</w:t>
      </w:r>
      <w:proofErr w:type="spellEnd"/>
      <w:r w:rsidR="00975FF6" w:rsidRPr="00975FF6">
        <w:rPr>
          <w:rFonts w:ascii="Times New Roman" w:hAnsi="Times New Roman" w:cs="Times New Roman"/>
          <w:sz w:val="24"/>
          <w:szCs w:val="24"/>
        </w:rPr>
        <w:t xml:space="preserve"> М.Я. Успешное обучение в общеобразовательной школе как организационно-педагогическая проблема: </w:t>
      </w:r>
      <w:proofErr w:type="spellStart"/>
      <w:r w:rsidR="00975FF6" w:rsidRPr="00975FF6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975FF6" w:rsidRPr="00975FF6">
        <w:rPr>
          <w:rFonts w:ascii="Times New Roman" w:hAnsi="Times New Roman" w:cs="Times New Roman"/>
          <w:sz w:val="24"/>
          <w:szCs w:val="24"/>
        </w:rPr>
        <w:t xml:space="preserve">... канд. пед. наук: 13.00.01 / Михаил Яковлевич </w:t>
      </w:r>
      <w:proofErr w:type="spellStart"/>
      <w:r w:rsidR="00975FF6" w:rsidRPr="00975FF6">
        <w:rPr>
          <w:rFonts w:ascii="Times New Roman" w:hAnsi="Times New Roman" w:cs="Times New Roman"/>
          <w:sz w:val="24"/>
          <w:szCs w:val="24"/>
        </w:rPr>
        <w:t>Адамский</w:t>
      </w:r>
      <w:proofErr w:type="spellEnd"/>
      <w:r w:rsidR="00975FF6" w:rsidRPr="00975FF6">
        <w:rPr>
          <w:rFonts w:ascii="Times New Roman" w:hAnsi="Times New Roman" w:cs="Times New Roman"/>
          <w:sz w:val="24"/>
          <w:szCs w:val="24"/>
        </w:rPr>
        <w:t>. – Великий Новгород, 2005. – 201 с</w:t>
      </w:r>
    </w:p>
    <w:p w14:paraId="61497060" w14:textId="28A86753" w:rsidR="00843442" w:rsidRDefault="00A65427" w:rsidP="00843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43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3442" w:rsidRPr="0084344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843442" w:rsidRPr="00843442">
        <w:rPr>
          <w:rFonts w:ascii="Times New Roman" w:hAnsi="Times New Roman" w:cs="Times New Roman"/>
          <w:sz w:val="24"/>
          <w:szCs w:val="24"/>
        </w:rPr>
        <w:t xml:space="preserve"> Л.И. Личность и ее формирование в детском возрасте: учебное пособие / Л.И. </w:t>
      </w:r>
      <w:proofErr w:type="spellStart"/>
      <w:r w:rsidR="00843442" w:rsidRPr="0084344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843442" w:rsidRPr="00843442">
        <w:rPr>
          <w:rFonts w:ascii="Times New Roman" w:hAnsi="Times New Roman" w:cs="Times New Roman"/>
          <w:sz w:val="24"/>
          <w:szCs w:val="24"/>
        </w:rPr>
        <w:t xml:space="preserve">. – Москва: Просвещение, </w:t>
      </w:r>
      <w:r w:rsidR="00843442">
        <w:rPr>
          <w:rFonts w:ascii="Times New Roman" w:hAnsi="Times New Roman" w:cs="Times New Roman"/>
          <w:sz w:val="24"/>
          <w:szCs w:val="24"/>
        </w:rPr>
        <w:t>200</w:t>
      </w:r>
      <w:r w:rsidR="00843442" w:rsidRPr="00843442"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60B36789" w14:textId="4A7428DD" w:rsidR="00843442" w:rsidRDefault="00A65427" w:rsidP="00843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3442">
        <w:rPr>
          <w:rFonts w:ascii="Times New Roman" w:hAnsi="Times New Roman" w:cs="Times New Roman"/>
          <w:sz w:val="24"/>
          <w:szCs w:val="24"/>
        </w:rPr>
        <w:t>.</w:t>
      </w:r>
      <w:r w:rsidR="00843442" w:rsidRPr="00843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42" w:rsidRPr="0084344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843442" w:rsidRPr="00843442">
        <w:rPr>
          <w:rFonts w:ascii="Times New Roman" w:hAnsi="Times New Roman" w:cs="Times New Roman"/>
          <w:sz w:val="24"/>
          <w:szCs w:val="24"/>
        </w:rPr>
        <w:t xml:space="preserve"> Л.И. Психологические вопросы готовности ребенка к школьному обучению // Вопросы психологии ребенка дошкольного возраста / под ред. А.Н. Леонтьева, А.В. Запорожца. – Москва, </w:t>
      </w:r>
      <w:r w:rsidR="00843442">
        <w:rPr>
          <w:rFonts w:ascii="Times New Roman" w:hAnsi="Times New Roman" w:cs="Times New Roman"/>
          <w:sz w:val="24"/>
          <w:szCs w:val="24"/>
        </w:rPr>
        <w:t>201</w:t>
      </w:r>
      <w:r w:rsidR="00843442" w:rsidRPr="00843442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710C000B" w14:textId="447E2DA9" w:rsidR="00843442" w:rsidRDefault="00A65427" w:rsidP="00843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3442">
        <w:rPr>
          <w:rFonts w:ascii="Times New Roman" w:hAnsi="Times New Roman" w:cs="Times New Roman"/>
          <w:sz w:val="24"/>
          <w:szCs w:val="24"/>
        </w:rPr>
        <w:t>.</w:t>
      </w:r>
      <w:r w:rsidR="00843442" w:rsidRPr="00843442">
        <w:rPr>
          <w:rFonts w:ascii="Times New Roman" w:hAnsi="Times New Roman" w:cs="Times New Roman"/>
          <w:sz w:val="24"/>
          <w:szCs w:val="24"/>
        </w:rPr>
        <w:t xml:space="preserve"> Венгер Л.А. Диагностика учебной деятельности интеллектуальное развитие детей / Л.А. Венгер. – Москва: Академия, </w:t>
      </w:r>
      <w:r w:rsidR="00843442">
        <w:rPr>
          <w:rFonts w:ascii="Times New Roman" w:hAnsi="Times New Roman" w:cs="Times New Roman"/>
          <w:sz w:val="24"/>
          <w:szCs w:val="24"/>
        </w:rPr>
        <w:t>201</w:t>
      </w:r>
      <w:r w:rsidR="00165B20">
        <w:rPr>
          <w:rFonts w:ascii="Times New Roman" w:hAnsi="Times New Roman" w:cs="Times New Roman"/>
          <w:sz w:val="24"/>
          <w:szCs w:val="24"/>
        </w:rPr>
        <w:t>9</w:t>
      </w:r>
    </w:p>
    <w:p w14:paraId="04D5DC58" w14:textId="28C252BF" w:rsidR="00165B20" w:rsidRPr="00165B20" w:rsidRDefault="00165B20" w:rsidP="008434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5B20">
        <w:rPr>
          <w:rFonts w:ascii="Times New Roman" w:hAnsi="Times New Roman" w:cs="Times New Roman"/>
          <w:sz w:val="24"/>
          <w:szCs w:val="24"/>
        </w:rPr>
        <w:t xml:space="preserve">Яшнова О.А. Социально-педагогические факторы успешности обучения и воспитания младших школьников: </w:t>
      </w:r>
      <w:proofErr w:type="spellStart"/>
      <w:r w:rsidRPr="00165B2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65B20">
        <w:rPr>
          <w:rFonts w:ascii="Times New Roman" w:hAnsi="Times New Roman" w:cs="Times New Roman"/>
          <w:sz w:val="24"/>
          <w:szCs w:val="24"/>
        </w:rPr>
        <w:t>... канд. пед. наук: 13.00.02 / Оксана Александровна Яшнова. – Москва,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5B20">
        <w:rPr>
          <w:rFonts w:ascii="Times New Roman" w:hAnsi="Times New Roman" w:cs="Times New Roman"/>
          <w:sz w:val="24"/>
          <w:szCs w:val="24"/>
        </w:rPr>
        <w:t>2. – 179 с</w:t>
      </w:r>
    </w:p>
    <w:sectPr w:rsidR="00165B20" w:rsidRPr="0016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B8"/>
    <w:rsid w:val="00011052"/>
    <w:rsid w:val="000D3C9E"/>
    <w:rsid w:val="00165B20"/>
    <w:rsid w:val="00843442"/>
    <w:rsid w:val="00920149"/>
    <w:rsid w:val="00975FF6"/>
    <w:rsid w:val="00A36FB8"/>
    <w:rsid w:val="00A65427"/>
    <w:rsid w:val="00AE4B4F"/>
    <w:rsid w:val="00E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7576"/>
  <w15:chartTrackingRefBased/>
  <w15:docId w15:val="{794C43DF-6E05-4F16-B9EC-A09B1830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2026-03-23T17:06:00Z</dcterms:created>
  <dcterms:modified xsi:type="dcterms:W3CDTF">2026-03-23T17:29:00Z</dcterms:modified>
</cp:coreProperties>
</file>