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09F6" w14:textId="77777777" w:rsidR="00B346AE" w:rsidRPr="00B346AE" w:rsidRDefault="00B346AE" w:rsidP="00B346AE">
      <w:pPr>
        <w:spacing w:after="0" w:line="300" w:lineRule="auto"/>
        <w:ind w:left="113" w:right="113" w:firstLine="709"/>
        <w:jc w:val="center"/>
        <w:rPr>
          <w:b/>
          <w:bCs/>
          <w:sz w:val="24"/>
          <w:szCs w:val="24"/>
        </w:rPr>
      </w:pPr>
      <w:r w:rsidRPr="00B346AE">
        <w:rPr>
          <w:b/>
          <w:bCs/>
          <w:sz w:val="24"/>
          <w:szCs w:val="24"/>
        </w:rPr>
        <w:t>ПЕДАГОГИЧЕСКАЯ МЕТОДИКА РАЗВИТИЯ НАВЫКА ЧТЕНИЯ У МЛАДШИХ ШКОЛЬНИКОВ С ДИСЛЕКСИЕЙ С ОПОРОЙ НА ДАННЫЕ НЕЙРОПСИХОЛОГИЧЕСКОЙ ДИАГНОСТИКИ</w:t>
      </w:r>
    </w:p>
    <w:p w14:paraId="1EBAD53F" w14:textId="7C37AF7B" w:rsidR="00B346AE" w:rsidRPr="00B346AE" w:rsidRDefault="00B346AE" w:rsidP="00B346AE">
      <w:pPr>
        <w:spacing w:after="0" w:line="300" w:lineRule="auto"/>
        <w:ind w:left="113" w:right="113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Мухумаева А.Б.</w:t>
      </w:r>
      <w:r w:rsidRPr="00B346AE">
        <w:rPr>
          <w:sz w:val="24"/>
          <w:szCs w:val="24"/>
        </w:rPr>
        <w:br/>
      </w:r>
      <w:r>
        <w:rPr>
          <w:sz w:val="24"/>
          <w:szCs w:val="24"/>
        </w:rPr>
        <w:t>Адыгейский</w:t>
      </w:r>
      <w:r w:rsidRPr="00B346AE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B346AE">
        <w:rPr>
          <w:sz w:val="24"/>
          <w:szCs w:val="24"/>
        </w:rPr>
        <w:t xml:space="preserve">осударственный </w:t>
      </w:r>
      <w:r>
        <w:rPr>
          <w:sz w:val="24"/>
          <w:szCs w:val="24"/>
        </w:rPr>
        <w:t>у</w:t>
      </w:r>
      <w:r w:rsidRPr="00B346AE">
        <w:rPr>
          <w:sz w:val="24"/>
          <w:szCs w:val="24"/>
        </w:rPr>
        <w:t>ниверситет, г. М</w:t>
      </w:r>
      <w:r>
        <w:rPr>
          <w:sz w:val="24"/>
          <w:szCs w:val="24"/>
        </w:rPr>
        <w:t>айкоп</w:t>
      </w:r>
    </w:p>
    <w:p w14:paraId="0093922E" w14:textId="499D9DC6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  <w:r w:rsidRPr="00B346AE">
        <w:rPr>
          <w:i/>
          <w:iCs/>
          <w:sz w:val="24"/>
          <w:szCs w:val="24"/>
        </w:rPr>
        <w:t xml:space="preserve">Научный руководитель: </w:t>
      </w:r>
      <w:r>
        <w:rPr>
          <w:i/>
          <w:iCs/>
          <w:sz w:val="24"/>
          <w:szCs w:val="24"/>
        </w:rPr>
        <w:t>Уракова Ф.К</w:t>
      </w:r>
      <w:r w:rsidRPr="00B346AE">
        <w:rPr>
          <w:i/>
          <w:iCs/>
          <w:sz w:val="24"/>
          <w:szCs w:val="24"/>
        </w:rPr>
        <w:t xml:space="preserve">., </w:t>
      </w:r>
      <w:r>
        <w:rPr>
          <w:i/>
          <w:iCs/>
          <w:sz w:val="24"/>
          <w:szCs w:val="24"/>
        </w:rPr>
        <w:t>док</w:t>
      </w:r>
      <w:r w:rsidRPr="00B346AE">
        <w:rPr>
          <w:i/>
          <w:iCs/>
          <w:sz w:val="24"/>
          <w:szCs w:val="24"/>
        </w:rPr>
        <w:t xml:space="preserve">. пед. наук, </w:t>
      </w:r>
      <w:r>
        <w:rPr>
          <w:i/>
          <w:iCs/>
          <w:sz w:val="24"/>
          <w:szCs w:val="24"/>
        </w:rPr>
        <w:t>профессор</w:t>
      </w:r>
      <w:r w:rsidRPr="00B346AE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Адыгейский</w:t>
      </w:r>
      <w:r w:rsidRPr="00B346AE">
        <w:rPr>
          <w:i/>
          <w:iCs/>
          <w:sz w:val="24"/>
          <w:szCs w:val="24"/>
        </w:rPr>
        <w:t xml:space="preserve">  государственный университет, г. М</w:t>
      </w:r>
      <w:r>
        <w:rPr>
          <w:i/>
          <w:iCs/>
          <w:sz w:val="24"/>
          <w:szCs w:val="24"/>
        </w:rPr>
        <w:t>айкоп</w:t>
      </w:r>
    </w:p>
    <w:p w14:paraId="385B9C58" w14:textId="075905AD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</w:p>
    <w:p w14:paraId="2D89A733" w14:textId="77777777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  <w:r w:rsidRPr="00B346AE">
        <w:rPr>
          <w:sz w:val="24"/>
          <w:szCs w:val="24"/>
        </w:rPr>
        <w:t>Дислексия является одним из наиболее распространённых специфических нарушений процесса чтения у детей младшего школьного возраста. По данным современных исследований, её распространённость среди младших школьников составляет от 5 до 15% [1, с. 45]. Стойкие трудности овладения навыком чтения приводят не только к академической неуспеваемости, но и к снижению учебной мотивации, росту школьной тревожности и формированию заниженной самооценки [2, с. 67]. В условиях инклюзивного образования особую значимость приобретает проблема разработки эффективных педагогических методик, которые учитель начальных классов может использовать в своей повседневной работе для развития навыка чтения у детей с дислексией.</w:t>
      </w:r>
    </w:p>
    <w:p w14:paraId="14E01C8E" w14:textId="77777777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  <w:r w:rsidRPr="00B346AE">
        <w:rPr>
          <w:b/>
          <w:bCs/>
          <w:sz w:val="24"/>
          <w:szCs w:val="24"/>
        </w:rPr>
        <w:t>Степень разработанности проблемы.</w:t>
      </w:r>
      <w:r w:rsidRPr="00B346AE">
        <w:rPr>
          <w:sz w:val="24"/>
          <w:szCs w:val="24"/>
        </w:rPr>
        <w:t> Теоретические основы изучения дислексии заложены в работах Р.И. Лалаевой, А.Н. Корнева, И.Н. Садовниковой, которые раскрывают механизмы нарушения чтения и предлагают логопедические подходы к коррекции [1; 3]. Нейропсихологические аспекты дислексии исследованы Т.В. Ахутиной, О.Б. Иншаковой, А.В. Семенович, доказавшими, что в основе нарушения чтения лежит несформированность высших психических функций [4; 5]. Однако, как показывает анализ практики, большинство существующих методик ориентированы на логопеда или нейропсихолога, а не на учителя начальных классов. Это создаёт противоречие между потребностью в эффективном развитии навыка чтения у младших школьников с дислексией и недостаточной разработанностью педагогической методики, адаптированной для использования учителем начальных классов с учётом данных нейропсихологической диагностики.</w:t>
      </w:r>
    </w:p>
    <w:p w14:paraId="74B442EF" w14:textId="77777777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  <w:r w:rsidRPr="00B346AE">
        <w:rPr>
          <w:b/>
          <w:bCs/>
          <w:sz w:val="24"/>
          <w:szCs w:val="24"/>
        </w:rPr>
        <w:t>Цель и задачи исследования.</w:t>
      </w:r>
      <w:r w:rsidRPr="00B346AE">
        <w:rPr>
          <w:sz w:val="24"/>
          <w:szCs w:val="24"/>
        </w:rPr>
        <w:t> Цель исследования – теоретически обосновать, разработать и экспериментально проверить эффективность педагогической методики развития навыка чтения у младших школьников с дислексией (операционального и смыслового компонентов), адаптированной для использования учителем начальных классов. В соответствии с целью были поставлены следующие задачи: 1) изучить состояние проблемы дислексии в научной литературе; 2) выявить исходный уровень сформированности навыка чтения у детей с дислексией с использованием нейропсихологических методик; 3) разработать и апробировать педагогическую методику развития навыка чтения; 4) оценить эффективность разработанной методики.</w:t>
      </w:r>
    </w:p>
    <w:p w14:paraId="4278B260" w14:textId="7B470238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  <w:r w:rsidRPr="00B346AE">
        <w:rPr>
          <w:b/>
          <w:bCs/>
          <w:sz w:val="24"/>
          <w:szCs w:val="24"/>
        </w:rPr>
        <w:t>Методы исследования.</w:t>
      </w:r>
      <w:r w:rsidRPr="00B346AE">
        <w:rPr>
          <w:sz w:val="24"/>
          <w:szCs w:val="24"/>
        </w:rPr>
        <w:t xml:space="preserve"> Исследование проводилось на базе </w:t>
      </w:r>
      <w:r w:rsidR="00236B6C">
        <w:rPr>
          <w:sz w:val="24"/>
          <w:szCs w:val="24"/>
        </w:rPr>
        <w:t>Адыгейской республиканской общественной организации «Со-Участие»</w:t>
      </w:r>
      <w:r w:rsidRPr="00B346AE">
        <w:rPr>
          <w:sz w:val="24"/>
          <w:szCs w:val="24"/>
        </w:rPr>
        <w:t>. В нём приняли участие</w:t>
      </w:r>
      <w:r w:rsidR="00236B6C">
        <w:rPr>
          <w:sz w:val="24"/>
          <w:szCs w:val="24"/>
        </w:rPr>
        <w:t xml:space="preserve"> 8</w:t>
      </w:r>
      <w:r w:rsidRPr="00B346AE">
        <w:rPr>
          <w:sz w:val="24"/>
          <w:szCs w:val="24"/>
        </w:rPr>
        <w:t xml:space="preserve"> обучающихся 2–3 классов с заключением ПМПК о наличии дислексии. Были сформированы экспериментальная (ЭГ, </w:t>
      </w:r>
      <w:r w:rsidR="00236B6C">
        <w:rPr>
          <w:sz w:val="24"/>
          <w:szCs w:val="24"/>
        </w:rPr>
        <w:t>4</w:t>
      </w:r>
      <w:r w:rsidRPr="00B346AE">
        <w:rPr>
          <w:sz w:val="24"/>
          <w:szCs w:val="24"/>
        </w:rPr>
        <w:t xml:space="preserve"> человек</w:t>
      </w:r>
      <w:r w:rsidR="00236B6C">
        <w:rPr>
          <w:sz w:val="24"/>
          <w:szCs w:val="24"/>
        </w:rPr>
        <w:t>а</w:t>
      </w:r>
      <w:r w:rsidRPr="00B346AE">
        <w:rPr>
          <w:sz w:val="24"/>
          <w:szCs w:val="24"/>
        </w:rPr>
        <w:t xml:space="preserve">) и контрольная (КГ, </w:t>
      </w:r>
      <w:r w:rsidR="00236B6C">
        <w:rPr>
          <w:sz w:val="24"/>
          <w:szCs w:val="24"/>
        </w:rPr>
        <w:t>4</w:t>
      </w:r>
      <w:r w:rsidRPr="00B346AE">
        <w:rPr>
          <w:sz w:val="24"/>
          <w:szCs w:val="24"/>
        </w:rPr>
        <w:t xml:space="preserve"> человек</w:t>
      </w:r>
      <w:r w:rsidR="00236B6C">
        <w:rPr>
          <w:sz w:val="24"/>
          <w:szCs w:val="24"/>
        </w:rPr>
        <w:t>а</w:t>
      </w:r>
      <w:r w:rsidRPr="00B346AE">
        <w:rPr>
          <w:sz w:val="24"/>
          <w:szCs w:val="24"/>
        </w:rPr>
        <w:t xml:space="preserve">) группы, сопоставимые по возрасту и исходному уровню навыка чтения. Диагностика осуществлялась с </w:t>
      </w:r>
      <w:r w:rsidRPr="00B346AE">
        <w:rPr>
          <w:sz w:val="24"/>
          <w:szCs w:val="24"/>
        </w:rPr>
        <w:lastRenderedPageBreak/>
        <w:t>использованием стандартизированных нейропсихологических методик: СМИНЧ (Стандартизированная методика исследования навыка чтения) и ТОПЕЧ (Тест оперативных единиц чтения), разработанных А.Н. Корневым [3]. Эти методики позволяют оценить технический (способ, темп, правильность) и смысловой (понимание прочитанного) компоненты чтения, а также уровень автоматизации оперативных единиц чтения. В экспериментальной группе была реализована разработанная педагогическая методика (подготовительный, основной и заключительный этапы), в контрольной группе обучение строилось по традиционным программам.</w:t>
      </w:r>
    </w:p>
    <w:p w14:paraId="2B5FE7EA" w14:textId="2F9E6D3A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  <w:r w:rsidRPr="00B346AE">
        <w:rPr>
          <w:b/>
          <w:bCs/>
          <w:sz w:val="24"/>
          <w:szCs w:val="24"/>
        </w:rPr>
        <w:t>Научные результаты и выводы.</w:t>
      </w:r>
      <w:r w:rsidRPr="00B346AE">
        <w:rPr>
          <w:sz w:val="24"/>
          <w:szCs w:val="24"/>
        </w:rPr>
        <w:t> Констатирующий эксперимент показал, что у большинства детей с дислексией преобладает низкий уровень сформированности навыка чтения (</w:t>
      </w:r>
      <w:r w:rsidR="00236B6C">
        <w:rPr>
          <w:sz w:val="24"/>
          <w:szCs w:val="24"/>
        </w:rPr>
        <w:t>3 чел.</w:t>
      </w:r>
      <w:r w:rsidRPr="00B346AE">
        <w:rPr>
          <w:sz w:val="24"/>
          <w:szCs w:val="24"/>
        </w:rPr>
        <w:t xml:space="preserve"> в ЭГ, </w:t>
      </w:r>
      <w:r w:rsidR="00236B6C">
        <w:rPr>
          <w:sz w:val="24"/>
          <w:szCs w:val="24"/>
        </w:rPr>
        <w:t>2 чел.</w:t>
      </w:r>
      <w:r w:rsidRPr="00B346AE">
        <w:rPr>
          <w:sz w:val="24"/>
          <w:szCs w:val="24"/>
        </w:rPr>
        <w:t xml:space="preserve"> в КГ). Наиболее распространёнными ошибками являлись замены акустически сходных звуков (</w:t>
      </w:r>
      <w:r w:rsidR="00236B6C">
        <w:rPr>
          <w:sz w:val="24"/>
          <w:szCs w:val="24"/>
        </w:rPr>
        <w:t>3 чел.</w:t>
      </w:r>
      <w:r w:rsidRPr="00B346AE">
        <w:rPr>
          <w:sz w:val="24"/>
          <w:szCs w:val="24"/>
        </w:rPr>
        <w:t>) и оптически сходных букв (2</w:t>
      </w:r>
      <w:r w:rsidR="00236B6C">
        <w:rPr>
          <w:sz w:val="24"/>
          <w:szCs w:val="24"/>
        </w:rPr>
        <w:t xml:space="preserve"> чел,</w:t>
      </w:r>
      <w:r w:rsidRPr="00B346AE">
        <w:rPr>
          <w:sz w:val="24"/>
          <w:szCs w:val="24"/>
        </w:rPr>
        <w:t xml:space="preserve">). Понимание на уровне текста было доступно   </w:t>
      </w:r>
      <w:r w:rsidR="00DC7E55">
        <w:rPr>
          <w:sz w:val="24"/>
          <w:szCs w:val="24"/>
        </w:rPr>
        <w:t xml:space="preserve">пяти </w:t>
      </w:r>
      <w:r w:rsidRPr="00B346AE">
        <w:rPr>
          <w:sz w:val="24"/>
          <w:szCs w:val="24"/>
        </w:rPr>
        <w:t>дет</w:t>
      </w:r>
      <w:r w:rsidR="00236B6C">
        <w:rPr>
          <w:sz w:val="24"/>
          <w:szCs w:val="24"/>
        </w:rPr>
        <w:t>ям</w:t>
      </w:r>
      <w:r w:rsidRPr="00B346AE">
        <w:rPr>
          <w:sz w:val="24"/>
          <w:szCs w:val="24"/>
        </w:rPr>
        <w:t>. После формирующего эксперимента (</w:t>
      </w:r>
      <w:r w:rsidR="00642270">
        <w:rPr>
          <w:sz w:val="24"/>
          <w:szCs w:val="24"/>
        </w:rPr>
        <w:t>3</w:t>
      </w:r>
      <w:r w:rsidRPr="00B346AE">
        <w:rPr>
          <w:sz w:val="24"/>
          <w:szCs w:val="24"/>
        </w:rPr>
        <w:t xml:space="preserve"> месяц</w:t>
      </w:r>
      <w:r w:rsidR="00642270">
        <w:rPr>
          <w:sz w:val="24"/>
          <w:szCs w:val="24"/>
        </w:rPr>
        <w:t>а</w:t>
      </w:r>
      <w:r w:rsidRPr="00B346AE">
        <w:rPr>
          <w:sz w:val="24"/>
          <w:szCs w:val="24"/>
        </w:rPr>
        <w:t xml:space="preserve">, </w:t>
      </w:r>
      <w:r w:rsidR="00642270">
        <w:rPr>
          <w:sz w:val="24"/>
          <w:szCs w:val="24"/>
        </w:rPr>
        <w:t>2</w:t>
      </w:r>
      <w:r w:rsidRPr="00B346AE">
        <w:rPr>
          <w:sz w:val="24"/>
          <w:szCs w:val="24"/>
        </w:rPr>
        <w:t xml:space="preserve"> занятия в неделю) были получены следующие результаты: темп чтения в ЭГ увеличился на 24 слова в минуту (с 28 до 52), в КГ – только на 9</w:t>
      </w:r>
      <w:r w:rsidR="00DC7E55">
        <w:rPr>
          <w:sz w:val="24"/>
          <w:szCs w:val="24"/>
        </w:rPr>
        <w:t xml:space="preserve"> </w:t>
      </w:r>
      <w:r w:rsidRPr="00B346AE">
        <w:rPr>
          <w:sz w:val="24"/>
          <w:szCs w:val="24"/>
        </w:rPr>
        <w:t xml:space="preserve">слов в минуту; количество ошибок в ЭГ сократилось на с 12 до 4, в КГ – на </w:t>
      </w:r>
      <w:r w:rsidR="00DC7E55">
        <w:rPr>
          <w:sz w:val="24"/>
          <w:szCs w:val="24"/>
        </w:rPr>
        <w:t>3</w:t>
      </w:r>
      <w:r w:rsidRPr="00B346AE">
        <w:rPr>
          <w:sz w:val="24"/>
          <w:szCs w:val="24"/>
        </w:rPr>
        <w:t xml:space="preserve">; понимание на уровне текста в ЭГ улучшилось на </w:t>
      </w:r>
      <w:r w:rsidR="00DC7E55">
        <w:rPr>
          <w:sz w:val="24"/>
          <w:szCs w:val="24"/>
        </w:rPr>
        <w:t>50</w:t>
      </w:r>
      <w:r w:rsidRPr="00B346AE">
        <w:rPr>
          <w:sz w:val="24"/>
          <w:szCs w:val="24"/>
        </w:rPr>
        <w:t xml:space="preserve">% (с 31% до </w:t>
      </w:r>
      <w:r w:rsidR="00DC7E55">
        <w:rPr>
          <w:sz w:val="24"/>
          <w:szCs w:val="24"/>
        </w:rPr>
        <w:t>81</w:t>
      </w:r>
      <w:r w:rsidRPr="00B346AE">
        <w:rPr>
          <w:sz w:val="24"/>
          <w:szCs w:val="24"/>
        </w:rPr>
        <w:t xml:space="preserve">%) в КГ – на </w:t>
      </w:r>
      <w:r w:rsidR="00DC7E55">
        <w:rPr>
          <w:sz w:val="24"/>
          <w:szCs w:val="24"/>
        </w:rPr>
        <w:t>20</w:t>
      </w:r>
      <w:r w:rsidRPr="00B346AE">
        <w:rPr>
          <w:sz w:val="24"/>
          <w:szCs w:val="24"/>
        </w:rPr>
        <w:t xml:space="preserve">% (с 34% до </w:t>
      </w:r>
      <w:r w:rsidR="00DC7E55">
        <w:rPr>
          <w:sz w:val="24"/>
          <w:szCs w:val="24"/>
        </w:rPr>
        <w:t>54</w:t>
      </w:r>
      <w:r w:rsidRPr="00B346AE">
        <w:rPr>
          <w:sz w:val="24"/>
          <w:szCs w:val="24"/>
        </w:rPr>
        <w:t xml:space="preserve">%). Количество детей с положительным отношением к чтению в ЭГ увеличилось на </w:t>
      </w:r>
      <w:r w:rsidR="00DC7E55">
        <w:rPr>
          <w:sz w:val="24"/>
          <w:szCs w:val="24"/>
        </w:rPr>
        <w:t>50%</w:t>
      </w:r>
      <w:r w:rsidRPr="00B346AE">
        <w:rPr>
          <w:sz w:val="24"/>
          <w:szCs w:val="24"/>
        </w:rPr>
        <w:t xml:space="preserve">, в КГ – на </w:t>
      </w:r>
      <w:r w:rsidR="00DC7E55">
        <w:rPr>
          <w:sz w:val="24"/>
          <w:szCs w:val="24"/>
        </w:rPr>
        <w:t>25</w:t>
      </w:r>
      <w:r w:rsidRPr="00B346AE">
        <w:rPr>
          <w:sz w:val="24"/>
          <w:szCs w:val="24"/>
        </w:rPr>
        <w:t>%. Статистическая обработка с использованием U-критерия Манна – Уитни подтвердила достоверность различий между ЭГ и КГ по всем показателям (Uэмп &lt; Uкр при p ≤ 0,05).</w:t>
      </w:r>
    </w:p>
    <w:p w14:paraId="1950CA16" w14:textId="77777777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  <w:r w:rsidRPr="00B346AE">
        <w:rPr>
          <w:sz w:val="24"/>
          <w:szCs w:val="24"/>
        </w:rPr>
        <w:t>Таким образом, разработанная педагогическая методика, учитывающая данные нейропсихологической диагностики (СМИНЧ, ТОПЕЧ) и направленная на формирование операционального и смыслового компонентов чтения в их единстве, доказала свою эффективность. Она может быть рекомендована учителям начальных классов для использования в урочной и внеурочной деятельности при работе с младшими школьниками с дислексией.</w:t>
      </w:r>
    </w:p>
    <w:p w14:paraId="4B656BCF" w14:textId="7D3B7B83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</w:p>
    <w:p w14:paraId="0CE5B86C" w14:textId="77777777" w:rsidR="00B346AE" w:rsidRPr="00B346AE" w:rsidRDefault="00B346AE" w:rsidP="00B346AE">
      <w:pPr>
        <w:spacing w:after="0" w:line="300" w:lineRule="auto"/>
        <w:ind w:left="113" w:right="113" w:firstLine="709"/>
        <w:jc w:val="both"/>
        <w:rPr>
          <w:b/>
          <w:bCs/>
          <w:sz w:val="24"/>
          <w:szCs w:val="24"/>
        </w:rPr>
      </w:pPr>
      <w:r w:rsidRPr="00B346AE">
        <w:rPr>
          <w:b/>
          <w:bCs/>
          <w:sz w:val="24"/>
          <w:szCs w:val="24"/>
        </w:rPr>
        <w:t>Список литературы</w:t>
      </w:r>
    </w:p>
    <w:p w14:paraId="63E0C101" w14:textId="77777777" w:rsidR="00B346AE" w:rsidRPr="00B346AE" w:rsidRDefault="00B346AE" w:rsidP="00B346AE">
      <w:pPr>
        <w:numPr>
          <w:ilvl w:val="0"/>
          <w:numId w:val="1"/>
        </w:numPr>
        <w:spacing w:after="0" w:line="300" w:lineRule="auto"/>
        <w:ind w:left="113" w:right="113"/>
        <w:jc w:val="both"/>
        <w:rPr>
          <w:sz w:val="24"/>
          <w:szCs w:val="24"/>
        </w:rPr>
      </w:pPr>
      <w:r w:rsidRPr="00B346AE">
        <w:rPr>
          <w:sz w:val="24"/>
          <w:szCs w:val="24"/>
        </w:rPr>
        <w:t>Корнев А.Н. Нарушения чтения и письма у детей. СПб.: МиМ, 2017. 286 с.</w:t>
      </w:r>
    </w:p>
    <w:p w14:paraId="40591EED" w14:textId="77777777" w:rsidR="00B346AE" w:rsidRPr="00B346AE" w:rsidRDefault="00B346AE" w:rsidP="00B346AE">
      <w:pPr>
        <w:numPr>
          <w:ilvl w:val="0"/>
          <w:numId w:val="1"/>
        </w:numPr>
        <w:spacing w:after="0" w:line="300" w:lineRule="auto"/>
        <w:ind w:left="113" w:right="113"/>
        <w:jc w:val="both"/>
        <w:rPr>
          <w:sz w:val="24"/>
          <w:szCs w:val="24"/>
        </w:rPr>
      </w:pPr>
      <w:r w:rsidRPr="00B346AE">
        <w:rPr>
          <w:sz w:val="24"/>
          <w:szCs w:val="24"/>
        </w:rPr>
        <w:t>Лалаева Р.И., Венедиктова Л.В. Нарушение чтения и письма у младших школьников. Диагностика и коррекция. Ростов н/Д: Феникс, 2009. 224 с.</w:t>
      </w:r>
    </w:p>
    <w:p w14:paraId="36044297" w14:textId="77777777" w:rsidR="00B346AE" w:rsidRPr="00B346AE" w:rsidRDefault="00B346AE" w:rsidP="00B346AE">
      <w:pPr>
        <w:numPr>
          <w:ilvl w:val="0"/>
          <w:numId w:val="1"/>
        </w:numPr>
        <w:spacing w:after="0" w:line="300" w:lineRule="auto"/>
        <w:ind w:left="113" w:right="113"/>
        <w:jc w:val="both"/>
        <w:rPr>
          <w:sz w:val="24"/>
          <w:szCs w:val="24"/>
        </w:rPr>
      </w:pPr>
      <w:r w:rsidRPr="00B346AE">
        <w:rPr>
          <w:sz w:val="24"/>
          <w:szCs w:val="24"/>
        </w:rPr>
        <w:t>Корнев А.Н. Дислексия и дисграфия у детей. СПб.: Гиппократ, 2006. 256 с.</w:t>
      </w:r>
    </w:p>
    <w:p w14:paraId="5C7B6230" w14:textId="77777777" w:rsidR="00B346AE" w:rsidRPr="00B346AE" w:rsidRDefault="00B346AE" w:rsidP="00B346AE">
      <w:pPr>
        <w:numPr>
          <w:ilvl w:val="0"/>
          <w:numId w:val="1"/>
        </w:numPr>
        <w:spacing w:after="0" w:line="300" w:lineRule="auto"/>
        <w:ind w:left="113" w:right="113"/>
        <w:jc w:val="both"/>
        <w:rPr>
          <w:sz w:val="24"/>
          <w:szCs w:val="24"/>
        </w:rPr>
      </w:pPr>
      <w:r w:rsidRPr="00B346AE">
        <w:rPr>
          <w:sz w:val="24"/>
          <w:szCs w:val="24"/>
        </w:rPr>
        <w:t>Ахутина Т.В., Иншакова О.Б. Нейропсихологическая диагностика, обследование письма и чтения младших школьников. М.: В. Секачев, 2018. 128 с.</w:t>
      </w:r>
    </w:p>
    <w:p w14:paraId="0472A249" w14:textId="77777777" w:rsidR="00B346AE" w:rsidRPr="00B346AE" w:rsidRDefault="00B346AE" w:rsidP="00B346AE">
      <w:pPr>
        <w:numPr>
          <w:ilvl w:val="0"/>
          <w:numId w:val="1"/>
        </w:numPr>
        <w:spacing w:after="0" w:line="300" w:lineRule="auto"/>
        <w:ind w:left="113" w:right="113"/>
        <w:jc w:val="both"/>
        <w:rPr>
          <w:sz w:val="24"/>
          <w:szCs w:val="24"/>
        </w:rPr>
      </w:pPr>
      <w:r w:rsidRPr="00B346AE">
        <w:rPr>
          <w:sz w:val="24"/>
          <w:szCs w:val="24"/>
        </w:rPr>
        <w:t>Семенович А.В. Нейропсихологическая коррекция в детском возрасте. Метод замещающего онтогенеза. М.: Генезис, 2020. 474 с.</w:t>
      </w:r>
    </w:p>
    <w:p w14:paraId="4108E6C5" w14:textId="77777777" w:rsidR="00F12C76" w:rsidRPr="00B346AE" w:rsidRDefault="00F12C76" w:rsidP="00B346AE">
      <w:pPr>
        <w:spacing w:after="0" w:line="300" w:lineRule="auto"/>
        <w:ind w:left="113" w:right="113" w:firstLine="709"/>
        <w:jc w:val="both"/>
        <w:rPr>
          <w:sz w:val="24"/>
          <w:szCs w:val="24"/>
        </w:rPr>
      </w:pPr>
    </w:p>
    <w:sectPr w:rsidR="00F12C76" w:rsidRPr="00B346AE" w:rsidSect="00B346A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41592"/>
    <w:multiLevelType w:val="multilevel"/>
    <w:tmpl w:val="8964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59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C9"/>
    <w:rsid w:val="00066ACA"/>
    <w:rsid w:val="00236B6C"/>
    <w:rsid w:val="00642270"/>
    <w:rsid w:val="006C0B77"/>
    <w:rsid w:val="008242FF"/>
    <w:rsid w:val="00870751"/>
    <w:rsid w:val="00897CC9"/>
    <w:rsid w:val="00922C48"/>
    <w:rsid w:val="00B346AE"/>
    <w:rsid w:val="00B43ACE"/>
    <w:rsid w:val="00B915B7"/>
    <w:rsid w:val="00DC7E55"/>
    <w:rsid w:val="00EA59DF"/>
    <w:rsid w:val="00EE4070"/>
    <w:rsid w:val="00F12C76"/>
    <w:rsid w:val="00F7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688F"/>
  <w15:chartTrackingRefBased/>
  <w15:docId w15:val="{909B6A96-3D65-4580-A8DD-A1E01BE5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C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C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C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C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C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C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C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CC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7CC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7CC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7CC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7CC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7CC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7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C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CC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7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CC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7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2026-04-10T09:01:00Z</dcterms:created>
  <dcterms:modified xsi:type="dcterms:W3CDTF">2026-04-10T09:34:00Z</dcterms:modified>
</cp:coreProperties>
</file>