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72A5" w14:textId="71CA0458" w:rsidR="0020515F" w:rsidRPr="002E1C3C" w:rsidRDefault="003F41A8" w:rsidP="0056405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F41A8">
        <w:rPr>
          <w:rFonts w:ascii="Times New Roman" w:hAnsi="Times New Roman" w:cs="Times New Roman"/>
          <w:b/>
          <w:sz w:val="24"/>
          <w:szCs w:val="24"/>
        </w:rPr>
        <w:t>РАЗВИТИЕ КОММУНИКАТИВНЫХ УНИВЕРСАЛЬНЫХ УЧЕБНЫХ ДЕЙСТВИЙ У МЛАДШИХ ШКОЛЬНИКОВ ВО ВНЕУРОЧНОЙ ДЕЯТЕЛЬНОСТИ</w:t>
      </w:r>
    </w:p>
    <w:p w14:paraId="01A0FD7C" w14:textId="3F5ADE30" w:rsidR="0020515F" w:rsidRPr="00D00E6F" w:rsidRDefault="003F41A8" w:rsidP="0056405E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Ревва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Владислав Николаевич</w:t>
      </w:r>
    </w:p>
    <w:p w14:paraId="182933D9" w14:textId="77777777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ФГБОУ ВО «Адыгейский государственный университет», г. Майкоп</w:t>
      </w:r>
    </w:p>
    <w:p w14:paraId="7FB6CF57" w14:textId="4B825F14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Научный руководитель: </w:t>
      </w:r>
      <w:r w:rsidR="003F41A8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Казиева З.М.,</w:t>
      </w: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 </w:t>
      </w:r>
      <w:proofErr w:type="spellStart"/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к.п.н</w:t>
      </w:r>
      <w:proofErr w:type="spellEnd"/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., доцент  </w:t>
      </w:r>
    </w:p>
    <w:p w14:paraId="233D3B33" w14:textId="77777777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ФГБОУ ВО «Адыгейский государственный университет», г. Майкоп</w:t>
      </w:r>
    </w:p>
    <w:p w14:paraId="7F14D5AF" w14:textId="77777777" w:rsidR="0020515F" w:rsidRPr="002E1C3C" w:rsidRDefault="0020515F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D56A9B0" w14:textId="2B2EB45E" w:rsidR="00861C3A" w:rsidRPr="004B059C" w:rsidRDefault="003F41A8" w:rsidP="00FF06A2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3F41A8">
        <w:rPr>
          <w:color w:val="0F1115"/>
        </w:rPr>
        <w:t>Актуальность исследования обусловлена требованиями Федерального государственного образовательного стандарта начального общего образования, где формирование коммуникативных универсальных учебных действий (УУД) определено как один из ключевых метапредметных результатов. В младшем школьном возрасте закладываются основы умения слушать и понимать партнёра, планировать и согласованно выполнять совместную деятельность, распределять роли, контролировать действия друг друга. Однако практика показывает, что на уроках, в силу их регламентированности и временных ограничений, не всегда удаётся создать условия для полноценного развития этих навыков. Внеурочная деятельность, обладая вариативностью, добровольностью и ориентацией на интересы детей, открывает дополнительные возможности для формирования коммуникативных УУД. Возникает противоречие между потенциалом внеурочной деятельности и недостаточной разработанностью методических подходов к его реализации в начальной школе.</w:t>
      </w:r>
    </w:p>
    <w:p w14:paraId="60B89C61" w14:textId="78E58C19" w:rsidR="004B059C" w:rsidRPr="00B87211" w:rsidRDefault="00D76DB8" w:rsidP="00FF06A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87211">
        <w:rPr>
          <w:rFonts w:ascii="Times New Roman" w:hAnsi="Times New Roman" w:cs="Times New Roman"/>
          <w:b/>
          <w:sz w:val="24"/>
          <w:szCs w:val="24"/>
        </w:rPr>
        <w:t xml:space="preserve">Цель исследования </w:t>
      </w:r>
      <w:r w:rsidRPr="00B87211">
        <w:rPr>
          <w:rFonts w:ascii="Times New Roman" w:hAnsi="Times New Roman" w:cs="Times New Roman"/>
          <w:sz w:val="24"/>
          <w:szCs w:val="24"/>
        </w:rPr>
        <w:t xml:space="preserve">– </w:t>
      </w:r>
      <w:r w:rsidR="003F41A8" w:rsidRPr="003F41A8">
        <w:rPr>
          <w:rFonts w:ascii="Times New Roman" w:hAnsi="Times New Roman" w:cs="Times New Roman"/>
          <w:sz w:val="24"/>
          <w:szCs w:val="24"/>
        </w:rPr>
        <w:t>теоретически обосновать и экспериментально проверить эффективность модели развития коммуникативных универсальных учебных действий у младших школьников во внеурочной деятельности</w:t>
      </w:r>
      <w:r w:rsidRPr="00B87211">
        <w:rPr>
          <w:rFonts w:ascii="Times New Roman" w:hAnsi="Times New Roman" w:cs="Times New Roman"/>
          <w:sz w:val="24"/>
          <w:szCs w:val="24"/>
        </w:rPr>
        <w:t>.</w:t>
      </w:r>
    </w:p>
    <w:p w14:paraId="7F8DB949" w14:textId="77777777" w:rsidR="00FF06A2" w:rsidRDefault="00DD445E" w:rsidP="00FF06A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b/>
          <w:sz w:val="24"/>
          <w:szCs w:val="24"/>
        </w:rPr>
        <w:t>Задачи исследования:</w:t>
      </w:r>
      <w:r w:rsidRPr="00DD44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BC613" w14:textId="1B553460" w:rsidR="003F41A8" w:rsidRPr="003F41A8" w:rsidRDefault="00DD445E" w:rsidP="003F41A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sz w:val="24"/>
          <w:szCs w:val="24"/>
        </w:rPr>
        <w:t>1.</w:t>
      </w:r>
      <w:r w:rsidR="004721A4">
        <w:rPr>
          <w:rFonts w:ascii="Times New Roman" w:hAnsi="Times New Roman" w:cs="Times New Roman"/>
          <w:sz w:val="24"/>
          <w:szCs w:val="24"/>
        </w:rPr>
        <w:t xml:space="preserve"> </w:t>
      </w:r>
      <w:r w:rsidR="003F41A8" w:rsidRPr="003F41A8">
        <w:rPr>
          <w:rFonts w:ascii="Times New Roman" w:hAnsi="Times New Roman" w:cs="Times New Roman"/>
          <w:sz w:val="24"/>
          <w:szCs w:val="24"/>
        </w:rPr>
        <w:t>Охарактеризовать сущность и структуру коммуникативных УУД младших школьников</w:t>
      </w:r>
      <w:r w:rsidR="003F41A8">
        <w:rPr>
          <w:rFonts w:ascii="Times New Roman" w:hAnsi="Times New Roman" w:cs="Times New Roman"/>
          <w:sz w:val="24"/>
          <w:szCs w:val="24"/>
        </w:rPr>
        <w:t xml:space="preserve"> в психолого-педагогической литературе.</w:t>
      </w:r>
    </w:p>
    <w:p w14:paraId="274C7E8B" w14:textId="2611373E" w:rsidR="003F41A8" w:rsidRPr="003F41A8" w:rsidRDefault="003F41A8" w:rsidP="003F41A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F41A8">
        <w:rPr>
          <w:rFonts w:ascii="Times New Roman" w:hAnsi="Times New Roman" w:cs="Times New Roman"/>
          <w:sz w:val="24"/>
          <w:szCs w:val="24"/>
        </w:rPr>
        <w:t>Выявить возможности внеурочной деятельности (кружки, студии, проектная и игровая деятельность) для развития коммуникативных навыков детей 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F41A8">
        <w:rPr>
          <w:rFonts w:ascii="Times New Roman" w:hAnsi="Times New Roman" w:cs="Times New Roman"/>
          <w:sz w:val="24"/>
          <w:szCs w:val="24"/>
        </w:rPr>
        <w:t>10 лет.</w:t>
      </w:r>
    </w:p>
    <w:p w14:paraId="48FA5E8C" w14:textId="2BB5BCBD" w:rsidR="003F41A8" w:rsidRPr="003F41A8" w:rsidRDefault="003F41A8" w:rsidP="003F41A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F41A8">
        <w:rPr>
          <w:rFonts w:ascii="Times New Roman" w:hAnsi="Times New Roman" w:cs="Times New Roman"/>
          <w:sz w:val="24"/>
          <w:szCs w:val="24"/>
        </w:rPr>
        <w:t>Разработать критериально-диагностический инструментарий для оценки уровня сформированности коммуникативных УУД (коммуникация как взаимодействие, сотрудничество, интериоризация).</w:t>
      </w:r>
    </w:p>
    <w:p w14:paraId="6F35145A" w14:textId="038C6FAB" w:rsidR="004B059C" w:rsidRPr="00DD445E" w:rsidRDefault="003F41A8" w:rsidP="003F41A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F41A8">
        <w:rPr>
          <w:rFonts w:ascii="Times New Roman" w:hAnsi="Times New Roman" w:cs="Times New Roman"/>
          <w:sz w:val="24"/>
          <w:szCs w:val="24"/>
        </w:rPr>
        <w:t>Разработать и апробировать программу внеурочных занятий, направленную на развитие коммуникативных УУД младших школьников, и проверить её результативность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73E522" w14:textId="77777777" w:rsidR="00894EA2" w:rsidRPr="00894EA2" w:rsidRDefault="00894EA2" w:rsidP="00894E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4EA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Коммуникативные универсальные учебные действия в современной педагогике трактуются как способность субъекта организовывать и осуществлять речевое общение, сотрудничество и кооперацию с другими людьми. В структуре коммуникативных УУД младших школьников выделяют три основных компонента: коммуникативный (умение задавать вопросы, строить понятные для партнёра высказывания), интерактивный (умение договариваться, распределять действия в совместной работе) и перцептивный (восприятие и понимание эмоционального состояния другого человека). Возрастные особенности младших школьников – переход от эгоцентризма к </w:t>
      </w:r>
      <w:proofErr w:type="spellStart"/>
      <w:r w:rsidRPr="00894EA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децентрации</w:t>
      </w:r>
      <w:proofErr w:type="spellEnd"/>
      <w:r w:rsidRPr="00894EA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потребность в одобрении взрослого, подражательность – создают благоприятную основу для целенаправленного формирования этих действий во внеурочной деятельности, где снимаются жёсткие рамки урока и активно применяются групповые формы работы.</w:t>
      </w:r>
    </w:p>
    <w:p w14:paraId="47F46A3F" w14:textId="77777777" w:rsidR="00894EA2" w:rsidRPr="00894EA2" w:rsidRDefault="00894EA2" w:rsidP="00894E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4EA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Экспериментальное исследование проводилось на базе одной из московских школ. В нём приняли участие учащиеся вторых классов, разделённые на экспериментальные и контрольную группы. Диагностика уровня сформированности коммуникативных УУД осуществлялась с помощью адаптированных методик («Рукавички» Г.А. Цукерман, «Левая и правая стороны» Ж. Пиаже, наблюдение за совместной деятельностью). На констатирующем этапе у большинства младших школьников был выявлен низкий и средний уровни развития коммуникативных навыков, особенно в аспектах согласования действий и аргументации своей позиции. Разработанная программа внеурочной деятельности «Школа общения» </w:t>
      </w:r>
      <w:r w:rsidRPr="00894EA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включала цикл игровых занятий: коммуникативные игры, театральные этюды, коллективные творческие дела, проектные мини-группы. Занятия проводились регулярно на протяжении учебного года.</w:t>
      </w:r>
    </w:p>
    <w:p w14:paraId="46980210" w14:textId="77777777" w:rsidR="00894EA2" w:rsidRPr="00894EA2" w:rsidRDefault="00894EA2" w:rsidP="00894E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4EA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результатам формирующего этапа в экспериментальных группах зафиксирована положительная динамика. Значительно выросло количество детей с высоким уровнем сформированности коммуникативных УУД, тогда как число учащихся с низким уровнем заметно сократилось. Наиболее значимые изменения произошли в умении договариваться и распределять роли в группе (интерактивный компонент), а также в способности аргументировать своё мнение и задавать уточняющие вопросы. В контрольной группе подобных изменений не обнаружено.</w:t>
      </w:r>
    </w:p>
    <w:p w14:paraId="3921646E" w14:textId="58863427" w:rsidR="00FF06A2" w:rsidRDefault="00894EA2" w:rsidP="00894E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94EA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Экспериментально доказана эффективность следующих педагогических условий развития коммуникативных УУД младших школьников во внеурочной деятельности: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894EA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ориентация содержания внеурочных занятий на решение коммуникативных задач в совместной продуктивной деятельности (игровой, проектной, художественной); систематическое использование интерактивных форм работы (работа в парах сменного состава, групповые дискуссии, ролевые игры) с постепенным увеличением доли самостоятельности учащихся; создание ситуаций успеха и рефлексии коммуникативного опыта для преодоления коммуникативных страхов и барьеров; включение родителей в совместные внеурочные мероприятия (праздники, мастер-классы, семейные проекты) для переноса коммуникативных умений в реальные жизненные ситуации; обеспечение психолого-педагогического сопровождения (наблюдение, индивидуальные карты коммуникативного развития, коррекционные мини-занятия).</w:t>
      </w:r>
    </w:p>
    <w:p w14:paraId="60FE3D3F" w14:textId="77777777" w:rsidR="00FF06A2" w:rsidRDefault="00FF06A2" w:rsidP="002E1C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9DEEE" w14:textId="77777777" w:rsidR="00861C3A" w:rsidRPr="002E1C3C" w:rsidRDefault="00861C3A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E1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Список литературы</w:t>
      </w:r>
      <w:r w:rsidR="00C24F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7E5B0936" w14:textId="193B3891" w:rsidR="00657E41" w:rsidRDefault="00894EA2" w:rsidP="00E25472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EA2">
        <w:rPr>
          <w:rFonts w:ascii="Times New Roman" w:hAnsi="Times New Roman" w:cs="Times New Roman"/>
          <w:sz w:val="24"/>
          <w:szCs w:val="24"/>
        </w:rPr>
        <w:t>Захарова, Т. В. Формирование коммуникативных УУД у младших школьников в игровой деятельности / Т. В. Захарова, Л. Г. Соколова // Педагогическое образование и наука. – 2023. – № 5. – С. 112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94EA2">
        <w:rPr>
          <w:rFonts w:ascii="Times New Roman" w:hAnsi="Times New Roman" w:cs="Times New Roman"/>
          <w:sz w:val="24"/>
          <w:szCs w:val="24"/>
        </w:rPr>
        <w:t>116.</w:t>
      </w:r>
    </w:p>
    <w:p w14:paraId="4B5459F9" w14:textId="77777777" w:rsidR="00894EA2" w:rsidRPr="00894EA2" w:rsidRDefault="00894EA2" w:rsidP="00894EA2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EA2">
        <w:rPr>
          <w:rFonts w:ascii="Times New Roman" w:hAnsi="Times New Roman" w:cs="Times New Roman"/>
          <w:sz w:val="24"/>
          <w:szCs w:val="24"/>
        </w:rPr>
        <w:t xml:space="preserve">Как проектировать универсальные учебные действия в начальной школе: от действия к мысли / под ред. А. Г. Асмолова. – 5-е изд. – </w:t>
      </w:r>
      <w:proofErr w:type="gramStart"/>
      <w:r w:rsidRPr="00894EA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894EA2">
        <w:rPr>
          <w:rFonts w:ascii="Times New Roman" w:hAnsi="Times New Roman" w:cs="Times New Roman"/>
          <w:sz w:val="24"/>
          <w:szCs w:val="24"/>
        </w:rPr>
        <w:t xml:space="preserve"> Просвещение, 2022. – 152 с.</w:t>
      </w:r>
    </w:p>
    <w:p w14:paraId="0DD6EF29" w14:textId="77777777" w:rsidR="00894EA2" w:rsidRPr="00E25472" w:rsidRDefault="00894EA2" w:rsidP="00894EA2">
      <w:pPr>
        <w:pStyle w:val="a4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94EA2" w:rsidRPr="00E25472" w:rsidSect="002E1C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3E73"/>
    <w:multiLevelType w:val="multilevel"/>
    <w:tmpl w:val="F4B0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37D5A"/>
    <w:multiLevelType w:val="multilevel"/>
    <w:tmpl w:val="5D8E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1B70FC"/>
    <w:multiLevelType w:val="hybridMultilevel"/>
    <w:tmpl w:val="9634F4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50B7A04"/>
    <w:multiLevelType w:val="multilevel"/>
    <w:tmpl w:val="6BEC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39453">
    <w:abstractNumId w:val="3"/>
  </w:num>
  <w:num w:numId="2" w16cid:durableId="890070317">
    <w:abstractNumId w:val="1"/>
  </w:num>
  <w:num w:numId="3" w16cid:durableId="733507436">
    <w:abstractNumId w:val="0"/>
  </w:num>
  <w:num w:numId="4" w16cid:durableId="101318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C3A"/>
    <w:rsid w:val="001042B2"/>
    <w:rsid w:val="00191786"/>
    <w:rsid w:val="001C03E0"/>
    <w:rsid w:val="001D3107"/>
    <w:rsid w:val="0020515F"/>
    <w:rsid w:val="00227D9E"/>
    <w:rsid w:val="0028419E"/>
    <w:rsid w:val="002846C6"/>
    <w:rsid w:val="00296FDF"/>
    <w:rsid w:val="002D671E"/>
    <w:rsid w:val="002E1C3C"/>
    <w:rsid w:val="003242FB"/>
    <w:rsid w:val="0033672E"/>
    <w:rsid w:val="00353E92"/>
    <w:rsid w:val="00380066"/>
    <w:rsid w:val="003F41A8"/>
    <w:rsid w:val="004721A4"/>
    <w:rsid w:val="004B059C"/>
    <w:rsid w:val="004E7DDB"/>
    <w:rsid w:val="0056405E"/>
    <w:rsid w:val="00586D0E"/>
    <w:rsid w:val="005F37CB"/>
    <w:rsid w:val="00625586"/>
    <w:rsid w:val="00657E41"/>
    <w:rsid w:val="006D313C"/>
    <w:rsid w:val="007474ED"/>
    <w:rsid w:val="00785492"/>
    <w:rsid w:val="0078626E"/>
    <w:rsid w:val="00792EDE"/>
    <w:rsid w:val="00826F2F"/>
    <w:rsid w:val="00861C3A"/>
    <w:rsid w:val="008915C4"/>
    <w:rsid w:val="00894EA2"/>
    <w:rsid w:val="008A233A"/>
    <w:rsid w:val="00903D0E"/>
    <w:rsid w:val="00903DC8"/>
    <w:rsid w:val="00935AC9"/>
    <w:rsid w:val="009754B1"/>
    <w:rsid w:val="009C2153"/>
    <w:rsid w:val="009F6AEB"/>
    <w:rsid w:val="00A024B0"/>
    <w:rsid w:val="00A5366E"/>
    <w:rsid w:val="00A8126A"/>
    <w:rsid w:val="00AB5863"/>
    <w:rsid w:val="00B87211"/>
    <w:rsid w:val="00B90900"/>
    <w:rsid w:val="00B96696"/>
    <w:rsid w:val="00B97180"/>
    <w:rsid w:val="00C24FAD"/>
    <w:rsid w:val="00CA13CA"/>
    <w:rsid w:val="00D00E6F"/>
    <w:rsid w:val="00D41AEC"/>
    <w:rsid w:val="00D57AAF"/>
    <w:rsid w:val="00D76DB8"/>
    <w:rsid w:val="00D97F6C"/>
    <w:rsid w:val="00DD445E"/>
    <w:rsid w:val="00E02EA3"/>
    <w:rsid w:val="00E15F8C"/>
    <w:rsid w:val="00E16E3D"/>
    <w:rsid w:val="00E25472"/>
    <w:rsid w:val="00EF2F6E"/>
    <w:rsid w:val="00F57DC5"/>
    <w:rsid w:val="00F620E6"/>
    <w:rsid w:val="00F75821"/>
    <w:rsid w:val="00F81CCD"/>
    <w:rsid w:val="00F95082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227B"/>
  <w15:docId w15:val="{E4B7E051-3E1D-40BF-91C3-687CDF08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1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1C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1C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86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61C3A"/>
    <w:rPr>
      <w:b/>
      <w:bCs/>
    </w:rPr>
  </w:style>
  <w:style w:type="paragraph" w:styleId="a4">
    <w:name w:val="List Paragraph"/>
    <w:basedOn w:val="a"/>
    <w:uiPriority w:val="34"/>
    <w:qFormat/>
    <w:rsid w:val="00826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пользователь</cp:lastModifiedBy>
  <cp:revision>65</cp:revision>
  <dcterms:created xsi:type="dcterms:W3CDTF">2026-03-26T07:51:00Z</dcterms:created>
  <dcterms:modified xsi:type="dcterms:W3CDTF">2026-04-10T18:45:00Z</dcterms:modified>
</cp:coreProperties>
</file>