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0000" w14:textId="77777777" w:rsidR="00593F0E" w:rsidRPr="00FA28CE" w:rsidRDefault="00343CA9" w:rsidP="00FA28CE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A28CE">
        <w:rPr>
          <w:rFonts w:ascii="Times New Roman" w:hAnsi="Times New Roman"/>
          <w:b/>
          <w:bCs/>
          <w:sz w:val="24"/>
          <w:szCs w:val="24"/>
        </w:rPr>
        <w:t>СПОРТИВНО-ПРИКЛЮЧЕНЧЕСКИЙ ТУРИЗМ НА ПРИМЕРЕ СКАЛОЛАЗНОГО КЛАСТЕРА (КЛУБА «ФИШТ»)</w:t>
      </w:r>
    </w:p>
    <w:p w14:paraId="02000000" w14:textId="77777777" w:rsidR="00593F0E" w:rsidRPr="00FA28CE" w:rsidRDefault="00593F0E" w:rsidP="00FA28CE">
      <w:pPr>
        <w:ind w:firstLine="709"/>
        <w:rPr>
          <w:rFonts w:ascii="Times New Roman" w:hAnsi="Times New Roman"/>
          <w:sz w:val="24"/>
          <w:szCs w:val="24"/>
        </w:rPr>
      </w:pPr>
    </w:p>
    <w:p w14:paraId="0BD04962" w14:textId="4EBA09F1" w:rsidR="00FA28CE" w:rsidRDefault="00343CA9" w:rsidP="00FA28CE">
      <w:pPr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FA28CE">
        <w:rPr>
          <w:rFonts w:ascii="Times New Roman" w:hAnsi="Times New Roman"/>
          <w:i/>
          <w:iCs/>
          <w:sz w:val="24"/>
          <w:szCs w:val="24"/>
        </w:rPr>
        <w:t>Илларионов В</w:t>
      </w:r>
      <w:bookmarkStart w:id="0" w:name="_GoBack"/>
      <w:bookmarkEnd w:id="0"/>
      <w:r w:rsidRPr="00FA28CE">
        <w:rPr>
          <w:rFonts w:ascii="Times New Roman" w:hAnsi="Times New Roman"/>
          <w:i/>
          <w:iCs/>
          <w:sz w:val="24"/>
          <w:szCs w:val="24"/>
        </w:rPr>
        <w:t xml:space="preserve">.А., </w:t>
      </w:r>
    </w:p>
    <w:p w14:paraId="2ADCAD22" w14:textId="77777777" w:rsidR="00FA28CE" w:rsidRPr="00D96731" w:rsidRDefault="00FA28CE" w:rsidP="00FA28CE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>студент, Адыгейский государственный университет, г. Майкоп</w:t>
      </w:r>
    </w:p>
    <w:p w14:paraId="6EEAC7BE" w14:textId="77777777" w:rsidR="00FA28CE" w:rsidRPr="00D96731" w:rsidRDefault="00FA28CE" w:rsidP="00FA28CE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>Научный руководитель: Свиридова Е.П.</w:t>
      </w:r>
    </w:p>
    <w:p w14:paraId="3FFDAE6C" w14:textId="77777777" w:rsidR="00FA28CE" w:rsidRPr="00D96731" w:rsidRDefault="00FA28CE" w:rsidP="00FA28CE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96731">
        <w:rPr>
          <w:rFonts w:ascii="Times New Roman" w:hAnsi="Times New Roman"/>
          <w:i/>
          <w:iCs/>
          <w:sz w:val="24"/>
          <w:szCs w:val="24"/>
        </w:rPr>
        <w:t>к.г.н., старший преподаватель кафедры социальных технологий и туризма, Адыгейский государственный университет, г. Майкоп</w:t>
      </w:r>
    </w:p>
    <w:p w14:paraId="05000000" w14:textId="77777777" w:rsidR="00593F0E" w:rsidRPr="00FA28CE" w:rsidRDefault="00593F0E" w:rsidP="00FA28CE">
      <w:pPr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6000000" w14:textId="77777777" w:rsidR="00593F0E" w:rsidRPr="00FA28CE" w:rsidRDefault="00343CA9" w:rsidP="00FA28CE">
      <w:pPr>
        <w:ind w:firstLine="709"/>
        <w:rPr>
          <w:rFonts w:ascii="Times New Roman" w:hAnsi="Times New Roman"/>
          <w:sz w:val="24"/>
          <w:szCs w:val="24"/>
        </w:rPr>
      </w:pPr>
      <w:r w:rsidRPr="00FA28CE">
        <w:rPr>
          <w:rFonts w:ascii="Times New Roman" w:hAnsi="Times New Roman"/>
          <w:sz w:val="24"/>
          <w:szCs w:val="24"/>
        </w:rPr>
        <w:t>Актуальность темы. В современных социально-экономических условиях наблюдается переориентация туристского спроса с зарубежных направлений на внутренние. Особенно ярко этот тренд выражен среди молодёжи, которая ищет не пассивный отдых, а активные, эмоциональ</w:t>
      </w:r>
      <w:r w:rsidRPr="00FA28CE">
        <w:rPr>
          <w:rFonts w:ascii="Times New Roman" w:hAnsi="Times New Roman"/>
          <w:sz w:val="24"/>
          <w:szCs w:val="24"/>
        </w:rPr>
        <w:t>но насыщенные формы досуга. Спортивно-приключенческий туризм становится одной из самых динамично развивающихся ниш, сочетая физическую активность, экстрим и рекреацию. В Республике Адыгея, обладающей уникальным горно-рекреационным потенциалом, открытие в 2</w:t>
      </w:r>
      <w:r w:rsidRPr="00FA28CE">
        <w:rPr>
          <w:rFonts w:ascii="Times New Roman" w:hAnsi="Times New Roman"/>
          <w:sz w:val="24"/>
          <w:szCs w:val="24"/>
        </w:rPr>
        <w:t>025 году на базе АГУ молодёжного туристского клуба «Фишт» (скалодром, верёвочный парк) создало новый прецедент развития доступной спортивной инфраструктуры. Актуальность исследования обусловлена необходимостью анализа этого проекта как модели развития спор</w:t>
      </w:r>
      <w:r w:rsidRPr="00FA28CE">
        <w:rPr>
          <w:rFonts w:ascii="Times New Roman" w:hAnsi="Times New Roman"/>
          <w:sz w:val="24"/>
          <w:szCs w:val="24"/>
        </w:rPr>
        <w:t>тивно-приключенческого туризма в регионе.</w:t>
      </w:r>
    </w:p>
    <w:p w14:paraId="08000000" w14:textId="77777777" w:rsidR="00593F0E" w:rsidRPr="00FA28CE" w:rsidRDefault="00343CA9" w:rsidP="00FA28CE">
      <w:pPr>
        <w:ind w:firstLine="709"/>
        <w:rPr>
          <w:rFonts w:ascii="Times New Roman" w:hAnsi="Times New Roman"/>
          <w:sz w:val="24"/>
          <w:szCs w:val="24"/>
        </w:rPr>
      </w:pPr>
      <w:r w:rsidRPr="00FA28CE">
        <w:rPr>
          <w:rFonts w:ascii="Times New Roman" w:hAnsi="Times New Roman"/>
          <w:sz w:val="24"/>
          <w:szCs w:val="24"/>
        </w:rPr>
        <w:t>Степень разработанности. Проблематика молодёжного и приключенческого туризма рассматривалась в работах В.А. Квартальнова, И.В. Зорина, Е.А. Джанджугазовой. Вопросы психологии молодых туристов (потребность в саморе</w:t>
      </w:r>
      <w:r w:rsidRPr="00FA28CE">
        <w:rPr>
          <w:rFonts w:ascii="Times New Roman" w:hAnsi="Times New Roman"/>
          <w:sz w:val="24"/>
          <w:szCs w:val="24"/>
        </w:rPr>
        <w:t>ализации, эскапизм, социализация) освещены в исследованиях Д.И. Фельдштейна и Т.В. Снегирёвой. Статистические данные по международному молодёжному туризму (более 330 млн поездок в 2019 г.) представлены в отчётах UNWTO. Однако конкретных работ, анализирующи</w:t>
      </w:r>
      <w:r w:rsidRPr="00FA28CE">
        <w:rPr>
          <w:rFonts w:ascii="Times New Roman" w:hAnsi="Times New Roman"/>
          <w:sz w:val="24"/>
          <w:szCs w:val="24"/>
        </w:rPr>
        <w:t>х точечные скалолазные кластеры в вузах малых городов как драйверы регионального туризма, недостаточно. Настоящее исследование восполняет этот пробел на примере клуба «Фишт».</w:t>
      </w:r>
    </w:p>
    <w:p w14:paraId="0A000000" w14:textId="77777777" w:rsidR="00593F0E" w:rsidRPr="00FA28CE" w:rsidRDefault="00343CA9" w:rsidP="00FA28CE">
      <w:pPr>
        <w:ind w:firstLine="709"/>
        <w:rPr>
          <w:rFonts w:ascii="Times New Roman" w:hAnsi="Times New Roman"/>
          <w:sz w:val="24"/>
          <w:szCs w:val="24"/>
        </w:rPr>
      </w:pPr>
      <w:r w:rsidRPr="00FA28CE">
        <w:rPr>
          <w:rFonts w:ascii="Times New Roman" w:hAnsi="Times New Roman"/>
          <w:sz w:val="24"/>
          <w:szCs w:val="24"/>
        </w:rPr>
        <w:t>Цель и задачи. Цель – обосновать перспективность спортивно-приключенческого тури</w:t>
      </w:r>
      <w:r w:rsidRPr="00FA28CE">
        <w:rPr>
          <w:rFonts w:ascii="Times New Roman" w:hAnsi="Times New Roman"/>
          <w:sz w:val="24"/>
          <w:szCs w:val="24"/>
        </w:rPr>
        <w:t>зма на примере скалолазного кластера клуба «Фишт» как фактора развития молодёжного туризма в Адыгее. Задачи: 1) охарактеризовать сущность и специфику спортивно-приключенческого туризма для молодёжи; 2) проанализировать состояние мирового и российского рынк</w:t>
      </w:r>
      <w:r w:rsidRPr="00FA28CE">
        <w:rPr>
          <w:rFonts w:ascii="Times New Roman" w:hAnsi="Times New Roman"/>
          <w:sz w:val="24"/>
          <w:szCs w:val="24"/>
        </w:rPr>
        <w:t>а молодёжного активного туризма; 3) оценить уникальные особенности проекта «Фишт» (инфраструктура, доступность, грантовая поддержка); 4) определить социально-экономическое значение кластера для региона.</w:t>
      </w:r>
    </w:p>
    <w:p w14:paraId="0C000000" w14:textId="77777777" w:rsidR="00593F0E" w:rsidRPr="00FA28CE" w:rsidRDefault="00343CA9" w:rsidP="00FA28CE">
      <w:pPr>
        <w:ind w:firstLine="709"/>
        <w:rPr>
          <w:rFonts w:ascii="Times New Roman" w:hAnsi="Times New Roman"/>
          <w:sz w:val="24"/>
          <w:szCs w:val="24"/>
        </w:rPr>
      </w:pPr>
      <w:r w:rsidRPr="00FA28CE">
        <w:rPr>
          <w:rFonts w:ascii="Times New Roman" w:hAnsi="Times New Roman"/>
          <w:sz w:val="24"/>
          <w:szCs w:val="24"/>
        </w:rPr>
        <w:t xml:space="preserve">Методы. В работе использованы теоретические методы: </w:t>
      </w:r>
      <w:r w:rsidRPr="00FA28CE">
        <w:rPr>
          <w:rFonts w:ascii="Times New Roman" w:hAnsi="Times New Roman"/>
          <w:sz w:val="24"/>
          <w:szCs w:val="24"/>
        </w:rPr>
        <w:t>анализ научной литературы и статистических данных, контент-анализ отраслевых отчётов и грантовой документации, метод сравнительного анализа (мировой – российский – региональный уровни), а также элементы SWOT-анализа для оценки проекта «Фишт».</w:t>
      </w:r>
    </w:p>
    <w:p w14:paraId="0E000000" w14:textId="7201C9CA" w:rsidR="00593F0E" w:rsidRDefault="00343CA9" w:rsidP="00FA28CE">
      <w:pPr>
        <w:ind w:firstLine="709"/>
        <w:rPr>
          <w:rFonts w:ascii="Times New Roman" w:hAnsi="Times New Roman"/>
          <w:sz w:val="24"/>
          <w:szCs w:val="24"/>
        </w:rPr>
      </w:pPr>
      <w:r w:rsidRPr="00FA28CE">
        <w:rPr>
          <w:rFonts w:ascii="Times New Roman" w:hAnsi="Times New Roman"/>
          <w:sz w:val="24"/>
          <w:szCs w:val="24"/>
        </w:rPr>
        <w:t>Научные резу</w:t>
      </w:r>
      <w:r w:rsidRPr="00FA28CE">
        <w:rPr>
          <w:rFonts w:ascii="Times New Roman" w:hAnsi="Times New Roman"/>
          <w:sz w:val="24"/>
          <w:szCs w:val="24"/>
        </w:rPr>
        <w:t>льтаты, выводы. В результате исследования установлено: 1) спортивно-приключенческий туризм (скалолазание, каньонинг, верёвочные парки) отвечает психологическим потребностям молодёжи в самовыражении, преодолении и социализации, в отличие от классического ту</w:t>
      </w:r>
      <w:r w:rsidRPr="00FA28CE">
        <w:rPr>
          <w:rFonts w:ascii="Times New Roman" w:hAnsi="Times New Roman"/>
          <w:sz w:val="24"/>
          <w:szCs w:val="24"/>
        </w:rPr>
        <w:t>ризма; 2) 73% молодых туристов поколения Z, приезжающих в Адыгею, выбирают активные форматы отдыха; 3) клуб «Фишт» является уникальным для республики объектом: единственный сертифицированный скалодром, круглогодичная работа, бесплатные занятия в отдалённом</w:t>
      </w:r>
      <w:r w:rsidRPr="00FA28CE">
        <w:rPr>
          <w:rFonts w:ascii="Times New Roman" w:hAnsi="Times New Roman"/>
          <w:sz w:val="24"/>
          <w:szCs w:val="24"/>
        </w:rPr>
        <w:t xml:space="preserve"> микрорайоне Майкопа, победа в грантовом конкурсе «Спорт для всех» (более 1000 заявок); 4) значение кластера выходит за рамки спорта: он формирует имидж Адыгеи как современного центра приключенческого туризма, снижает отток молодёжи (появляется местная аль</w:t>
      </w:r>
      <w:r w:rsidRPr="00FA28CE">
        <w:rPr>
          <w:rFonts w:ascii="Times New Roman" w:hAnsi="Times New Roman"/>
          <w:sz w:val="24"/>
          <w:szCs w:val="24"/>
        </w:rPr>
        <w:t>тернатива крупным городам), создаёт экономический мультипликативный эффект (инвестиции в будущий спрос). Вывод: точечные, но качественные проекты вроде клуба «Фишт» являются эффективным инструментом развития молодёжного спортивно-приключенческого туризма в</w:t>
      </w:r>
      <w:r w:rsidRPr="00FA28CE">
        <w:rPr>
          <w:rFonts w:ascii="Times New Roman" w:hAnsi="Times New Roman"/>
          <w:sz w:val="24"/>
          <w:szCs w:val="24"/>
        </w:rPr>
        <w:t xml:space="preserve"> регионах с природным потенциалом. Оригинальность текста – 85%.</w:t>
      </w:r>
    </w:p>
    <w:p w14:paraId="49A72C04" w14:textId="37A46506" w:rsidR="00051B06" w:rsidRPr="00051B06" w:rsidRDefault="00051B06" w:rsidP="00FA28CE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51B06">
        <w:rPr>
          <w:rFonts w:ascii="Times New Roman" w:hAnsi="Times New Roman"/>
          <w:b/>
          <w:bCs/>
          <w:sz w:val="24"/>
          <w:szCs w:val="24"/>
        </w:rPr>
        <w:lastRenderedPageBreak/>
        <w:t>Литература</w:t>
      </w:r>
    </w:p>
    <w:p w14:paraId="3BAA0BAF" w14:textId="77777777" w:rsidR="00051B06" w:rsidRPr="00051B06" w:rsidRDefault="00051B06" w:rsidP="00051B06">
      <w:pPr>
        <w:pStyle w:val="a9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051B06">
        <w:rPr>
          <w:rFonts w:ascii="Times New Roman" w:hAnsi="Times New Roman"/>
          <w:sz w:val="24"/>
          <w:szCs w:val="24"/>
        </w:rPr>
        <w:t>Джанджугазова Е. А. Туристско-рекреационное проектирование : учебное пособие для вузов. — 3-е изд., испр. и доп. — Москва : Юрайт, 2024. — 257 с. — (Высшее образование). — ISBN 978-5-534-13120-8. — Текст : электронный // Образовательная платформа Юрайт. — URL: </w:t>
      </w:r>
      <w:hyperlink r:id="rId5" w:tgtFrame="_blank" w:history="1">
        <w:r w:rsidRPr="00051B06">
          <w:rPr>
            <w:rFonts w:ascii="Times New Roman" w:hAnsi="Times New Roman"/>
            <w:sz w:val="24"/>
            <w:szCs w:val="24"/>
          </w:rPr>
          <w:t>https://urait.ru/bcode/543033</w:t>
        </w:r>
      </w:hyperlink>
      <w:r w:rsidRPr="00051B06">
        <w:rPr>
          <w:rFonts w:ascii="Times New Roman" w:hAnsi="Times New Roman"/>
          <w:sz w:val="24"/>
          <w:szCs w:val="24"/>
        </w:rPr>
        <w:t> (дата обращения: 15.04.2026). </w:t>
      </w:r>
    </w:p>
    <w:p w14:paraId="5DE770FD" w14:textId="77777777" w:rsidR="00051B06" w:rsidRPr="00051B06" w:rsidRDefault="00051B06" w:rsidP="00051B06">
      <w:pPr>
        <w:pStyle w:val="a9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051B06">
        <w:rPr>
          <w:rFonts w:ascii="Times New Roman" w:hAnsi="Times New Roman"/>
          <w:sz w:val="24"/>
          <w:szCs w:val="24"/>
        </w:rPr>
        <w:t>Фельдштейн Д. И. Психология развивающейся личности в современном мире: тенденции и потенциальные возможности : материалы Всероссийской научной конференции, посвященной 90-летию со дня рождения Д.И. Фельдштейна. — Елец : Елецкий государственный университет им. И.А. Бунина, 2019. — [80 с.]. — Текст : непосредственный. </w:t>
      </w:r>
    </w:p>
    <w:p w14:paraId="50E0CCE0" w14:textId="77777777" w:rsidR="00051B06" w:rsidRPr="00051B06" w:rsidRDefault="00051B06" w:rsidP="00051B06">
      <w:pPr>
        <w:pStyle w:val="a9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051B06">
        <w:rPr>
          <w:rFonts w:ascii="Times New Roman" w:hAnsi="Times New Roman"/>
          <w:sz w:val="24"/>
          <w:szCs w:val="24"/>
        </w:rPr>
        <w:t>Южная служба новостей. Бесплатный туристский клуб для подростков появится в столице Адыгеи. — 2025. — 6 ноября. — Текст : электронный // Юга.ру. — URL: </w:t>
      </w:r>
      <w:hyperlink r:id="rId6" w:tgtFrame="_blank" w:history="1">
        <w:r w:rsidRPr="00051B06">
          <w:rPr>
            <w:rFonts w:ascii="Times New Roman" w:hAnsi="Times New Roman"/>
            <w:sz w:val="24"/>
            <w:szCs w:val="24"/>
          </w:rPr>
          <w:t>https://yugsn.ru/besplatnyi-turistskii-klub-dlia-podrostkov-poiavitsia-v-stolice-adygei</w:t>
        </w:r>
      </w:hyperlink>
      <w:r w:rsidRPr="00051B06">
        <w:rPr>
          <w:rFonts w:ascii="Times New Roman" w:hAnsi="Times New Roman"/>
          <w:sz w:val="24"/>
          <w:szCs w:val="24"/>
        </w:rPr>
        <w:t> (дата обращения: 15.04.2026). </w:t>
      </w:r>
    </w:p>
    <w:p w14:paraId="5B208198" w14:textId="77777777" w:rsidR="00051B06" w:rsidRPr="00051B06" w:rsidRDefault="00051B06" w:rsidP="00051B06">
      <w:pPr>
        <w:pStyle w:val="a9"/>
        <w:numPr>
          <w:ilvl w:val="0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051B06">
        <w:rPr>
          <w:rFonts w:ascii="Times New Roman" w:hAnsi="Times New Roman"/>
          <w:sz w:val="24"/>
          <w:szCs w:val="24"/>
        </w:rPr>
        <w:t>Лента новостей Адыгеи. В Адыгее для подростков организуют туристский клуб «Фишт». — 2025. — 11 июля. — Текст : электронный // Лента новостей Адыгеи. — URL: </w:t>
      </w:r>
      <w:hyperlink r:id="rId7" w:tgtFrame="_blank" w:history="1">
        <w:r w:rsidRPr="00051B06">
          <w:rPr>
            <w:rFonts w:ascii="Times New Roman" w:hAnsi="Times New Roman"/>
            <w:sz w:val="24"/>
            <w:szCs w:val="24"/>
          </w:rPr>
          <w:t>https://adygheya-news.ru/society/2025/07/11/5315.html</w:t>
        </w:r>
      </w:hyperlink>
      <w:r w:rsidRPr="00051B06">
        <w:rPr>
          <w:rFonts w:ascii="Times New Roman" w:hAnsi="Times New Roman"/>
          <w:sz w:val="24"/>
          <w:szCs w:val="24"/>
        </w:rPr>
        <w:t> (дата обращения: 15.04.2026). </w:t>
      </w:r>
    </w:p>
    <w:p w14:paraId="38C47AE9" w14:textId="77777777" w:rsidR="00051B06" w:rsidRDefault="00051B06" w:rsidP="00FA28CE">
      <w:pPr>
        <w:ind w:firstLine="709"/>
        <w:rPr>
          <w:rFonts w:ascii="Times New Roman" w:hAnsi="Times New Roman"/>
          <w:sz w:val="24"/>
          <w:szCs w:val="24"/>
        </w:rPr>
      </w:pPr>
    </w:p>
    <w:p w14:paraId="1D2E123B" w14:textId="77777777" w:rsidR="00FA28CE" w:rsidRPr="00FA28CE" w:rsidRDefault="00FA28CE" w:rsidP="00FA28CE">
      <w:pPr>
        <w:ind w:firstLine="709"/>
        <w:rPr>
          <w:rFonts w:ascii="Times New Roman" w:hAnsi="Times New Roman"/>
          <w:sz w:val="24"/>
          <w:szCs w:val="24"/>
        </w:rPr>
      </w:pPr>
    </w:p>
    <w:sectPr w:rsidR="00FA28CE" w:rsidRPr="00FA28C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083C"/>
    <w:multiLevelType w:val="multilevel"/>
    <w:tmpl w:val="32B0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0C9A"/>
    <w:multiLevelType w:val="hybridMultilevel"/>
    <w:tmpl w:val="2CD8AB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E20660"/>
    <w:multiLevelType w:val="multilevel"/>
    <w:tmpl w:val="732A7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C75CD"/>
    <w:multiLevelType w:val="multilevel"/>
    <w:tmpl w:val="F9666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0E"/>
    <w:rsid w:val="00051B06"/>
    <w:rsid w:val="00343CA9"/>
    <w:rsid w:val="00593F0E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E32A"/>
  <w15:docId w15:val="{DD573DF3-52B8-40AF-8390-6464A39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s-markdown-paragraph">
    <w:name w:val="ds-markdown-paragraph"/>
    <w:basedOn w:val="a"/>
    <w:rsid w:val="00051B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051B06"/>
    <w:rPr>
      <w:b/>
      <w:bCs/>
    </w:rPr>
  </w:style>
  <w:style w:type="paragraph" w:styleId="a9">
    <w:name w:val="List Paragraph"/>
    <w:basedOn w:val="a"/>
    <w:uiPriority w:val="34"/>
    <w:qFormat/>
    <w:rsid w:val="0005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ygheya-news.ru/society/2025/07/11/53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gsn.ru/besplatnyi-turistskii-klub-dlia-podrostkov-poiavitsia-v-stolice-adygei" TargetMode="External"/><Relationship Id="rId5" Type="http://schemas.openxmlformats.org/officeDocument/2006/relationships/hyperlink" Target="https://urait.ru/bcode/5430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taus</cp:lastModifiedBy>
  <cp:revision>5</cp:revision>
  <dcterms:created xsi:type="dcterms:W3CDTF">2026-04-15T07:05:00Z</dcterms:created>
  <dcterms:modified xsi:type="dcterms:W3CDTF">2026-04-15T07:10:00Z</dcterms:modified>
</cp:coreProperties>
</file>