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8A8" w:rsidRDefault="00825BC8" w:rsidP="00825BC8">
      <w:pPr>
        <w:spacing w:line="240" w:lineRule="auto"/>
        <w:jc w:val="center"/>
        <w:rPr>
          <w:rFonts w:ascii="Times New Roman" w:hAnsi="Times New Roman" w:cs="Times New Roman"/>
          <w:sz w:val="24"/>
        </w:rPr>
      </w:pPr>
      <w:r>
        <w:rPr>
          <w:rFonts w:ascii="Times New Roman" w:hAnsi="Times New Roman" w:cs="Times New Roman"/>
          <w:sz w:val="24"/>
        </w:rPr>
        <w:t>ЛИРИКА ЕСЕ</w:t>
      </w:r>
      <w:r w:rsidRPr="00825BC8">
        <w:rPr>
          <w:rFonts w:ascii="Times New Roman" w:hAnsi="Times New Roman" w:cs="Times New Roman"/>
          <w:sz w:val="24"/>
        </w:rPr>
        <w:t>НИНА И КЛАССИЧЕСКАЯ КИТАЙСКАЯ ПОЭЗИЯ: ПРОБЛЕМЫ МЕЖЪЯЗЫКОВОГО ПЕРЕВОДА</w:t>
      </w:r>
    </w:p>
    <w:p w:rsidR="00825BC8" w:rsidRPr="00825BC8" w:rsidRDefault="00825BC8" w:rsidP="00825BC8">
      <w:pPr>
        <w:spacing w:after="0" w:line="240" w:lineRule="auto"/>
        <w:jc w:val="right"/>
        <w:rPr>
          <w:rFonts w:ascii="Times New Roman" w:hAnsi="Times New Roman" w:cs="Times New Roman"/>
          <w:i/>
          <w:sz w:val="24"/>
        </w:rPr>
      </w:pPr>
      <w:r w:rsidRPr="00825BC8">
        <w:rPr>
          <w:rFonts w:ascii="Times New Roman" w:hAnsi="Times New Roman" w:cs="Times New Roman"/>
          <w:i/>
          <w:sz w:val="24"/>
        </w:rPr>
        <w:t xml:space="preserve">Авдеева К. С., ФГБОУ </w:t>
      </w:r>
      <w:proofErr w:type="gramStart"/>
      <w:r w:rsidRPr="00825BC8">
        <w:rPr>
          <w:rFonts w:ascii="Times New Roman" w:hAnsi="Times New Roman" w:cs="Times New Roman"/>
          <w:i/>
          <w:sz w:val="24"/>
        </w:rPr>
        <w:t>ВО</w:t>
      </w:r>
      <w:proofErr w:type="gramEnd"/>
      <w:r w:rsidRPr="00825BC8">
        <w:rPr>
          <w:rFonts w:ascii="Times New Roman" w:hAnsi="Times New Roman" w:cs="Times New Roman"/>
          <w:i/>
          <w:sz w:val="24"/>
        </w:rPr>
        <w:t xml:space="preserve"> «Череповецкий государственный университет», г. Череповец</w:t>
      </w:r>
    </w:p>
    <w:p w:rsidR="00825BC8" w:rsidRDefault="00825BC8" w:rsidP="00825BC8">
      <w:pPr>
        <w:pStyle w:val="a3"/>
        <w:spacing w:before="0" w:beforeAutospacing="0" w:after="0" w:afterAutospacing="0"/>
        <w:jc w:val="right"/>
        <w:rPr>
          <w:i/>
        </w:rPr>
      </w:pPr>
      <w:r w:rsidRPr="00825BC8">
        <w:rPr>
          <w:i/>
        </w:rPr>
        <w:t xml:space="preserve">Научный руководитель: </w:t>
      </w:r>
      <w:proofErr w:type="spellStart"/>
      <w:r w:rsidRPr="00825BC8">
        <w:rPr>
          <w:i/>
        </w:rPr>
        <w:t>Арюхина</w:t>
      </w:r>
      <w:proofErr w:type="spellEnd"/>
      <w:r w:rsidRPr="00825BC8">
        <w:rPr>
          <w:i/>
        </w:rPr>
        <w:t xml:space="preserve"> Е.Г.</w:t>
      </w:r>
      <w:r w:rsidRPr="00825BC8">
        <w:rPr>
          <w:i/>
          <w:color w:val="000000"/>
        </w:rPr>
        <w:t xml:space="preserve"> </w:t>
      </w:r>
      <w:r w:rsidRPr="00825BC8">
        <w:rPr>
          <w:i/>
          <w:color w:val="000000"/>
          <w:sz w:val="22"/>
          <w:szCs w:val="22"/>
        </w:rPr>
        <w:t xml:space="preserve">, к.ф.н., доцент, </w:t>
      </w:r>
      <w:r w:rsidRPr="00825BC8">
        <w:rPr>
          <w:i/>
        </w:rPr>
        <w:t xml:space="preserve">ФГБОУ </w:t>
      </w:r>
      <w:proofErr w:type="gramStart"/>
      <w:r w:rsidRPr="00825BC8">
        <w:rPr>
          <w:i/>
        </w:rPr>
        <w:t>ВО</w:t>
      </w:r>
      <w:proofErr w:type="gramEnd"/>
      <w:r w:rsidRPr="00825BC8">
        <w:rPr>
          <w:i/>
        </w:rPr>
        <w:t xml:space="preserve"> «Череповецкий государственный университет», г. Череповец</w:t>
      </w:r>
    </w:p>
    <w:p w:rsidR="007A3137" w:rsidRDefault="007A3137" w:rsidP="007A3137">
      <w:pPr>
        <w:pStyle w:val="a3"/>
        <w:spacing w:before="0" w:beforeAutospacing="0" w:after="0" w:afterAutospacing="0"/>
      </w:pPr>
    </w:p>
    <w:p w:rsidR="00D35004" w:rsidRDefault="007A3137" w:rsidP="003A42E9">
      <w:pPr>
        <w:pStyle w:val="a3"/>
        <w:spacing w:before="0" w:beforeAutospacing="0" w:after="0" w:afterAutospacing="0"/>
        <w:ind w:firstLine="709"/>
        <w:jc w:val="both"/>
        <w:rPr>
          <w:color w:val="000000"/>
        </w:rPr>
      </w:pPr>
      <w:r w:rsidRPr="007A3137">
        <w:rPr>
          <w:color w:val="000000"/>
        </w:rPr>
        <w:t>Поэзия Сергея Александровича Есенина, ставшая неотъемлемой частью русской национальной культуры, уже более века находит отклик далеко за пределами России. Феномен «китайского Есенина» представляет собой уникальный пример межкультурной интеграции, где лирика Есенина не только познакомила китайского читателя с красотой русских пейзажей и сложностью души русского народа, но и оказала влияние на развитие новой китайской поэзии [</w:t>
      </w:r>
      <w:r w:rsidR="00D35004">
        <w:rPr>
          <w:color w:val="000000"/>
        </w:rPr>
        <w:t>1</w:t>
      </w:r>
      <w:r w:rsidRPr="007A3137">
        <w:rPr>
          <w:color w:val="000000"/>
        </w:rPr>
        <w:t xml:space="preserve">]. Интерес к творчеству поэта в Китае, зародившийся в 1920-е годы благодаря переводам Цзян </w:t>
      </w:r>
      <w:proofErr w:type="spellStart"/>
      <w:r w:rsidRPr="007A3137">
        <w:rPr>
          <w:color w:val="000000"/>
        </w:rPr>
        <w:t>Гуанци</w:t>
      </w:r>
      <w:proofErr w:type="spellEnd"/>
      <w:r w:rsidRPr="007A3137">
        <w:rPr>
          <w:color w:val="000000"/>
        </w:rPr>
        <w:t xml:space="preserve">, пережил как периоды застоя в годы «культурной революции», так и </w:t>
      </w:r>
      <w:r w:rsidR="003A42E9">
        <w:rPr>
          <w:color w:val="000000"/>
        </w:rPr>
        <w:t>повторную волну</w:t>
      </w:r>
      <w:r w:rsidRPr="007A3137">
        <w:rPr>
          <w:color w:val="000000"/>
        </w:rPr>
        <w:t xml:space="preserve"> активности с началом политики реформ и открытости в 1980-е годы [</w:t>
      </w:r>
      <w:r w:rsidR="00D35004">
        <w:rPr>
          <w:color w:val="000000"/>
        </w:rPr>
        <w:t>4</w:t>
      </w:r>
      <w:r w:rsidRPr="007A3137">
        <w:rPr>
          <w:color w:val="000000"/>
        </w:rPr>
        <w:t>].</w:t>
      </w:r>
      <w:r>
        <w:rPr>
          <w:color w:val="000000"/>
        </w:rPr>
        <w:t xml:space="preserve"> </w:t>
      </w:r>
      <w:r w:rsidRPr="007A3137">
        <w:rPr>
          <w:color w:val="000000"/>
          <w:szCs w:val="22"/>
        </w:rPr>
        <w:t>В</w:t>
      </w:r>
      <w:r>
        <w:rPr>
          <w:color w:val="000000"/>
          <w:szCs w:val="22"/>
        </w:rPr>
        <w:t xml:space="preserve"> настоящее время</w:t>
      </w:r>
      <w:r w:rsidR="003A42E9">
        <w:rPr>
          <w:color w:val="000000"/>
          <w:szCs w:val="22"/>
        </w:rPr>
        <w:t xml:space="preserve"> в</w:t>
      </w:r>
      <w:r w:rsidRPr="007A3137">
        <w:rPr>
          <w:color w:val="000000"/>
          <w:szCs w:val="22"/>
        </w:rPr>
        <w:t xml:space="preserve"> Китае наблюдается устойчивый интерес к творчеству Есенина: его стихотворение «Береза» изучается уже в 6-м классе, что обуславливает необходимость корректного перевода</w:t>
      </w:r>
      <w:r>
        <w:rPr>
          <w:color w:val="000000"/>
          <w:szCs w:val="22"/>
        </w:rPr>
        <w:t xml:space="preserve">. Перед переводчиками </w:t>
      </w:r>
      <w:r w:rsidRPr="003B63A5">
        <w:rPr>
          <w:color w:val="000000"/>
        </w:rPr>
        <w:t>возникает ряд проблем</w:t>
      </w:r>
      <w:r w:rsidR="003A42E9">
        <w:rPr>
          <w:color w:val="000000"/>
        </w:rPr>
        <w:t xml:space="preserve">, для решения которых необходимо не только корректно перевести стихотворение с точки зрения передачи смысла, но и сохранить стихотворные особенности. </w:t>
      </w:r>
    </w:p>
    <w:p w:rsidR="003B63A5" w:rsidRDefault="003B63A5" w:rsidP="003A42E9">
      <w:pPr>
        <w:pStyle w:val="a3"/>
        <w:spacing w:before="0" w:beforeAutospacing="0" w:after="0" w:afterAutospacing="0"/>
        <w:ind w:firstLine="709"/>
        <w:jc w:val="both"/>
        <w:rPr>
          <w:color w:val="000000"/>
          <w:szCs w:val="22"/>
        </w:rPr>
      </w:pPr>
      <w:r w:rsidRPr="003B63A5">
        <w:rPr>
          <w:color w:val="000000"/>
        </w:rPr>
        <w:t xml:space="preserve">Цель исследования заключается в выявлении основных стратегий и трудностей перевода поэтических текстов С. А. Есенина на китайский язык, а также в описании переводческих трансформаций, применяемых для сохранения художественного воздействия </w:t>
      </w:r>
      <w:r w:rsidRPr="003B63A5">
        <w:rPr>
          <w:color w:val="000000"/>
          <w:szCs w:val="22"/>
        </w:rPr>
        <w:t>оригинала.</w:t>
      </w:r>
    </w:p>
    <w:p w:rsidR="00D35004" w:rsidRDefault="00D35004" w:rsidP="003A42E9">
      <w:pPr>
        <w:pStyle w:val="a3"/>
        <w:spacing w:before="0" w:beforeAutospacing="0" w:after="0" w:afterAutospacing="0"/>
        <w:ind w:firstLine="709"/>
        <w:jc w:val="both"/>
        <w:rPr>
          <w:color w:val="000000"/>
          <w:szCs w:val="22"/>
        </w:rPr>
      </w:pPr>
      <w:r w:rsidRPr="00D35004">
        <w:rPr>
          <w:color w:val="000000"/>
          <w:szCs w:val="22"/>
        </w:rPr>
        <w:t>В работе используется сопоставительный анализ, позволяющий выявить сходства и различия между оригиналом и переводом на различных языковых</w:t>
      </w:r>
      <w:r>
        <w:rPr>
          <w:color w:val="000000"/>
          <w:szCs w:val="22"/>
        </w:rPr>
        <w:t xml:space="preserve"> уровнях; стилистический анализ</w:t>
      </w:r>
      <w:r w:rsidRPr="00D35004">
        <w:rPr>
          <w:color w:val="000000"/>
          <w:szCs w:val="22"/>
        </w:rPr>
        <w:t>; компонентный анализ лексики.</w:t>
      </w:r>
    </w:p>
    <w:p w:rsidR="003A42E9" w:rsidRPr="003A42E9" w:rsidRDefault="00D35004" w:rsidP="003A42E9">
      <w:pPr>
        <w:pStyle w:val="a3"/>
        <w:spacing w:before="0" w:beforeAutospacing="0" w:after="0" w:afterAutospacing="0"/>
        <w:ind w:firstLine="709"/>
        <w:jc w:val="both"/>
        <w:rPr>
          <w:color w:val="000000"/>
        </w:rPr>
      </w:pPr>
      <w:r>
        <w:rPr>
          <w:color w:val="000000"/>
          <w:szCs w:val="22"/>
        </w:rPr>
        <w:t>Необходимыми задачами являются анализ особенностей классической китайской поэзии и последующий сравнительный анализ двух переводов «Березы» Есенина на китайский язык.</w:t>
      </w:r>
    </w:p>
    <w:p w:rsidR="003B63A5" w:rsidRPr="003B63A5" w:rsidRDefault="003B63A5" w:rsidP="003A42E9">
      <w:pPr>
        <w:pStyle w:val="a3"/>
        <w:spacing w:before="0" w:beforeAutospacing="0" w:after="0" w:afterAutospacing="0"/>
        <w:ind w:firstLine="709"/>
        <w:jc w:val="both"/>
        <w:rPr>
          <w:color w:val="000000"/>
          <w:szCs w:val="22"/>
        </w:rPr>
      </w:pPr>
      <w:r w:rsidRPr="003B63A5">
        <w:rPr>
          <w:color w:val="000000"/>
          <w:szCs w:val="22"/>
        </w:rPr>
        <w:t>Поэтический те</w:t>
      </w:r>
      <w:proofErr w:type="gramStart"/>
      <w:r w:rsidRPr="003B63A5">
        <w:rPr>
          <w:color w:val="000000"/>
          <w:szCs w:val="22"/>
        </w:rPr>
        <w:t>кст пр</w:t>
      </w:r>
      <w:proofErr w:type="gramEnd"/>
      <w:r w:rsidRPr="003B63A5">
        <w:rPr>
          <w:color w:val="000000"/>
          <w:szCs w:val="22"/>
        </w:rPr>
        <w:t>едставляет собой особый тип художественной коммуникации, в котором форма и содержание находятся в неразрывном единстве. Как отмечает М. Ю. Илюшкина, «анализ переводов литературных произведений показывает, что для них типичны отклонения от максимально возможной смысловой точности в пользу художественного перевода» [</w:t>
      </w:r>
      <w:r w:rsidR="00D35004">
        <w:rPr>
          <w:color w:val="000000"/>
          <w:szCs w:val="22"/>
        </w:rPr>
        <w:t>3</w:t>
      </w:r>
      <w:r w:rsidRPr="003B63A5">
        <w:rPr>
          <w:color w:val="000000"/>
          <w:szCs w:val="22"/>
        </w:rPr>
        <w:t xml:space="preserve">]. </w:t>
      </w:r>
      <w:r w:rsidR="00A57636">
        <w:rPr>
          <w:color w:val="000000"/>
          <w:szCs w:val="22"/>
        </w:rPr>
        <w:t>Утверждение Илюшкиной приобретает</w:t>
      </w:r>
      <w:r w:rsidRPr="003B63A5">
        <w:rPr>
          <w:color w:val="000000"/>
          <w:szCs w:val="22"/>
        </w:rPr>
        <w:t xml:space="preserve"> особую значимость при переводе поэзии, где фонетическая организация, ритмический рисунок и рифма выполняют смыслоразличительную функцию.</w:t>
      </w:r>
    </w:p>
    <w:p w:rsidR="003B63A5" w:rsidRPr="003B63A5" w:rsidRDefault="003B63A5" w:rsidP="003A42E9">
      <w:pPr>
        <w:pStyle w:val="a3"/>
        <w:spacing w:before="0" w:beforeAutospacing="0" w:after="0" w:afterAutospacing="0"/>
        <w:ind w:firstLine="709"/>
        <w:jc w:val="both"/>
        <w:rPr>
          <w:color w:val="000000"/>
          <w:szCs w:val="22"/>
        </w:rPr>
      </w:pPr>
      <w:r w:rsidRPr="003B63A5">
        <w:rPr>
          <w:color w:val="000000"/>
          <w:szCs w:val="22"/>
        </w:rPr>
        <w:t>Классическая китайская поэзия представляет собой сложную систему, в которой взаимодействуют длина строк, рифмовка и чередование тонов. При этом необходимо подчеркнуть, что сами категории «слог», «рифма» и «строка» в китайской традиции обладают иной семантикой, нежели в европейских поэтических системах. Основной единицей стихосложения выступает иероглиф, который, как правило, соответствует одному слогу и одному морфемному значению. Каждая строка должна состоять из фиксированного количества знаков (слогов).</w:t>
      </w:r>
    </w:p>
    <w:p w:rsidR="003B63A5" w:rsidRDefault="003B63A5" w:rsidP="003A42E9">
      <w:pPr>
        <w:pStyle w:val="a3"/>
        <w:spacing w:before="0" w:beforeAutospacing="0" w:after="0" w:afterAutospacing="0"/>
        <w:ind w:firstLine="709"/>
        <w:jc w:val="both"/>
        <w:rPr>
          <w:color w:val="000000"/>
        </w:rPr>
      </w:pPr>
      <w:r w:rsidRPr="003B63A5">
        <w:rPr>
          <w:color w:val="000000"/>
        </w:rPr>
        <w:t>Проблема перевода заключается в различии ритмических систем. Русский силлабо-тонический стих строится на чередовании ударных и безударных слогов, тогда как китайский язык является тональным: ритм организуется чередованием ровных (</w:t>
      </w:r>
      <w:proofErr w:type="spellStart"/>
      <w:r w:rsidRPr="003B63A5">
        <w:rPr>
          <w:color w:val="000000"/>
        </w:rPr>
        <w:t>пин</w:t>
      </w:r>
      <w:proofErr w:type="spellEnd"/>
      <w:proofErr w:type="gramStart"/>
      <w:r w:rsidRPr="003B63A5">
        <w:rPr>
          <w:color w:val="000000"/>
        </w:rPr>
        <w:t xml:space="preserve">, </w:t>
      </w:r>
      <w:r w:rsidRPr="003B63A5">
        <w:rPr>
          <w:rFonts w:ascii="MS Mincho" w:eastAsia="MS Mincho" w:hAnsi="MS Mincho" w:cs="MS Mincho" w:hint="eastAsia"/>
          <w:color w:val="000000"/>
        </w:rPr>
        <w:t>平</w:t>
      </w:r>
      <w:r w:rsidRPr="003B63A5">
        <w:rPr>
          <w:color w:val="000000"/>
        </w:rPr>
        <w:t xml:space="preserve">) </w:t>
      </w:r>
      <w:proofErr w:type="gramEnd"/>
      <w:r w:rsidRPr="003B63A5">
        <w:rPr>
          <w:color w:val="000000"/>
        </w:rPr>
        <w:t>и ломаных (</w:t>
      </w:r>
      <w:proofErr w:type="spellStart"/>
      <w:r w:rsidRPr="003B63A5">
        <w:rPr>
          <w:color w:val="000000"/>
        </w:rPr>
        <w:t>цзэ</w:t>
      </w:r>
      <w:proofErr w:type="spellEnd"/>
      <w:r w:rsidRPr="003B63A5">
        <w:rPr>
          <w:color w:val="000000"/>
        </w:rPr>
        <w:t xml:space="preserve">, </w:t>
      </w:r>
      <w:r w:rsidRPr="003B63A5">
        <w:rPr>
          <w:rFonts w:ascii="MS Mincho" w:eastAsia="MS Mincho" w:hAnsi="MS Mincho" w:cs="MS Mincho" w:hint="eastAsia"/>
          <w:color w:val="000000"/>
        </w:rPr>
        <w:t>仄</w:t>
      </w:r>
      <w:r w:rsidRPr="003B63A5">
        <w:rPr>
          <w:color w:val="000000"/>
        </w:rPr>
        <w:t>) тонов, а строка традиционно имеет фиксированное количество иероглифов (чаще всего 5 или 7)</w:t>
      </w:r>
      <w:r w:rsidR="00D35004">
        <w:rPr>
          <w:color w:val="000000"/>
        </w:rPr>
        <w:t xml:space="preserve"> </w:t>
      </w:r>
      <w:r w:rsidR="00D35004" w:rsidRPr="00D35004">
        <w:rPr>
          <w:color w:val="000000"/>
        </w:rPr>
        <w:t>[2]</w:t>
      </w:r>
      <w:r w:rsidRPr="003B63A5">
        <w:rPr>
          <w:color w:val="000000"/>
        </w:rPr>
        <w:t>.</w:t>
      </w:r>
      <w:r>
        <w:rPr>
          <w:color w:val="000000"/>
        </w:rPr>
        <w:t xml:space="preserve"> </w:t>
      </w:r>
    </w:p>
    <w:p w:rsidR="003B63A5" w:rsidRDefault="003B63A5" w:rsidP="003A42E9">
      <w:pPr>
        <w:pStyle w:val="a3"/>
        <w:spacing w:before="0" w:beforeAutospacing="0" w:after="0" w:afterAutospacing="0"/>
        <w:ind w:firstLine="709"/>
        <w:jc w:val="both"/>
        <w:rPr>
          <w:color w:val="000000"/>
        </w:rPr>
      </w:pPr>
      <w:r w:rsidRPr="003B63A5">
        <w:rPr>
          <w:color w:val="000000"/>
        </w:rPr>
        <w:t xml:space="preserve">Проведённый анализ переводов стихотворения С. А. Есенина «Берёза» на китайский язык (версии </w:t>
      </w:r>
      <w:proofErr w:type="spellStart"/>
      <w:r w:rsidRPr="003B63A5">
        <w:rPr>
          <w:color w:val="000000"/>
        </w:rPr>
        <w:t>Сюй</w:t>
      </w:r>
      <w:proofErr w:type="spellEnd"/>
      <w:r w:rsidRPr="003B63A5">
        <w:rPr>
          <w:color w:val="000000"/>
        </w:rPr>
        <w:t xml:space="preserve"> </w:t>
      </w:r>
      <w:proofErr w:type="spellStart"/>
      <w:r w:rsidRPr="003B63A5">
        <w:rPr>
          <w:color w:val="000000"/>
        </w:rPr>
        <w:t>Сяодуна</w:t>
      </w:r>
      <w:proofErr w:type="spellEnd"/>
      <w:r w:rsidRPr="003B63A5">
        <w:rPr>
          <w:color w:val="000000"/>
        </w:rPr>
        <w:t xml:space="preserve"> и перевод </w:t>
      </w:r>
      <w:proofErr w:type="spellStart"/>
      <w:r w:rsidRPr="003B63A5">
        <w:rPr>
          <w:color w:val="000000"/>
        </w:rPr>
        <w:t>Лю</w:t>
      </w:r>
      <w:proofErr w:type="spellEnd"/>
      <w:r w:rsidRPr="003B63A5">
        <w:rPr>
          <w:color w:val="000000"/>
        </w:rPr>
        <w:t xml:space="preserve"> </w:t>
      </w:r>
      <w:proofErr w:type="spellStart"/>
      <w:r w:rsidRPr="003B63A5">
        <w:rPr>
          <w:color w:val="000000"/>
        </w:rPr>
        <w:t>Чжаньцю</w:t>
      </w:r>
      <w:proofErr w:type="spellEnd"/>
      <w:r w:rsidRPr="003B63A5">
        <w:rPr>
          <w:color w:val="000000"/>
        </w:rPr>
        <w:t xml:space="preserve"> и </w:t>
      </w:r>
      <w:proofErr w:type="spellStart"/>
      <w:r w:rsidRPr="003B63A5">
        <w:rPr>
          <w:color w:val="000000"/>
        </w:rPr>
        <w:t>Жу</w:t>
      </w:r>
      <w:proofErr w:type="spellEnd"/>
      <w:r w:rsidRPr="003B63A5">
        <w:rPr>
          <w:color w:val="000000"/>
        </w:rPr>
        <w:t xml:space="preserve"> </w:t>
      </w:r>
      <w:proofErr w:type="spellStart"/>
      <w:r w:rsidRPr="003B63A5">
        <w:rPr>
          <w:color w:val="000000"/>
        </w:rPr>
        <w:t>Сянсюэ</w:t>
      </w:r>
      <w:proofErr w:type="spellEnd"/>
      <w:r w:rsidRPr="003B63A5">
        <w:rPr>
          <w:color w:val="000000"/>
        </w:rPr>
        <w:t>) выявил трудности, обусловленные типологическими различиями русского и китайского языков. На фонетико-</w:t>
      </w:r>
      <w:r w:rsidRPr="003B63A5">
        <w:rPr>
          <w:color w:val="000000"/>
        </w:rPr>
        <w:lastRenderedPageBreak/>
        <w:t xml:space="preserve">ритмическом уровне русский силлабо-тонический стих (трёхстопный хорей) не может быть воспроизведён в китайской тональной системе: в обоих переводах это компенсируется равным количеством иероглифов в строке с чередованием тонов. Звукопись оригинала (аллитерация на «б», «с» и ассонанс) компенсируется через тоновые последовательности, рифмы и лексические повторы, причём версия </w:t>
      </w:r>
      <w:proofErr w:type="spellStart"/>
      <w:r w:rsidRPr="003B63A5">
        <w:rPr>
          <w:color w:val="000000"/>
        </w:rPr>
        <w:t>Лю</w:t>
      </w:r>
      <w:proofErr w:type="spellEnd"/>
      <w:r w:rsidRPr="003B63A5">
        <w:rPr>
          <w:color w:val="000000"/>
        </w:rPr>
        <w:t xml:space="preserve"> </w:t>
      </w:r>
      <w:proofErr w:type="spellStart"/>
      <w:r w:rsidRPr="003B63A5">
        <w:rPr>
          <w:color w:val="000000"/>
        </w:rPr>
        <w:t>Чжаньцю</w:t>
      </w:r>
      <w:proofErr w:type="spellEnd"/>
      <w:r w:rsidRPr="003B63A5">
        <w:rPr>
          <w:color w:val="000000"/>
        </w:rPr>
        <w:t xml:space="preserve"> и </w:t>
      </w:r>
      <w:proofErr w:type="spellStart"/>
      <w:r w:rsidRPr="003B63A5">
        <w:rPr>
          <w:color w:val="000000"/>
        </w:rPr>
        <w:t>Жу</w:t>
      </w:r>
      <w:proofErr w:type="spellEnd"/>
      <w:r w:rsidRPr="003B63A5">
        <w:rPr>
          <w:color w:val="000000"/>
        </w:rPr>
        <w:t xml:space="preserve"> </w:t>
      </w:r>
      <w:proofErr w:type="spellStart"/>
      <w:r w:rsidRPr="003B63A5">
        <w:rPr>
          <w:color w:val="000000"/>
        </w:rPr>
        <w:t>Сянсюэ</w:t>
      </w:r>
      <w:proofErr w:type="spellEnd"/>
      <w:r w:rsidRPr="003B63A5">
        <w:rPr>
          <w:color w:val="000000"/>
        </w:rPr>
        <w:t xml:space="preserve"> оказывается музыкально ближе к оригиналу, а версия </w:t>
      </w:r>
      <w:proofErr w:type="spellStart"/>
      <w:r w:rsidRPr="003B63A5">
        <w:rPr>
          <w:color w:val="000000"/>
        </w:rPr>
        <w:t>Сюй</w:t>
      </w:r>
      <w:proofErr w:type="spellEnd"/>
      <w:r w:rsidRPr="003B63A5">
        <w:rPr>
          <w:color w:val="000000"/>
        </w:rPr>
        <w:t xml:space="preserve"> </w:t>
      </w:r>
      <w:proofErr w:type="spellStart"/>
      <w:r w:rsidRPr="003B63A5">
        <w:rPr>
          <w:color w:val="000000"/>
        </w:rPr>
        <w:t>Сяодуна</w:t>
      </w:r>
      <w:proofErr w:type="spellEnd"/>
      <w:r w:rsidRPr="003B63A5">
        <w:rPr>
          <w:color w:val="000000"/>
        </w:rPr>
        <w:t xml:space="preserve"> ориентирована на соблюдение правил китайской традиции. </w:t>
      </w:r>
      <w:proofErr w:type="spellStart"/>
      <w:r w:rsidRPr="003B63A5">
        <w:rPr>
          <w:color w:val="000000"/>
        </w:rPr>
        <w:t>Сюй</w:t>
      </w:r>
      <w:proofErr w:type="spellEnd"/>
      <w:r w:rsidRPr="003B63A5">
        <w:rPr>
          <w:color w:val="000000"/>
        </w:rPr>
        <w:t xml:space="preserve"> </w:t>
      </w:r>
      <w:proofErr w:type="spellStart"/>
      <w:r w:rsidRPr="003B63A5">
        <w:rPr>
          <w:color w:val="000000"/>
        </w:rPr>
        <w:t>Сяодун</w:t>
      </w:r>
      <w:proofErr w:type="spellEnd"/>
      <w:r w:rsidRPr="003B63A5">
        <w:rPr>
          <w:color w:val="000000"/>
        </w:rPr>
        <w:t xml:space="preserve"> использует парную мужскую рифму (AABB), адаптируя стих к китайской традиции, тогда как </w:t>
      </w:r>
      <w:proofErr w:type="spellStart"/>
      <w:r w:rsidRPr="003B63A5">
        <w:rPr>
          <w:color w:val="000000"/>
        </w:rPr>
        <w:t>Лю</w:t>
      </w:r>
      <w:proofErr w:type="spellEnd"/>
      <w:r w:rsidRPr="003B63A5">
        <w:rPr>
          <w:color w:val="000000"/>
        </w:rPr>
        <w:t xml:space="preserve"> </w:t>
      </w:r>
      <w:proofErr w:type="spellStart"/>
      <w:r w:rsidRPr="003B63A5">
        <w:rPr>
          <w:color w:val="000000"/>
        </w:rPr>
        <w:t>Чжаньцю</w:t>
      </w:r>
      <w:proofErr w:type="spellEnd"/>
      <w:r w:rsidRPr="003B63A5">
        <w:rPr>
          <w:color w:val="000000"/>
        </w:rPr>
        <w:t xml:space="preserve"> и </w:t>
      </w:r>
      <w:proofErr w:type="spellStart"/>
      <w:r w:rsidRPr="003B63A5">
        <w:rPr>
          <w:color w:val="000000"/>
        </w:rPr>
        <w:t>Жу</w:t>
      </w:r>
      <w:proofErr w:type="spellEnd"/>
      <w:r w:rsidRPr="003B63A5">
        <w:rPr>
          <w:color w:val="000000"/>
        </w:rPr>
        <w:t xml:space="preserve"> </w:t>
      </w:r>
      <w:proofErr w:type="spellStart"/>
      <w:r w:rsidRPr="003B63A5">
        <w:rPr>
          <w:color w:val="000000"/>
        </w:rPr>
        <w:t>Сянсюэ</w:t>
      </w:r>
      <w:proofErr w:type="spellEnd"/>
      <w:r w:rsidRPr="003B63A5">
        <w:rPr>
          <w:color w:val="000000"/>
        </w:rPr>
        <w:t xml:space="preserve"> пытаются сохранить перекрёстную рифмовку оригинала (ABAB). Оба переводчика сохраняют одушевлённость берёзы через глаголы. Ключевой образ «берёза» передаётся</w:t>
      </w:r>
      <w:proofErr w:type="gramStart"/>
      <w:r w:rsidRPr="003B63A5">
        <w:rPr>
          <w:color w:val="000000"/>
        </w:rPr>
        <w:t xml:space="preserve"> («</w:t>
      </w:r>
      <w:r w:rsidRPr="003B63A5">
        <w:rPr>
          <w:rFonts w:ascii="MS Mincho" w:eastAsia="MS Mincho" w:hAnsi="MS Mincho" w:cs="MS Mincho" w:hint="eastAsia"/>
          <w:color w:val="000000"/>
        </w:rPr>
        <w:t>白</w:t>
      </w:r>
      <w:r w:rsidRPr="003B63A5">
        <w:rPr>
          <w:rFonts w:ascii="SimSun" w:eastAsia="SimSun" w:hAnsi="SimSun" w:cs="SimSun" w:hint="eastAsia"/>
          <w:color w:val="000000"/>
        </w:rPr>
        <w:t>桦</w:t>
      </w:r>
      <w:r w:rsidRPr="003B63A5">
        <w:rPr>
          <w:color w:val="000000"/>
        </w:rPr>
        <w:t xml:space="preserve">»), </w:t>
      </w:r>
      <w:proofErr w:type="gramEnd"/>
      <w:r w:rsidRPr="003B63A5">
        <w:rPr>
          <w:color w:val="000000"/>
        </w:rPr>
        <w:t>но утрачивает символизм (символ родины, чистоты), поскольку в китайской культуре аналогичного символа нет. На синтаксическом уровне русские инверсии практически непереводимы из-за фиксированного</w:t>
      </w:r>
      <w:r w:rsidR="00CB078E">
        <w:rPr>
          <w:color w:val="000000"/>
        </w:rPr>
        <w:t xml:space="preserve"> порядка слов в китайском языке.</w:t>
      </w:r>
      <w:r w:rsidRPr="003B63A5">
        <w:rPr>
          <w:color w:val="000000"/>
        </w:rPr>
        <w:t xml:space="preserve"> </w:t>
      </w:r>
      <w:proofErr w:type="spellStart"/>
      <w:r w:rsidRPr="003B63A5">
        <w:rPr>
          <w:color w:val="000000"/>
        </w:rPr>
        <w:t>Лю</w:t>
      </w:r>
      <w:proofErr w:type="spellEnd"/>
      <w:r w:rsidRPr="003B63A5">
        <w:rPr>
          <w:color w:val="000000"/>
        </w:rPr>
        <w:t xml:space="preserve"> </w:t>
      </w:r>
      <w:proofErr w:type="spellStart"/>
      <w:r w:rsidRPr="003B63A5">
        <w:rPr>
          <w:color w:val="000000"/>
        </w:rPr>
        <w:t>Чжа</w:t>
      </w:r>
      <w:r w:rsidRPr="003B63A5">
        <w:rPr>
          <w:rFonts w:hint="eastAsia"/>
          <w:color w:val="000000"/>
        </w:rPr>
        <w:t>ньцю</w:t>
      </w:r>
      <w:proofErr w:type="spellEnd"/>
      <w:r w:rsidRPr="003B63A5">
        <w:rPr>
          <w:color w:val="000000"/>
        </w:rPr>
        <w:t xml:space="preserve"> и </w:t>
      </w:r>
      <w:proofErr w:type="spellStart"/>
      <w:r w:rsidRPr="003B63A5">
        <w:rPr>
          <w:color w:val="000000"/>
        </w:rPr>
        <w:t>Жу</w:t>
      </w:r>
      <w:proofErr w:type="spellEnd"/>
      <w:r w:rsidRPr="003B63A5">
        <w:rPr>
          <w:color w:val="000000"/>
        </w:rPr>
        <w:t xml:space="preserve"> </w:t>
      </w:r>
      <w:proofErr w:type="spellStart"/>
      <w:r w:rsidRPr="003B63A5">
        <w:rPr>
          <w:color w:val="000000"/>
        </w:rPr>
        <w:t>Сянсюэ</w:t>
      </w:r>
      <w:proofErr w:type="spellEnd"/>
      <w:r w:rsidRPr="003B63A5">
        <w:rPr>
          <w:color w:val="000000"/>
        </w:rPr>
        <w:t xml:space="preserve"> компенсируют их утрату через парцелляцию, а </w:t>
      </w:r>
      <w:proofErr w:type="spellStart"/>
      <w:r w:rsidRPr="003B63A5">
        <w:rPr>
          <w:color w:val="000000"/>
        </w:rPr>
        <w:t>Сюй</w:t>
      </w:r>
      <w:proofErr w:type="spellEnd"/>
      <w:r w:rsidRPr="003B63A5">
        <w:rPr>
          <w:color w:val="000000"/>
        </w:rPr>
        <w:t xml:space="preserve"> </w:t>
      </w:r>
      <w:proofErr w:type="spellStart"/>
      <w:r w:rsidRPr="003B63A5">
        <w:rPr>
          <w:color w:val="000000"/>
        </w:rPr>
        <w:t>Сяодун</w:t>
      </w:r>
      <w:proofErr w:type="spellEnd"/>
      <w:r w:rsidRPr="003B63A5">
        <w:rPr>
          <w:color w:val="000000"/>
        </w:rPr>
        <w:t xml:space="preserve"> использует прямой порядок слов.</w:t>
      </w:r>
    </w:p>
    <w:p w:rsidR="003B63A5" w:rsidRDefault="003B63A5" w:rsidP="003A42E9">
      <w:pPr>
        <w:pStyle w:val="a3"/>
        <w:spacing w:before="0" w:beforeAutospacing="0" w:after="0" w:afterAutospacing="0"/>
        <w:ind w:firstLine="709"/>
        <w:jc w:val="both"/>
        <w:rPr>
          <w:color w:val="000000"/>
        </w:rPr>
      </w:pPr>
      <w:r w:rsidRPr="003B63A5">
        <w:rPr>
          <w:color w:val="000000"/>
        </w:rPr>
        <w:t xml:space="preserve">Оба проанализированных перевода используют компенсаторные стратегии. </w:t>
      </w:r>
      <w:proofErr w:type="spellStart"/>
      <w:r w:rsidRPr="003B63A5">
        <w:rPr>
          <w:color w:val="000000"/>
        </w:rPr>
        <w:t>Сюй</w:t>
      </w:r>
      <w:proofErr w:type="spellEnd"/>
      <w:r w:rsidRPr="003B63A5">
        <w:rPr>
          <w:color w:val="000000"/>
        </w:rPr>
        <w:t xml:space="preserve"> </w:t>
      </w:r>
      <w:proofErr w:type="spellStart"/>
      <w:r w:rsidRPr="003B63A5">
        <w:rPr>
          <w:color w:val="000000"/>
        </w:rPr>
        <w:t>Сяодун</w:t>
      </w:r>
      <w:proofErr w:type="spellEnd"/>
      <w:r w:rsidRPr="003B63A5">
        <w:rPr>
          <w:color w:val="000000"/>
        </w:rPr>
        <w:t xml:space="preserve"> адаптирует есенинский стих к классической китайской </w:t>
      </w:r>
      <w:r>
        <w:rPr>
          <w:color w:val="000000"/>
        </w:rPr>
        <w:t>поэзии</w:t>
      </w:r>
      <w:r w:rsidR="00DA439B">
        <w:rPr>
          <w:color w:val="000000"/>
        </w:rPr>
        <w:t xml:space="preserve">. </w:t>
      </w:r>
      <w:proofErr w:type="spellStart"/>
      <w:r w:rsidR="00DA439B">
        <w:rPr>
          <w:color w:val="000000"/>
        </w:rPr>
        <w:t>Лю</w:t>
      </w:r>
      <w:proofErr w:type="spellEnd"/>
      <w:r w:rsidR="00DA439B">
        <w:rPr>
          <w:color w:val="000000"/>
        </w:rPr>
        <w:t xml:space="preserve"> </w:t>
      </w:r>
      <w:proofErr w:type="spellStart"/>
      <w:r w:rsidR="00DA439B">
        <w:rPr>
          <w:color w:val="000000"/>
        </w:rPr>
        <w:t>Чжаньцю</w:t>
      </w:r>
      <w:proofErr w:type="spellEnd"/>
      <w:r w:rsidR="00DA439B">
        <w:rPr>
          <w:color w:val="000000"/>
        </w:rPr>
        <w:t xml:space="preserve"> и </w:t>
      </w:r>
      <w:proofErr w:type="spellStart"/>
      <w:r w:rsidR="00DA439B">
        <w:rPr>
          <w:color w:val="000000"/>
        </w:rPr>
        <w:t>Жу</w:t>
      </w:r>
      <w:proofErr w:type="spellEnd"/>
      <w:r w:rsidR="00DA439B">
        <w:rPr>
          <w:color w:val="000000"/>
        </w:rPr>
        <w:t xml:space="preserve"> </w:t>
      </w:r>
      <w:proofErr w:type="spellStart"/>
      <w:r w:rsidR="00DA439B">
        <w:rPr>
          <w:color w:val="000000"/>
        </w:rPr>
        <w:t>Сянсюэ</w:t>
      </w:r>
      <w:proofErr w:type="spellEnd"/>
      <w:r w:rsidR="00DA439B">
        <w:rPr>
          <w:color w:val="000000"/>
        </w:rPr>
        <w:t xml:space="preserve">, в отличие от </w:t>
      </w:r>
      <w:proofErr w:type="spellStart"/>
      <w:r w:rsidR="00DA439B">
        <w:rPr>
          <w:color w:val="000000"/>
        </w:rPr>
        <w:t>Сюй</w:t>
      </w:r>
      <w:proofErr w:type="spellEnd"/>
      <w:r w:rsidR="00DA439B">
        <w:rPr>
          <w:color w:val="000000"/>
        </w:rPr>
        <w:t xml:space="preserve"> </w:t>
      </w:r>
      <w:proofErr w:type="spellStart"/>
      <w:r w:rsidR="00DA439B">
        <w:rPr>
          <w:color w:val="000000"/>
        </w:rPr>
        <w:t>Сяодуна</w:t>
      </w:r>
      <w:proofErr w:type="spellEnd"/>
      <w:r w:rsidR="00DA439B">
        <w:rPr>
          <w:color w:val="000000"/>
        </w:rPr>
        <w:t xml:space="preserve">, </w:t>
      </w:r>
      <w:proofErr w:type="gramStart"/>
      <w:r w:rsidR="00DA439B">
        <w:rPr>
          <w:color w:val="000000"/>
        </w:rPr>
        <w:t>который</w:t>
      </w:r>
      <w:proofErr w:type="gramEnd"/>
      <w:r w:rsidR="00DA439B">
        <w:rPr>
          <w:color w:val="000000"/>
        </w:rPr>
        <w:t xml:space="preserve"> использует 5 иероглифов в строке, показали более вольную структуру, где количество иероглифов варьируется от 5 до 7.</w:t>
      </w:r>
      <w:r w:rsidR="00CB078E">
        <w:rPr>
          <w:color w:val="000000"/>
        </w:rPr>
        <w:t xml:space="preserve"> Оба варианта перевода являются качественными, так как передают смысл стихотворения и его фонетические особенности, однако только перевод </w:t>
      </w:r>
      <w:proofErr w:type="spellStart"/>
      <w:r w:rsidR="00CB078E">
        <w:rPr>
          <w:color w:val="000000"/>
        </w:rPr>
        <w:t>Сюй</w:t>
      </w:r>
      <w:proofErr w:type="spellEnd"/>
      <w:r w:rsidR="00CB078E">
        <w:rPr>
          <w:color w:val="000000"/>
        </w:rPr>
        <w:t xml:space="preserve"> </w:t>
      </w:r>
      <w:proofErr w:type="spellStart"/>
      <w:r w:rsidR="00CB078E">
        <w:rPr>
          <w:color w:val="000000"/>
        </w:rPr>
        <w:t>Сяодуна</w:t>
      </w:r>
      <w:proofErr w:type="spellEnd"/>
      <w:r w:rsidR="00CB078E">
        <w:rPr>
          <w:color w:val="000000"/>
        </w:rPr>
        <w:t xml:space="preserve"> четко соответствует правилам китайской традиции.</w:t>
      </w:r>
    </w:p>
    <w:p w:rsidR="00D35004" w:rsidRDefault="00D35004" w:rsidP="003A42E9">
      <w:pPr>
        <w:pStyle w:val="a3"/>
        <w:spacing w:before="0" w:beforeAutospacing="0" w:after="0" w:afterAutospacing="0"/>
        <w:ind w:firstLine="709"/>
        <w:jc w:val="both"/>
        <w:rPr>
          <w:color w:val="000000"/>
        </w:rPr>
      </w:pPr>
    </w:p>
    <w:p w:rsidR="00D35004" w:rsidRPr="007A3137" w:rsidRDefault="00D35004" w:rsidP="00D35004">
      <w:pPr>
        <w:pStyle w:val="a3"/>
        <w:numPr>
          <w:ilvl w:val="0"/>
          <w:numId w:val="1"/>
        </w:numPr>
        <w:spacing w:before="0" w:beforeAutospacing="0" w:after="0" w:afterAutospacing="0"/>
        <w:ind w:left="0" w:firstLine="709"/>
        <w:jc w:val="both"/>
        <w:textAlignment w:val="top"/>
        <w:rPr>
          <w:color w:val="000000"/>
        </w:rPr>
      </w:pPr>
      <w:r w:rsidRPr="007A3137">
        <w:rPr>
          <w:color w:val="000000"/>
        </w:rPr>
        <w:t xml:space="preserve">Ван </w:t>
      </w:r>
      <w:proofErr w:type="spellStart"/>
      <w:r w:rsidRPr="007A3137">
        <w:rPr>
          <w:color w:val="000000"/>
        </w:rPr>
        <w:t>Шоужэнь</w:t>
      </w:r>
      <w:proofErr w:type="spellEnd"/>
      <w:r w:rsidRPr="007A3137">
        <w:rPr>
          <w:color w:val="000000"/>
        </w:rPr>
        <w:t xml:space="preserve">. Есенин и </w:t>
      </w:r>
      <w:proofErr w:type="gramStart"/>
      <w:r w:rsidRPr="007A3137">
        <w:rPr>
          <w:color w:val="000000"/>
        </w:rPr>
        <w:t>Китай</w:t>
      </w:r>
      <w:proofErr w:type="gramEnd"/>
      <w:r w:rsidRPr="007A3137">
        <w:rPr>
          <w:color w:val="000000"/>
        </w:rPr>
        <w:t xml:space="preserve"> // Общественные науки за границей. 1994. № 3. С. 23-27.</w:t>
      </w:r>
    </w:p>
    <w:p w:rsidR="00D35004" w:rsidRPr="007A3137" w:rsidRDefault="00D35004" w:rsidP="00D35004">
      <w:pPr>
        <w:pStyle w:val="a3"/>
        <w:numPr>
          <w:ilvl w:val="0"/>
          <w:numId w:val="1"/>
        </w:numPr>
        <w:spacing w:before="0" w:beforeAutospacing="0" w:after="0" w:afterAutospacing="0"/>
        <w:ind w:left="0" w:firstLine="709"/>
        <w:jc w:val="both"/>
        <w:rPr>
          <w:color w:val="000000"/>
        </w:rPr>
      </w:pPr>
      <w:proofErr w:type="spellStart"/>
      <w:r w:rsidRPr="00380965">
        <w:rPr>
          <w:color w:val="000000"/>
        </w:rPr>
        <w:t>Дрейзис</w:t>
      </w:r>
      <w:proofErr w:type="spellEnd"/>
      <w:r w:rsidRPr="00380965">
        <w:rPr>
          <w:color w:val="000000"/>
        </w:rPr>
        <w:t xml:space="preserve"> Ю. А., Азарова Н. М. Система классического китайского стиха: стихосложение, правила построения текста, жанры, язык // </w:t>
      </w:r>
      <w:proofErr w:type="spellStart"/>
      <w:r w:rsidRPr="00380965">
        <w:rPr>
          <w:color w:val="000000"/>
        </w:rPr>
        <w:t>Ду</w:t>
      </w:r>
      <w:proofErr w:type="spellEnd"/>
      <w:r w:rsidRPr="00380965">
        <w:rPr>
          <w:color w:val="000000"/>
        </w:rPr>
        <w:t xml:space="preserve"> Фу. Проект Наталии Азаровой. — Москва</w:t>
      </w:r>
      <w:proofErr w:type="gramStart"/>
      <w:r w:rsidRPr="00380965">
        <w:rPr>
          <w:color w:val="000000"/>
        </w:rPr>
        <w:t xml:space="preserve"> :</w:t>
      </w:r>
      <w:proofErr w:type="gramEnd"/>
      <w:r w:rsidRPr="00380965">
        <w:rPr>
          <w:color w:val="000000"/>
        </w:rPr>
        <w:t xml:space="preserve"> Объединенное гуманитарное издательство, 2021. — С. 269–294.</w:t>
      </w:r>
    </w:p>
    <w:p w:rsidR="00D35004" w:rsidRDefault="00D35004" w:rsidP="00D35004">
      <w:pPr>
        <w:pStyle w:val="a3"/>
        <w:numPr>
          <w:ilvl w:val="0"/>
          <w:numId w:val="1"/>
        </w:numPr>
        <w:spacing w:before="0" w:beforeAutospacing="0" w:after="0" w:afterAutospacing="0"/>
        <w:ind w:left="0" w:firstLine="709"/>
        <w:jc w:val="both"/>
        <w:textAlignment w:val="top"/>
        <w:rPr>
          <w:color w:val="000000"/>
        </w:rPr>
      </w:pPr>
      <w:r w:rsidRPr="00380965">
        <w:rPr>
          <w:color w:val="000000"/>
        </w:rPr>
        <w:t>Илюшкина М. Ю. Теория перевода: основные понятия и проблемы. М.: Флинта; Екатеринбург: Изд-во Урал</w:t>
      </w:r>
      <w:proofErr w:type="gramStart"/>
      <w:r w:rsidRPr="00380965">
        <w:rPr>
          <w:color w:val="000000"/>
        </w:rPr>
        <w:t>.</w:t>
      </w:r>
      <w:proofErr w:type="gramEnd"/>
      <w:r w:rsidRPr="00380965">
        <w:rPr>
          <w:color w:val="000000"/>
        </w:rPr>
        <w:t xml:space="preserve"> </w:t>
      </w:r>
      <w:proofErr w:type="gramStart"/>
      <w:r w:rsidRPr="00380965">
        <w:rPr>
          <w:color w:val="000000"/>
        </w:rPr>
        <w:t>у</w:t>
      </w:r>
      <w:proofErr w:type="gramEnd"/>
      <w:r w:rsidRPr="00380965">
        <w:rPr>
          <w:color w:val="000000"/>
        </w:rPr>
        <w:t>н-та, 2018. 80 с.</w:t>
      </w:r>
      <w:r w:rsidRPr="00D35004">
        <w:rPr>
          <w:color w:val="000000"/>
        </w:rPr>
        <w:t xml:space="preserve"> </w:t>
      </w:r>
    </w:p>
    <w:p w:rsidR="00D35004" w:rsidRPr="007A3137" w:rsidRDefault="00D35004" w:rsidP="00D35004">
      <w:pPr>
        <w:pStyle w:val="a3"/>
        <w:numPr>
          <w:ilvl w:val="0"/>
          <w:numId w:val="1"/>
        </w:numPr>
        <w:spacing w:before="0" w:beforeAutospacing="0" w:after="0" w:afterAutospacing="0"/>
        <w:ind w:left="0" w:firstLine="709"/>
        <w:jc w:val="both"/>
        <w:textAlignment w:val="top"/>
        <w:rPr>
          <w:color w:val="000000"/>
        </w:rPr>
      </w:pPr>
      <w:r w:rsidRPr="007A3137">
        <w:rPr>
          <w:color w:val="000000"/>
        </w:rPr>
        <w:t xml:space="preserve">Ван </w:t>
      </w:r>
      <w:proofErr w:type="spellStart"/>
      <w:r w:rsidRPr="007A3137">
        <w:rPr>
          <w:color w:val="000000"/>
        </w:rPr>
        <w:t>Цунцун</w:t>
      </w:r>
      <w:proofErr w:type="spellEnd"/>
      <w:r>
        <w:rPr>
          <w:color w:val="000000"/>
        </w:rPr>
        <w:t>.</w:t>
      </w:r>
      <w:r w:rsidRPr="007A3137">
        <w:rPr>
          <w:color w:val="000000"/>
        </w:rPr>
        <w:t xml:space="preserve"> ИССЛЕДОВАНИЯ ТВОРЧЕСТВА С. А. ЕСЕНИНА В КИТАЕ // Вестник ЧГПУ им. И.Я. Яковлева. 2023. №4 (121). URL: https://cyberleninka.ru/article/n/issledovaniya-tvorchestva-s-a-esenina-v-kitae (дата обращения: 26.03.2026).</w:t>
      </w:r>
    </w:p>
    <w:p w:rsidR="00D35004" w:rsidRPr="00380965" w:rsidRDefault="00D35004" w:rsidP="00D35004">
      <w:pPr>
        <w:pStyle w:val="a3"/>
        <w:spacing w:before="0" w:beforeAutospacing="0" w:after="0" w:afterAutospacing="0"/>
        <w:jc w:val="both"/>
        <w:rPr>
          <w:color w:val="000000"/>
        </w:rPr>
      </w:pPr>
    </w:p>
    <w:sectPr w:rsidR="00D35004" w:rsidRPr="00380965" w:rsidSect="00825BC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A6E6D"/>
    <w:multiLevelType w:val="hybridMultilevel"/>
    <w:tmpl w:val="145095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825BC8"/>
    <w:rsid w:val="00380965"/>
    <w:rsid w:val="003A42E9"/>
    <w:rsid w:val="003B63A5"/>
    <w:rsid w:val="007A3137"/>
    <w:rsid w:val="00825BC8"/>
    <w:rsid w:val="00854CEF"/>
    <w:rsid w:val="00A57636"/>
    <w:rsid w:val="00C248A8"/>
    <w:rsid w:val="00CB078E"/>
    <w:rsid w:val="00D35004"/>
    <w:rsid w:val="00DA439B"/>
    <w:rsid w:val="00E30411"/>
    <w:rsid w:val="00E67A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5B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53,bqiaagaaeyqcaaagiaiaaapocaaabdwiaaaaaaaaaaaaaaaaaaaaaaaaaaaaaaaaaaaaaaaaaaaaaaaaaaaaaaaaaaaaaaaaaaaaaaaaaaaaaaaaaaaaaaaaaaaaaaaaaaaaaaaaaaaaaaaaaaaaaaaaaaaaaaaaaaaaaaaaaaaaaaaaaaaaaaaaaaaaaaaaaaaaaaaaaaaaaaaaaaaaaaaaaaaaaaaaaaaaaaaa"/>
    <w:basedOn w:val="a"/>
    <w:rsid w:val="003B63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5489282">
      <w:bodyDiv w:val="1"/>
      <w:marLeft w:val="0"/>
      <w:marRight w:val="0"/>
      <w:marTop w:val="0"/>
      <w:marBottom w:val="0"/>
      <w:divBdr>
        <w:top w:val="none" w:sz="0" w:space="0" w:color="auto"/>
        <w:left w:val="none" w:sz="0" w:space="0" w:color="auto"/>
        <w:bottom w:val="none" w:sz="0" w:space="0" w:color="auto"/>
        <w:right w:val="none" w:sz="0" w:space="0" w:color="auto"/>
      </w:divBdr>
    </w:div>
    <w:div w:id="352537492">
      <w:bodyDiv w:val="1"/>
      <w:marLeft w:val="0"/>
      <w:marRight w:val="0"/>
      <w:marTop w:val="0"/>
      <w:marBottom w:val="0"/>
      <w:divBdr>
        <w:top w:val="none" w:sz="0" w:space="0" w:color="auto"/>
        <w:left w:val="none" w:sz="0" w:space="0" w:color="auto"/>
        <w:bottom w:val="none" w:sz="0" w:space="0" w:color="auto"/>
        <w:right w:val="none" w:sz="0" w:space="0" w:color="auto"/>
      </w:divBdr>
    </w:div>
    <w:div w:id="12486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Maiya</dc:creator>
  <cp:keywords/>
  <dc:description/>
  <cp:lastModifiedBy>Maiya</cp:lastModifiedBy>
  <cp:revision>6</cp:revision>
  <dcterms:created xsi:type="dcterms:W3CDTF">2026-04-06T17:28:00Z</dcterms:created>
  <dcterms:modified xsi:type="dcterms:W3CDTF">2026-04-07T14:24:00Z</dcterms:modified>
</cp:coreProperties>
</file>