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right" w:pos="7938"/>
        </w:tabs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tab/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Автор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Асатрян Тигран Норикович</w:t>
      </w:r>
    </w:p>
    <w:p>
      <w:pPr>
        <w:pStyle w:val="Normal.0"/>
        <w:tabs>
          <w:tab w:val="right" w:pos="7938"/>
        </w:tabs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tab/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Научный руководитель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Беликов Александр Викторович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доцент</w:t>
      </w:r>
    </w:p>
    <w:p>
      <w:pPr>
        <w:pStyle w:val="Normal.0"/>
        <w:tabs>
          <w:tab w:val="right" w:pos="7938"/>
        </w:tabs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i w:val="1"/>
          <w:iCs w:val="1"/>
          <w:rtl w:val="0"/>
        </w:rPr>
        <w:tab/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Майкоп</w:t>
      </w:r>
    </w:p>
    <w:p>
      <w:pPr>
        <w:pStyle w:val="Normal.0"/>
        <w:tabs>
          <w:tab w:val="right" w:pos="7938"/>
        </w:tabs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ПРАВОВОЕ ВОСПИТАНИЕ И ЕГО РОЛЬ В ФОРМИРОВАНИИ ПРАВОВОЙ КУЛЬТУРЫ</w:t>
      </w:r>
    </w:p>
    <w:p>
      <w:pPr>
        <w:pStyle w:val="Normal.0"/>
      </w:pP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Правовое воспитание — является неотъемлемой частью передачи знаний о праве и правовой системы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формирования уважительного отношения к закону и правопорядку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развития правосознания и правовой культуры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vertAlign w:val="superscript"/>
          <w:rtl w:val="0"/>
          <w:lang w:val="ru-RU"/>
        </w:rPr>
        <w:t>[1]</w:t>
      </w:r>
      <w:r>
        <w:rPr>
          <w:rFonts w:ascii="Times New Roman" w:hAnsi="Times New Roman" w:hint="default"/>
          <w:rtl w:val="0"/>
          <w:lang w:val="ru-RU"/>
        </w:rPr>
        <w:t xml:space="preserve"> Оно оказывает существенное влияние на роль в жизни общества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содействуя усилению законности и правопорядка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предотвращению правонарушений и правовой грамотности населения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vertAlign w:val="superscript"/>
        </w:rPr>
      </w:pPr>
      <w:r>
        <w:rPr>
          <w:rFonts w:ascii="Times New Roman" w:hAnsi="Times New Roman" w:hint="default"/>
          <w:rtl w:val="0"/>
          <w:lang w:val="ru-RU"/>
        </w:rPr>
        <w:t>Одной из основополагающих целей правового воспитания значится формирование у граждан правосознания — системы знаний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убеждений и принципов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основанных на уважении к праву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Правосознание воздействует на поведение человека в обществе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отношение к другим людям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государству и праву в целом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Чем выше уровень правосознания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тем более законопослушным и ответственным является гражданин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vertAlign w:val="superscript"/>
          <w:rtl w:val="0"/>
          <w:lang w:val="ru-RU"/>
        </w:rPr>
        <w:t>[2]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vertAlign w:val="superscript"/>
        </w:rPr>
      </w:pPr>
      <w:r>
        <w:rPr>
          <w:rFonts w:ascii="Times New Roman" w:hAnsi="Times New Roman" w:hint="default"/>
          <w:rtl w:val="0"/>
          <w:lang w:val="ru-RU"/>
        </w:rPr>
        <w:t>Правовое воспитание осуществляется через различные средства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систему 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средства массовой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литературу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искусство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деятельность государственных органов и общественных организаций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Ключевая функция в этом процессе играют семья и ближайшее окружение человека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также оказывают влияние на формирование его правовых становлений и убеждений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vertAlign w:val="superscript"/>
          <w:rtl w:val="0"/>
          <w:lang w:val="ru-RU"/>
        </w:rPr>
        <w:t>[3]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результате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правовое воспитание содействует развитию правовой культуры в обществе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она включает в себя не только знание законов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понимание их сути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умение применять их на практике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стремление к соблюдению правовых норм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Правовая культура является необходимой частью общей культуры человека и общества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помогает укреплению правопорядка и созданию благоприятной среды для жизни и развития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Список литературы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1.</w:t>
      </w:r>
      <w:r>
        <w:rPr>
          <w:rFonts w:ascii="Times New Roman" w:hAnsi="Times New Roman" w:hint="default"/>
          <w:rtl w:val="0"/>
          <w:lang w:val="ru-RU"/>
        </w:rPr>
        <w:t>Правовое воспитание в современном российском обществе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 — Н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Соколов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 </w:t>
      </w:r>
      <w:r>
        <w:rPr>
          <w:rFonts w:ascii="Times New Roman" w:hAnsi="Times New Roman"/>
          <w:rtl w:val="0"/>
          <w:lang w:val="ru-RU"/>
        </w:rPr>
        <w:t>2015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2.</w:t>
      </w:r>
      <w:r>
        <w:rPr>
          <w:rFonts w:ascii="Times New Roman" w:hAnsi="Times New Roman" w:hint="default"/>
          <w:rtl w:val="0"/>
          <w:lang w:val="ru-RU"/>
        </w:rPr>
        <w:t>Теория и методика формирования правосознания и правовой культуры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 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 Калинина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 Б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 Дежкин </w:t>
      </w:r>
      <w:r>
        <w:rPr>
          <w:rFonts w:ascii="Times New Roman" w:hAnsi="Times New Roman"/>
          <w:rtl w:val="0"/>
          <w:lang w:val="ru-RU"/>
        </w:rPr>
        <w:t>2020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3.</w:t>
      </w:r>
      <w:r>
        <w:rPr>
          <w:rFonts w:ascii="Times New Roman" w:hAnsi="Times New Roman" w:hint="default"/>
          <w:rtl w:val="0"/>
          <w:lang w:val="ru-RU"/>
        </w:rPr>
        <w:t>Правовая культура и правосознание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Сапогов</w:t>
      </w:r>
      <w:r>
        <w:rPr>
          <w:rFonts w:ascii="Times New Roman" w:hAnsi="Times New Roman"/>
          <w:rtl w:val="0"/>
          <w:lang w:val="ru-RU"/>
        </w:rPr>
        <w:t>- 2021</w:t>
      </w:r>
    </w:p>
    <w:p>
      <w:pPr>
        <w:pStyle w:val="Normal.0"/>
      </w:pPr>
      <w:r>
        <w:rPr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