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D880" w14:textId="7D6C1720" w:rsidR="00387CF7" w:rsidRPr="00D96731" w:rsidRDefault="00387CF7" w:rsidP="00387CF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96731">
        <w:rPr>
          <w:rFonts w:ascii="Times New Roman" w:hAnsi="Times New Roman"/>
          <w:b/>
          <w:bCs/>
          <w:sz w:val="24"/>
          <w:szCs w:val="24"/>
        </w:rPr>
        <w:t xml:space="preserve">АРХЕОЛОГИЧЕСКИЙ ТУРИЗМ КАК ФАКТОР РАЗВИТИЯ ТЕРРИТОРИИ </w:t>
      </w:r>
      <w:r w:rsidR="00D96731">
        <w:rPr>
          <w:rFonts w:ascii="Times New Roman" w:hAnsi="Times New Roman"/>
          <w:b/>
          <w:bCs/>
          <w:sz w:val="24"/>
          <w:szCs w:val="24"/>
        </w:rPr>
        <w:br/>
      </w:r>
      <w:r w:rsidRPr="00D96731">
        <w:rPr>
          <w:rFonts w:ascii="Times New Roman" w:hAnsi="Times New Roman"/>
          <w:b/>
          <w:bCs/>
          <w:sz w:val="24"/>
          <w:szCs w:val="24"/>
        </w:rPr>
        <w:t>(НА ПРИМЕРЕ ДЕГУАКСКОЙ ПОЛЯНЫ)</w:t>
      </w:r>
    </w:p>
    <w:p w14:paraId="02000000" w14:textId="77777777" w:rsidR="00986EA6" w:rsidRPr="00D96731" w:rsidRDefault="00E90173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D96731">
        <w:rPr>
          <w:rFonts w:ascii="Times New Roman" w:hAnsi="Times New Roman"/>
          <w:i/>
          <w:iCs/>
          <w:sz w:val="24"/>
          <w:szCs w:val="24"/>
        </w:rPr>
        <w:t xml:space="preserve">Кудрявцев В.Д., </w:t>
      </w:r>
    </w:p>
    <w:p w14:paraId="03000000" w14:textId="4A6A2030" w:rsidR="00986EA6" w:rsidRPr="00D96731" w:rsidRDefault="00BB1624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D96731">
        <w:rPr>
          <w:rFonts w:ascii="Times New Roman" w:hAnsi="Times New Roman"/>
          <w:i/>
          <w:iCs/>
          <w:sz w:val="24"/>
          <w:szCs w:val="24"/>
        </w:rPr>
        <w:t>с</w:t>
      </w:r>
      <w:r w:rsidR="00E90173" w:rsidRPr="00D96731">
        <w:rPr>
          <w:rFonts w:ascii="Times New Roman" w:hAnsi="Times New Roman"/>
          <w:i/>
          <w:iCs/>
          <w:sz w:val="24"/>
          <w:szCs w:val="24"/>
        </w:rPr>
        <w:t>тудент, Адыгейский государственный университет, г. Майкоп</w:t>
      </w:r>
    </w:p>
    <w:p w14:paraId="04000000" w14:textId="77777777" w:rsidR="00986EA6" w:rsidRPr="00D96731" w:rsidRDefault="00E90173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D96731">
        <w:rPr>
          <w:rFonts w:ascii="Times New Roman" w:hAnsi="Times New Roman"/>
          <w:i/>
          <w:iCs/>
          <w:sz w:val="24"/>
          <w:szCs w:val="24"/>
        </w:rPr>
        <w:t>Научный руководитель: Свиридова Е.П.</w:t>
      </w:r>
    </w:p>
    <w:p w14:paraId="05000000" w14:textId="4691DAB7" w:rsidR="00986EA6" w:rsidRPr="00D96731" w:rsidRDefault="00E90173" w:rsidP="00BB1624">
      <w:pPr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96731">
        <w:rPr>
          <w:rFonts w:ascii="Times New Roman" w:hAnsi="Times New Roman"/>
          <w:i/>
          <w:iCs/>
          <w:sz w:val="24"/>
          <w:szCs w:val="24"/>
        </w:rPr>
        <w:t>к.</w:t>
      </w:r>
      <w:r w:rsidR="00EA13F2" w:rsidRPr="00D96731">
        <w:rPr>
          <w:rFonts w:ascii="Times New Roman" w:hAnsi="Times New Roman"/>
          <w:i/>
          <w:iCs/>
          <w:sz w:val="24"/>
          <w:szCs w:val="24"/>
        </w:rPr>
        <w:t>г</w:t>
      </w:r>
      <w:r w:rsidRPr="00D96731">
        <w:rPr>
          <w:rFonts w:ascii="Times New Roman" w:hAnsi="Times New Roman"/>
          <w:i/>
          <w:iCs/>
          <w:sz w:val="24"/>
          <w:szCs w:val="24"/>
        </w:rPr>
        <w:t>.</w:t>
      </w:r>
      <w:r w:rsidR="00EA13F2" w:rsidRPr="00D96731">
        <w:rPr>
          <w:rFonts w:ascii="Times New Roman" w:hAnsi="Times New Roman"/>
          <w:i/>
          <w:iCs/>
          <w:sz w:val="24"/>
          <w:szCs w:val="24"/>
        </w:rPr>
        <w:t>н</w:t>
      </w:r>
      <w:proofErr w:type="spellEnd"/>
      <w:r w:rsidR="00EA13F2" w:rsidRPr="00D96731">
        <w:rPr>
          <w:rFonts w:ascii="Times New Roman" w:hAnsi="Times New Roman"/>
          <w:i/>
          <w:iCs/>
          <w:sz w:val="24"/>
          <w:szCs w:val="24"/>
        </w:rPr>
        <w:t>.</w:t>
      </w:r>
      <w:r w:rsidRPr="00D96731">
        <w:rPr>
          <w:rFonts w:ascii="Times New Roman" w:hAnsi="Times New Roman"/>
          <w:i/>
          <w:iCs/>
          <w:sz w:val="24"/>
          <w:szCs w:val="24"/>
        </w:rPr>
        <w:t>, старший преподаватель кафедры социальных технологий и туризма, Адыгейский государственный университет, г. Майкоп</w:t>
      </w:r>
    </w:p>
    <w:p w14:paraId="7FD14A1C" w14:textId="6AE72534" w:rsidR="00BB1624" w:rsidRPr="00D96731" w:rsidRDefault="00BB1624" w:rsidP="00BB1624">
      <w:pPr>
        <w:jc w:val="left"/>
        <w:rPr>
          <w:rFonts w:ascii="Times New Roman" w:hAnsi="Times New Roman"/>
          <w:sz w:val="24"/>
          <w:szCs w:val="24"/>
        </w:rPr>
      </w:pPr>
    </w:p>
    <w:p w14:paraId="137EEFD5" w14:textId="14F119EC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>Археологический туризм – одно из наиболее динамично развивающихся направлений познавательного туризма в мире. Он позволяет не только знакомиться с древними артефактами в музеях, но и непосредственно участвовать в раскопках, посещать музеефицированные памятники под открытым небом. Республика Адыгея, которую часто называют «археологической Меккой» Северного Кавказа, обладает уникальным наследием: здесь насчитываются сотни дольменов эпохи бронзы, курганные могильники, древние городища. Однако туристический потенциал этих объектов раскрыт далеко не полностью. В условиях растущего интереса к внутреннему туризму и необходимости сохранения культурного наследия от разрушения и «чёрных раскопок» разработка научно обоснованных предложений по развитию археологического туризма в Адыгее приобретает особую актуальность.</w:t>
      </w:r>
    </w:p>
    <w:p w14:paraId="6F2D5927" w14:textId="56B36D2F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>Степень разработанности темы</w:t>
      </w:r>
      <w:r w:rsidR="00D96731">
        <w:rPr>
          <w:rFonts w:ascii="Times New Roman" w:hAnsi="Times New Roman"/>
          <w:sz w:val="24"/>
          <w:szCs w:val="24"/>
        </w:rPr>
        <w:t>.</w:t>
      </w:r>
      <w:r w:rsidRPr="00D96731">
        <w:rPr>
          <w:rFonts w:ascii="Times New Roman" w:hAnsi="Times New Roman"/>
          <w:sz w:val="24"/>
          <w:szCs w:val="24"/>
        </w:rPr>
        <w:t xml:space="preserve"> Фундаментальные археологические исследования в Адыгее заложены трудами П.А. </w:t>
      </w:r>
      <w:proofErr w:type="spellStart"/>
      <w:r w:rsidRPr="00D96731">
        <w:rPr>
          <w:rFonts w:ascii="Times New Roman" w:hAnsi="Times New Roman"/>
          <w:sz w:val="24"/>
          <w:szCs w:val="24"/>
        </w:rPr>
        <w:t>Дитлера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, Д.Х. </w:t>
      </w:r>
      <w:proofErr w:type="spellStart"/>
      <w:r w:rsidRPr="00D96731">
        <w:rPr>
          <w:rFonts w:ascii="Times New Roman" w:hAnsi="Times New Roman"/>
          <w:sz w:val="24"/>
          <w:szCs w:val="24"/>
        </w:rPr>
        <w:t>Мекулова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, Н.Г. </w:t>
      </w:r>
      <w:proofErr w:type="spellStart"/>
      <w:r w:rsidRPr="00D96731">
        <w:rPr>
          <w:rFonts w:ascii="Times New Roman" w:hAnsi="Times New Roman"/>
          <w:sz w:val="24"/>
          <w:szCs w:val="24"/>
        </w:rPr>
        <w:t>Ловпаче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[1], Н.В. Анфимова [2], В.И. </w:t>
      </w:r>
      <w:proofErr w:type="spellStart"/>
      <w:r w:rsidRPr="00D96731">
        <w:rPr>
          <w:rFonts w:ascii="Times New Roman" w:hAnsi="Times New Roman"/>
          <w:sz w:val="24"/>
          <w:szCs w:val="24"/>
        </w:rPr>
        <w:t>Марковина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[3]. Проблемы </w:t>
      </w:r>
      <w:proofErr w:type="spellStart"/>
      <w:r w:rsidRPr="00D96731">
        <w:rPr>
          <w:rFonts w:ascii="Times New Roman" w:hAnsi="Times New Roman"/>
          <w:sz w:val="24"/>
          <w:szCs w:val="24"/>
        </w:rPr>
        <w:t>дольменной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культуры и ранней истории адыгов освещены в работах И.Ю. Джанхот [4], Б.Х. </w:t>
      </w:r>
      <w:proofErr w:type="spellStart"/>
      <w:r w:rsidRPr="00D96731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[5]. Вопросы археологического туризма в общероссийском контексте анализируются К.Ю. Кирюшиным (музеефикация археологических памятников) [6], а также в публикациях о волонтёрских лагерях на базе раскопок (</w:t>
      </w:r>
      <w:proofErr w:type="spellStart"/>
      <w:r w:rsidRPr="00D96731">
        <w:rPr>
          <w:rFonts w:ascii="Times New Roman" w:hAnsi="Times New Roman"/>
          <w:sz w:val="24"/>
          <w:szCs w:val="24"/>
        </w:rPr>
        <w:t>Фанагория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6731">
        <w:rPr>
          <w:rFonts w:ascii="Times New Roman" w:hAnsi="Times New Roman"/>
          <w:sz w:val="24"/>
          <w:szCs w:val="24"/>
        </w:rPr>
        <w:t>Дегуакская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поляна). Применительно к Адыгее активно обсуждается проект туристско-рекреационного парка «</w:t>
      </w:r>
      <w:proofErr w:type="spellStart"/>
      <w:r w:rsidRPr="00D96731">
        <w:rPr>
          <w:rFonts w:ascii="Times New Roman" w:hAnsi="Times New Roman"/>
          <w:sz w:val="24"/>
          <w:szCs w:val="24"/>
        </w:rPr>
        <w:t>Дегуакская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поляна» (новостные материалы, отчёты Министерства туризма РА). Тем не менее комплексного научного исследования, объединяющего археологическое наследие республики с конкретными механизмами его включения в туристический оборот, до сих пор не представлено. Настоящая работа восполняет этот пробел.</w:t>
      </w:r>
    </w:p>
    <w:p w14:paraId="65E0EEE2" w14:textId="632F258E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 xml:space="preserve">Цель и задачи: Цель исследования – обосновать перспективы развития археологического туризма в Республике Адыгея и предложить конкретные шаги по его реализации. Для достижения цели поставлены следующие задачи: 1) охарактеризовать сущность и формы археологического туризма; 2) выявить ключевые археологические объекты Адыгеи, пригодные для туристического показа; 3) проанализировать современное состояние </w:t>
      </w:r>
      <w:proofErr w:type="spellStart"/>
      <w:r w:rsidRPr="00D96731">
        <w:rPr>
          <w:rFonts w:ascii="Times New Roman" w:hAnsi="Times New Roman"/>
          <w:sz w:val="24"/>
          <w:szCs w:val="24"/>
        </w:rPr>
        <w:t>археотуризма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в России и в регионе; 4) разработать рекомендации по созданию инфраструктуры и популяризации археологического наследия Адыгеи.</w:t>
      </w:r>
    </w:p>
    <w:p w14:paraId="0F332836" w14:textId="178A4B6E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>Методы</w:t>
      </w:r>
      <w:r w:rsidR="00D96731">
        <w:rPr>
          <w:rFonts w:ascii="Times New Roman" w:hAnsi="Times New Roman"/>
          <w:sz w:val="24"/>
          <w:szCs w:val="24"/>
        </w:rPr>
        <w:t>.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96731">
        <w:rPr>
          <w:rFonts w:ascii="Times New Roman" w:hAnsi="Times New Roman"/>
          <w:sz w:val="24"/>
          <w:szCs w:val="24"/>
        </w:rPr>
        <w:t>В</w:t>
      </w:r>
      <w:proofErr w:type="gramEnd"/>
      <w:r w:rsidRPr="00D96731">
        <w:rPr>
          <w:rFonts w:ascii="Times New Roman" w:hAnsi="Times New Roman"/>
          <w:sz w:val="24"/>
          <w:szCs w:val="24"/>
        </w:rPr>
        <w:t xml:space="preserve"> работе использован комплекс общенаучных методов: анализ научной литературы и нормативных документов, сравнительно-географический метод (сопоставление российских и зарубежных практик), метод описания и обобщения при характеристике археологических объектов, а также метод моделирования при разработке предложений по развитию туристических маршрутов.</w:t>
      </w:r>
    </w:p>
    <w:p w14:paraId="1261892E" w14:textId="3B5DC639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>Научные результаты и выводы</w:t>
      </w:r>
      <w:r w:rsidR="00D96731">
        <w:rPr>
          <w:rFonts w:ascii="Times New Roman" w:hAnsi="Times New Roman"/>
          <w:sz w:val="24"/>
          <w:szCs w:val="24"/>
        </w:rPr>
        <w:t>.</w:t>
      </w:r>
      <w:r w:rsidRPr="00D96731">
        <w:rPr>
          <w:rFonts w:ascii="Times New Roman" w:hAnsi="Times New Roman"/>
          <w:sz w:val="24"/>
          <w:szCs w:val="24"/>
        </w:rPr>
        <w:t xml:space="preserve"> Проведённое исследование позволяет сделать следующие выводы. Во-первых, в Адыгее сосредоточено более 140 дольменов (III–II тыс. до н.э.), многослойные поселения, курганы скифо-</w:t>
      </w:r>
      <w:proofErr w:type="spellStart"/>
      <w:r w:rsidRPr="00D96731">
        <w:rPr>
          <w:rFonts w:ascii="Times New Roman" w:hAnsi="Times New Roman"/>
          <w:sz w:val="24"/>
          <w:szCs w:val="24"/>
        </w:rPr>
        <w:t>меотского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времени, которые могут стать ядром археологических парков. Во-вторых, наиболее перспективной площадкой является </w:t>
      </w:r>
      <w:proofErr w:type="spellStart"/>
      <w:r w:rsidRPr="00D96731">
        <w:rPr>
          <w:rFonts w:ascii="Times New Roman" w:hAnsi="Times New Roman"/>
          <w:sz w:val="24"/>
          <w:szCs w:val="24"/>
        </w:rPr>
        <w:t>Дегуакская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поляна (Майкопский район), где уже ведутся раскопки под руководством Института археологии РАН и начато строительство визит-центра. В-третьих, успешные примеры в России (музей-заповедник «</w:t>
      </w:r>
      <w:proofErr w:type="spellStart"/>
      <w:r w:rsidRPr="00D96731">
        <w:rPr>
          <w:rFonts w:ascii="Times New Roman" w:hAnsi="Times New Roman"/>
          <w:sz w:val="24"/>
          <w:szCs w:val="24"/>
        </w:rPr>
        <w:t>Костёнки</w:t>
      </w:r>
      <w:proofErr w:type="spellEnd"/>
      <w:r w:rsidRPr="00D96731">
        <w:rPr>
          <w:rFonts w:ascii="Times New Roman" w:hAnsi="Times New Roman"/>
          <w:sz w:val="24"/>
          <w:szCs w:val="24"/>
        </w:rPr>
        <w:t>», «</w:t>
      </w:r>
      <w:proofErr w:type="spellStart"/>
      <w:r w:rsidRPr="00D96731">
        <w:rPr>
          <w:rFonts w:ascii="Times New Roman" w:hAnsi="Times New Roman"/>
          <w:sz w:val="24"/>
          <w:szCs w:val="24"/>
        </w:rPr>
        <w:t>Фанагория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96731">
        <w:rPr>
          <w:rFonts w:ascii="Times New Roman" w:hAnsi="Times New Roman"/>
          <w:sz w:val="24"/>
          <w:szCs w:val="24"/>
        </w:rPr>
        <w:t>археопарк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в Великом Новгороде) доказывают эффективность музеефикации и волонтёрских программ.</w:t>
      </w:r>
    </w:p>
    <w:p w14:paraId="04CBC5F6" w14:textId="77777777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>На основе анализа предложен комплекс мер:</w:t>
      </w:r>
    </w:p>
    <w:p w14:paraId="7D848F7F" w14:textId="47E1AF92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 xml:space="preserve">1. Завершить создание </w:t>
      </w:r>
      <w:proofErr w:type="spellStart"/>
      <w:r w:rsidRPr="00D96731">
        <w:rPr>
          <w:rFonts w:ascii="Times New Roman" w:hAnsi="Times New Roman"/>
          <w:sz w:val="24"/>
          <w:szCs w:val="24"/>
        </w:rPr>
        <w:t>археопарка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96731">
        <w:rPr>
          <w:rFonts w:ascii="Times New Roman" w:hAnsi="Times New Roman"/>
          <w:sz w:val="24"/>
          <w:szCs w:val="24"/>
        </w:rPr>
        <w:t>Дегуакская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поляна» с реконструкцией жилищ эпохи</w:t>
      </w:r>
      <w:r w:rsid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/>
          <w:sz w:val="24"/>
          <w:szCs w:val="24"/>
        </w:rPr>
        <w:t>бронзы, мастер-классами по древним ремёслам и фестивалями.</w:t>
      </w:r>
    </w:p>
    <w:p w14:paraId="6181E6A8" w14:textId="77777777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lastRenderedPageBreak/>
        <w:t xml:space="preserve">2. Организовать сеть волонтёрских лагерей на базе действующих экспедиций (по образцу международных лагерей в </w:t>
      </w:r>
      <w:proofErr w:type="spellStart"/>
      <w:r w:rsidRPr="00D96731">
        <w:rPr>
          <w:rFonts w:ascii="Times New Roman" w:hAnsi="Times New Roman"/>
          <w:sz w:val="24"/>
          <w:szCs w:val="24"/>
        </w:rPr>
        <w:t>Фанагории</w:t>
      </w:r>
      <w:proofErr w:type="spellEnd"/>
      <w:r w:rsidRPr="00D96731">
        <w:rPr>
          <w:rFonts w:ascii="Times New Roman" w:hAnsi="Times New Roman"/>
          <w:sz w:val="24"/>
          <w:szCs w:val="24"/>
        </w:rPr>
        <w:t>).</w:t>
      </w:r>
    </w:p>
    <w:p w14:paraId="4F7AAE0C" w14:textId="77777777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 xml:space="preserve">3. Разработать тематические туры: «Тайны адыгских дольменов», «Золото скифов и </w:t>
      </w:r>
      <w:proofErr w:type="spellStart"/>
      <w:r w:rsidRPr="00D96731">
        <w:rPr>
          <w:rFonts w:ascii="Times New Roman" w:hAnsi="Times New Roman"/>
          <w:sz w:val="24"/>
          <w:szCs w:val="24"/>
        </w:rPr>
        <w:t>меотов</w:t>
      </w:r>
      <w:proofErr w:type="spellEnd"/>
      <w:r w:rsidRPr="00D96731">
        <w:rPr>
          <w:rFonts w:ascii="Times New Roman" w:hAnsi="Times New Roman"/>
          <w:sz w:val="24"/>
          <w:szCs w:val="24"/>
        </w:rPr>
        <w:t>» с обязательным включением лекций археологов.</w:t>
      </w:r>
    </w:p>
    <w:p w14:paraId="3073D53B" w14:textId="77777777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>4. Внедрить мобильное приложение с дополненной реальностью (AR) для визуальной реконструкции древних сооружений.</w:t>
      </w:r>
    </w:p>
    <w:p w14:paraId="66C80E39" w14:textId="77777777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 xml:space="preserve">5. Создать межрегиональный маршрут «Мегалиты Кавказа», объединяющий дольмены Адыгеи и античную </w:t>
      </w:r>
      <w:proofErr w:type="spellStart"/>
      <w:r w:rsidRPr="00D96731">
        <w:rPr>
          <w:rFonts w:ascii="Times New Roman" w:hAnsi="Times New Roman"/>
          <w:sz w:val="24"/>
          <w:szCs w:val="24"/>
        </w:rPr>
        <w:t>Фанагорию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(Краснодарский край).</w:t>
      </w:r>
    </w:p>
    <w:p w14:paraId="7BC83DBC" w14:textId="77777777" w:rsidR="00BB1624" w:rsidRPr="00D96731" w:rsidRDefault="00BB1624" w:rsidP="00D96731">
      <w:pPr>
        <w:ind w:firstLine="709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/>
          <w:sz w:val="24"/>
          <w:szCs w:val="24"/>
        </w:rPr>
        <w:t>Реализация этих шагов позволит Адыгее не только сохранить уникальное археологическое наследие, но и стать одним из лидеров археологического туризма на Юге России, обеспечив дополнительный приток туристов, инвестиции в инфраструктуру и научное финансирование.</w:t>
      </w:r>
    </w:p>
    <w:p w14:paraId="4BF55C04" w14:textId="77777777" w:rsidR="00BB1624" w:rsidRPr="00D96731" w:rsidRDefault="00BB1624" w:rsidP="00BB1624">
      <w:pPr>
        <w:jc w:val="left"/>
        <w:rPr>
          <w:rFonts w:ascii="Times New Roman" w:hAnsi="Times New Roman"/>
          <w:sz w:val="24"/>
          <w:szCs w:val="24"/>
        </w:rPr>
      </w:pPr>
    </w:p>
    <w:p w14:paraId="1ED7F613" w14:textId="77777777" w:rsidR="00BB1624" w:rsidRPr="00D96731" w:rsidRDefault="00BB1624" w:rsidP="00D96731">
      <w:pPr>
        <w:ind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D96731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3CC8329" w14:textId="77777777" w:rsidR="00D96731" w:rsidRPr="00D96731" w:rsidRDefault="00D96731" w:rsidP="00D9673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sz w:val="24"/>
          <w:szCs w:val="24"/>
        </w:rPr>
      </w:pPr>
      <w:proofErr w:type="spellStart"/>
      <w:r w:rsidRPr="00D96731">
        <w:rPr>
          <w:rFonts w:ascii="Times New Roman" w:hAnsi="Times New Roman" w:hint="eastAsia"/>
          <w:sz w:val="24"/>
          <w:szCs w:val="24"/>
        </w:rPr>
        <w:t>Дитлер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П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А</w:t>
      </w:r>
      <w:r w:rsidRPr="00D9673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Мекулов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Д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Х</w:t>
      </w:r>
      <w:r w:rsidRPr="00D9673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Ловпаче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Н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Г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Археология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Адыгеи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Майкоп</w:t>
      </w:r>
      <w:r w:rsidRPr="00D96731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Меоты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, 1995.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281 </w:t>
      </w:r>
      <w:r w:rsidRPr="00D96731">
        <w:rPr>
          <w:rFonts w:ascii="Times New Roman" w:hAnsi="Times New Roman" w:hint="eastAsia"/>
          <w:sz w:val="24"/>
          <w:szCs w:val="24"/>
        </w:rPr>
        <w:t>с</w:t>
      </w:r>
      <w:r w:rsidRPr="00D96731">
        <w:rPr>
          <w:rFonts w:ascii="Times New Roman" w:hAnsi="Times New Roman"/>
          <w:sz w:val="24"/>
          <w:szCs w:val="24"/>
        </w:rPr>
        <w:t>.</w:t>
      </w:r>
    </w:p>
    <w:p w14:paraId="5A886263" w14:textId="4E3A8B6C" w:rsidR="00D96731" w:rsidRPr="00D96731" w:rsidRDefault="00D96731" w:rsidP="00D9673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 w:hint="eastAsia"/>
          <w:sz w:val="24"/>
          <w:szCs w:val="24"/>
        </w:rPr>
        <w:t>Анфимов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Н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В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Сборник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трудов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по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археологии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Адыгеи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Майкоп</w:t>
      </w:r>
      <w:r w:rsidRPr="00D96731">
        <w:rPr>
          <w:rFonts w:ascii="Times New Roman" w:hAnsi="Times New Roman"/>
          <w:sz w:val="24"/>
          <w:szCs w:val="24"/>
        </w:rPr>
        <w:t xml:space="preserve">, 1977.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142 </w:t>
      </w:r>
      <w:r w:rsidRPr="00D96731">
        <w:rPr>
          <w:rFonts w:ascii="Times New Roman" w:hAnsi="Times New Roman" w:hint="eastAsia"/>
          <w:sz w:val="24"/>
          <w:szCs w:val="24"/>
        </w:rPr>
        <w:t>с</w:t>
      </w:r>
      <w:r w:rsidRPr="00D96731">
        <w:rPr>
          <w:rFonts w:ascii="Times New Roman" w:hAnsi="Times New Roman"/>
          <w:sz w:val="24"/>
          <w:szCs w:val="24"/>
        </w:rPr>
        <w:t>.</w:t>
      </w:r>
    </w:p>
    <w:p w14:paraId="75104515" w14:textId="4E21B4BA" w:rsidR="00D96731" w:rsidRPr="00D96731" w:rsidRDefault="00D96731" w:rsidP="00D9673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sz w:val="24"/>
          <w:szCs w:val="24"/>
        </w:rPr>
      </w:pPr>
      <w:proofErr w:type="spellStart"/>
      <w:r w:rsidRPr="00D96731">
        <w:rPr>
          <w:rFonts w:ascii="Times New Roman" w:hAnsi="Times New Roman" w:hint="eastAsia"/>
          <w:sz w:val="24"/>
          <w:szCs w:val="24"/>
        </w:rPr>
        <w:t>Марковин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В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И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Дольменная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культура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и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вопросы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раннего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этногенеза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абхазо</w:t>
      </w:r>
      <w:proofErr w:type="spellEnd"/>
      <w:r w:rsidRPr="00D96731">
        <w:rPr>
          <w:rFonts w:ascii="Times New Roman" w:hAnsi="Times New Roman"/>
          <w:sz w:val="24"/>
          <w:szCs w:val="24"/>
        </w:rPr>
        <w:t>-</w:t>
      </w:r>
      <w:r w:rsidRPr="00D96731">
        <w:rPr>
          <w:rFonts w:ascii="Times New Roman" w:hAnsi="Times New Roman" w:hint="eastAsia"/>
          <w:sz w:val="24"/>
          <w:szCs w:val="24"/>
        </w:rPr>
        <w:t>адыгов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1974. </w:t>
      </w:r>
    </w:p>
    <w:p w14:paraId="397C6660" w14:textId="77777777" w:rsidR="00D96731" w:rsidRPr="00D96731" w:rsidRDefault="00D96731" w:rsidP="00D9673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 w:hint="eastAsia"/>
          <w:sz w:val="24"/>
          <w:szCs w:val="24"/>
        </w:rPr>
        <w:t>Джанхот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И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Ю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Кавказский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дольмен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в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истории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адыгов</w:t>
      </w:r>
      <w:r w:rsidRPr="00D96731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автореф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дис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…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канд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ист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наук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Нальчик</w:t>
      </w:r>
      <w:r w:rsidRPr="00D96731">
        <w:rPr>
          <w:rFonts w:ascii="Times New Roman" w:hAnsi="Times New Roman"/>
          <w:sz w:val="24"/>
          <w:szCs w:val="24"/>
        </w:rPr>
        <w:t xml:space="preserve">, 2006.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21 </w:t>
      </w:r>
      <w:r w:rsidRPr="00D96731">
        <w:rPr>
          <w:rFonts w:ascii="Times New Roman" w:hAnsi="Times New Roman" w:hint="eastAsia"/>
          <w:sz w:val="24"/>
          <w:szCs w:val="24"/>
        </w:rPr>
        <w:t>с</w:t>
      </w:r>
      <w:r w:rsidRPr="00D96731">
        <w:rPr>
          <w:rFonts w:ascii="Times New Roman" w:hAnsi="Times New Roman"/>
          <w:sz w:val="24"/>
          <w:szCs w:val="24"/>
        </w:rPr>
        <w:t>.</w:t>
      </w:r>
    </w:p>
    <w:p w14:paraId="12C9C1D6" w14:textId="77777777" w:rsidR="00D96731" w:rsidRPr="00D96731" w:rsidRDefault="00D96731" w:rsidP="00D9673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sz w:val="24"/>
          <w:szCs w:val="24"/>
        </w:rPr>
      </w:pPr>
      <w:proofErr w:type="spellStart"/>
      <w:r w:rsidRPr="00D96731">
        <w:rPr>
          <w:rFonts w:ascii="Times New Roman" w:hAnsi="Times New Roman" w:hint="eastAsia"/>
          <w:sz w:val="24"/>
          <w:szCs w:val="24"/>
        </w:rPr>
        <w:t>Бгажноков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Б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Х</w:t>
      </w:r>
      <w:r w:rsidRPr="00D96731">
        <w:rPr>
          <w:rFonts w:ascii="Times New Roman" w:hAnsi="Times New Roman"/>
          <w:sz w:val="24"/>
          <w:szCs w:val="24"/>
        </w:rPr>
        <w:t xml:space="preserve">., </w:t>
      </w:r>
      <w:r w:rsidRPr="00D96731">
        <w:rPr>
          <w:rFonts w:ascii="Times New Roman" w:hAnsi="Times New Roman" w:hint="eastAsia"/>
          <w:sz w:val="24"/>
          <w:szCs w:val="24"/>
        </w:rPr>
        <w:t>Фоменко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В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А</w:t>
      </w:r>
      <w:r w:rsidRPr="00D9673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D96731">
        <w:rPr>
          <w:rFonts w:ascii="Times New Roman" w:hAnsi="Times New Roman" w:hint="eastAsia"/>
          <w:sz w:val="24"/>
          <w:szCs w:val="24"/>
        </w:rPr>
        <w:t>Бубенок</w:t>
      </w:r>
      <w:proofErr w:type="spellEnd"/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О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Б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Очерки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древней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и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средневековой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истории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адыгов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Нальчик</w:t>
      </w:r>
      <w:r w:rsidRPr="00D96731">
        <w:rPr>
          <w:rFonts w:ascii="Times New Roman" w:hAnsi="Times New Roman"/>
          <w:sz w:val="24"/>
          <w:szCs w:val="24"/>
        </w:rPr>
        <w:t xml:space="preserve"> : [</w:t>
      </w:r>
      <w:r w:rsidRPr="00D96731">
        <w:rPr>
          <w:rFonts w:ascii="Times New Roman" w:hAnsi="Times New Roman" w:hint="eastAsia"/>
          <w:sz w:val="24"/>
          <w:szCs w:val="24"/>
        </w:rPr>
        <w:t>б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и</w:t>
      </w:r>
      <w:r w:rsidRPr="00D96731">
        <w:rPr>
          <w:rFonts w:ascii="Times New Roman" w:hAnsi="Times New Roman"/>
          <w:sz w:val="24"/>
          <w:szCs w:val="24"/>
        </w:rPr>
        <w:t xml:space="preserve">.], 2016.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206 </w:t>
      </w:r>
      <w:r w:rsidRPr="00D96731">
        <w:rPr>
          <w:rFonts w:ascii="Times New Roman" w:hAnsi="Times New Roman" w:hint="eastAsia"/>
          <w:sz w:val="24"/>
          <w:szCs w:val="24"/>
        </w:rPr>
        <w:t>с</w:t>
      </w:r>
      <w:r w:rsidRPr="00D96731">
        <w:rPr>
          <w:rFonts w:ascii="Times New Roman" w:hAnsi="Times New Roman"/>
          <w:sz w:val="24"/>
          <w:szCs w:val="24"/>
        </w:rPr>
        <w:t>.</w:t>
      </w:r>
    </w:p>
    <w:p w14:paraId="4AAAFC2E" w14:textId="6C7FE9E9" w:rsidR="00BB1624" w:rsidRPr="00D96731" w:rsidRDefault="00D96731" w:rsidP="00D9673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D96731">
        <w:rPr>
          <w:rFonts w:ascii="Times New Roman" w:hAnsi="Times New Roman" w:hint="eastAsia"/>
          <w:sz w:val="24"/>
          <w:szCs w:val="24"/>
        </w:rPr>
        <w:t>Кирюшин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К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Ю</w:t>
      </w:r>
      <w:r w:rsidRPr="00D96731">
        <w:rPr>
          <w:rFonts w:ascii="Times New Roman" w:hAnsi="Times New Roman"/>
          <w:sz w:val="24"/>
          <w:szCs w:val="24"/>
        </w:rPr>
        <w:t xml:space="preserve">., </w:t>
      </w:r>
      <w:r w:rsidRPr="00D96731">
        <w:rPr>
          <w:rFonts w:ascii="Times New Roman" w:hAnsi="Times New Roman" w:hint="eastAsia"/>
          <w:sz w:val="24"/>
          <w:szCs w:val="24"/>
        </w:rPr>
        <w:t>Кирюшина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Ю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В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Историко</w:t>
      </w:r>
      <w:r w:rsidRPr="00D96731">
        <w:rPr>
          <w:rFonts w:ascii="Times New Roman" w:hAnsi="Times New Roman"/>
          <w:sz w:val="24"/>
          <w:szCs w:val="24"/>
        </w:rPr>
        <w:t>-</w:t>
      </w:r>
      <w:r w:rsidRPr="00D96731">
        <w:rPr>
          <w:rFonts w:ascii="Times New Roman" w:hAnsi="Times New Roman" w:hint="eastAsia"/>
          <w:sz w:val="24"/>
          <w:szCs w:val="24"/>
        </w:rPr>
        <w:t>культурные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туристско</w:t>
      </w:r>
      <w:r w:rsidRPr="00D96731">
        <w:rPr>
          <w:rFonts w:ascii="Times New Roman" w:hAnsi="Times New Roman"/>
          <w:sz w:val="24"/>
          <w:szCs w:val="24"/>
        </w:rPr>
        <w:t>-</w:t>
      </w:r>
      <w:r w:rsidRPr="00D96731">
        <w:rPr>
          <w:rFonts w:ascii="Times New Roman" w:hAnsi="Times New Roman" w:hint="eastAsia"/>
          <w:sz w:val="24"/>
          <w:szCs w:val="24"/>
        </w:rPr>
        <w:t>рекреационные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ресурсы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г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Пикет</w:t>
      </w:r>
      <w:r w:rsidRPr="00D96731">
        <w:rPr>
          <w:rFonts w:ascii="Times New Roman" w:hAnsi="Times New Roman"/>
          <w:sz w:val="24"/>
          <w:szCs w:val="24"/>
        </w:rPr>
        <w:t xml:space="preserve"> // </w:t>
      </w:r>
      <w:r w:rsidRPr="00D96731">
        <w:rPr>
          <w:rFonts w:ascii="Times New Roman" w:hAnsi="Times New Roman" w:hint="eastAsia"/>
          <w:sz w:val="24"/>
          <w:szCs w:val="24"/>
        </w:rPr>
        <w:t>Журнал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Сибирского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федерального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университета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Гуманитарные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науки</w:t>
      </w:r>
      <w:r w:rsidRPr="00D96731">
        <w:rPr>
          <w:rFonts w:ascii="Times New Roman" w:hAnsi="Times New Roman"/>
          <w:sz w:val="24"/>
          <w:szCs w:val="24"/>
        </w:rPr>
        <w:t xml:space="preserve">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2025.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Т</w:t>
      </w:r>
      <w:r w:rsidRPr="00D96731">
        <w:rPr>
          <w:rFonts w:ascii="Times New Roman" w:hAnsi="Times New Roman"/>
          <w:sz w:val="24"/>
          <w:szCs w:val="24"/>
        </w:rPr>
        <w:t xml:space="preserve">. 18, </w:t>
      </w:r>
      <w:r w:rsidRPr="00D96731">
        <w:rPr>
          <w:rFonts w:ascii="Times New Roman" w:hAnsi="Times New Roman" w:hint="eastAsia"/>
          <w:sz w:val="24"/>
          <w:szCs w:val="24"/>
        </w:rPr>
        <w:t>№</w:t>
      </w:r>
      <w:r w:rsidRPr="00D96731">
        <w:rPr>
          <w:rFonts w:ascii="Times New Roman" w:hAnsi="Times New Roman"/>
          <w:sz w:val="24"/>
          <w:szCs w:val="24"/>
        </w:rPr>
        <w:t xml:space="preserve"> 11. 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 xml:space="preserve"> </w:t>
      </w:r>
      <w:r w:rsidRPr="00D96731">
        <w:rPr>
          <w:rFonts w:ascii="Times New Roman" w:hAnsi="Times New Roman" w:hint="eastAsia"/>
          <w:sz w:val="24"/>
          <w:szCs w:val="24"/>
        </w:rPr>
        <w:t>С</w:t>
      </w:r>
      <w:r w:rsidRPr="00D96731">
        <w:rPr>
          <w:rFonts w:ascii="Times New Roman" w:hAnsi="Times New Roman"/>
          <w:sz w:val="24"/>
          <w:szCs w:val="24"/>
        </w:rPr>
        <w:t>. 2157</w:t>
      </w:r>
      <w:r w:rsidRPr="00D96731">
        <w:rPr>
          <w:rFonts w:ascii="Times New Roman" w:hAnsi="Times New Roman" w:hint="eastAsia"/>
          <w:sz w:val="24"/>
          <w:szCs w:val="24"/>
        </w:rPr>
        <w:t>–</w:t>
      </w:r>
      <w:r w:rsidRPr="00D96731">
        <w:rPr>
          <w:rFonts w:ascii="Times New Roman" w:hAnsi="Times New Roman"/>
          <w:sz w:val="24"/>
          <w:szCs w:val="24"/>
        </w:rPr>
        <w:t>2171.</w:t>
      </w:r>
    </w:p>
    <w:p w14:paraId="1C995D23" w14:textId="77777777" w:rsidR="00BB1624" w:rsidRPr="00D96731" w:rsidRDefault="00BB1624" w:rsidP="00D96731">
      <w:pPr>
        <w:ind w:firstLine="567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296CBD3" w14:textId="77777777" w:rsidR="00BB1624" w:rsidRPr="00D96731" w:rsidRDefault="00BB1624" w:rsidP="00BB1624">
      <w:pPr>
        <w:jc w:val="left"/>
        <w:rPr>
          <w:sz w:val="24"/>
          <w:szCs w:val="24"/>
        </w:rPr>
      </w:pPr>
    </w:p>
    <w:p w14:paraId="257CADB2" w14:textId="77777777" w:rsidR="004E3837" w:rsidRPr="00D96731" w:rsidRDefault="004E3837" w:rsidP="004E3837">
      <w:pPr>
        <w:jc w:val="left"/>
        <w:rPr>
          <w:sz w:val="24"/>
          <w:szCs w:val="24"/>
        </w:rPr>
      </w:pPr>
    </w:p>
    <w:sectPr w:rsidR="004E3837" w:rsidRPr="00D9673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B35AC"/>
    <w:multiLevelType w:val="hybridMultilevel"/>
    <w:tmpl w:val="664862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A6"/>
    <w:rsid w:val="00387CF7"/>
    <w:rsid w:val="004E3837"/>
    <w:rsid w:val="00986EA6"/>
    <w:rsid w:val="00A9714C"/>
    <w:rsid w:val="00BB1624"/>
    <w:rsid w:val="00D96731"/>
    <w:rsid w:val="00E90173"/>
    <w:rsid w:val="00E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2A64"/>
  <w15:docId w15:val="{B511C26A-E6E6-4D95-8B1E-3CBA1E67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D9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taus</cp:lastModifiedBy>
  <cp:revision>3</cp:revision>
  <dcterms:created xsi:type="dcterms:W3CDTF">2026-04-14T20:49:00Z</dcterms:created>
  <dcterms:modified xsi:type="dcterms:W3CDTF">2026-04-15T07:02:00Z</dcterms:modified>
</cp:coreProperties>
</file>