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2807" w14:textId="77777777" w:rsidR="00AC1E37" w:rsidRPr="00E353A6" w:rsidRDefault="00AC1E37" w:rsidP="00AC1E37">
      <w:pPr>
        <w:spacing w:after="0" w:line="360" w:lineRule="auto"/>
        <w:ind w:left="0" w:firstLine="0"/>
        <w:jc w:val="center"/>
        <w:rPr>
          <w:b/>
          <w:bCs/>
          <w:sz w:val="20"/>
          <w:szCs w:val="20"/>
        </w:rPr>
      </w:pPr>
      <w:r w:rsidRPr="00E353A6">
        <w:rPr>
          <w:b/>
          <w:bCs/>
          <w:sz w:val="20"/>
          <w:szCs w:val="20"/>
        </w:rPr>
        <w:t xml:space="preserve">ФОРМИРОВАНИЕ КУЛЬТУРЫ РЕЧЕВОГО ОБЩЕНИЯ ОБУЧАЮЩИХСЯ </w:t>
      </w:r>
    </w:p>
    <w:p w14:paraId="21E135F0" w14:textId="7719D92A" w:rsidR="00AC1E37" w:rsidRPr="00E353A6" w:rsidRDefault="00AC1E37" w:rsidP="00AC1E37">
      <w:pPr>
        <w:spacing w:after="0" w:line="360" w:lineRule="auto"/>
        <w:ind w:left="0" w:firstLine="0"/>
        <w:jc w:val="center"/>
        <w:rPr>
          <w:b/>
          <w:bCs/>
          <w:sz w:val="20"/>
          <w:szCs w:val="20"/>
        </w:rPr>
      </w:pPr>
      <w:r w:rsidRPr="00E353A6">
        <w:rPr>
          <w:b/>
          <w:bCs/>
          <w:sz w:val="20"/>
          <w:szCs w:val="20"/>
        </w:rPr>
        <w:t>НА УРОКАХ РУССКОГО ЯЗЫКА</w:t>
      </w:r>
    </w:p>
    <w:p w14:paraId="3038DDD2" w14:textId="5A54B5F3" w:rsidR="00AC1E37" w:rsidRPr="00482D64" w:rsidRDefault="00E353A6" w:rsidP="00AC1E37">
      <w:pPr>
        <w:tabs>
          <w:tab w:val="left" w:pos="1276"/>
        </w:tabs>
        <w:spacing w:line="24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Зеленкова Елизавета Юрьевна </w:t>
      </w:r>
      <w:r w:rsidR="00AC1E37" w:rsidRPr="00482D64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>студентка педагогики и психологии АГУ</w:t>
      </w:r>
      <w:r w:rsidR="00AC1E37" w:rsidRPr="00482D64">
        <w:rPr>
          <w:i/>
          <w:sz w:val="24"/>
          <w:szCs w:val="24"/>
        </w:rPr>
        <w:t xml:space="preserve"> г. Майкоп</w:t>
      </w:r>
    </w:p>
    <w:p w14:paraId="10A28E18" w14:textId="77777777" w:rsidR="00AC1E37" w:rsidRPr="00482D64" w:rsidRDefault="00AC1E37" w:rsidP="00AC1E37">
      <w:pPr>
        <w:tabs>
          <w:tab w:val="left" w:pos="1276"/>
        </w:tabs>
        <w:spacing w:line="240" w:lineRule="auto"/>
        <w:ind w:firstLine="709"/>
        <w:jc w:val="right"/>
        <w:rPr>
          <w:i/>
          <w:sz w:val="24"/>
          <w:szCs w:val="24"/>
        </w:rPr>
      </w:pPr>
      <w:r w:rsidRPr="00482D64">
        <w:rPr>
          <w:i/>
          <w:sz w:val="24"/>
          <w:szCs w:val="24"/>
        </w:rPr>
        <w:t xml:space="preserve">Научный руководитель: Жажева Дариет Долетчериевна, </w:t>
      </w:r>
    </w:p>
    <w:p w14:paraId="3B05E033" w14:textId="77777777" w:rsidR="00AC1E37" w:rsidRDefault="00AC1E37" w:rsidP="00AC1E37">
      <w:pPr>
        <w:tabs>
          <w:tab w:val="left" w:pos="1276"/>
        </w:tabs>
        <w:spacing w:line="240" w:lineRule="auto"/>
        <w:ind w:firstLine="709"/>
        <w:jc w:val="right"/>
        <w:rPr>
          <w:i/>
          <w:sz w:val="24"/>
          <w:szCs w:val="24"/>
        </w:rPr>
      </w:pPr>
      <w:r w:rsidRPr="00482D64">
        <w:rPr>
          <w:i/>
          <w:sz w:val="24"/>
          <w:szCs w:val="24"/>
        </w:rPr>
        <w:t>кандидат педагогических наук, доцент, АГУ,</w:t>
      </w:r>
    </w:p>
    <w:p w14:paraId="4731E92A" w14:textId="548CDCF7" w:rsidR="00AC1E37" w:rsidRDefault="00AC1E37" w:rsidP="00AC1E37">
      <w:pPr>
        <w:tabs>
          <w:tab w:val="left" w:pos="1276"/>
        </w:tabs>
        <w:spacing w:line="240" w:lineRule="auto"/>
        <w:ind w:firstLine="709"/>
        <w:jc w:val="right"/>
        <w:rPr>
          <w:i/>
          <w:sz w:val="24"/>
          <w:szCs w:val="24"/>
        </w:rPr>
      </w:pPr>
      <w:r w:rsidRPr="00482D64">
        <w:rPr>
          <w:i/>
          <w:sz w:val="24"/>
          <w:szCs w:val="24"/>
        </w:rPr>
        <w:t xml:space="preserve"> г. Майкоп</w:t>
      </w:r>
    </w:p>
    <w:p w14:paraId="11A0966A" w14:textId="74F55F05" w:rsidR="00202128" w:rsidRPr="00202128" w:rsidRDefault="00202128" w:rsidP="00202128">
      <w:pPr>
        <w:spacing w:after="0" w:line="240" w:lineRule="auto"/>
        <w:ind w:left="0" w:firstLine="709"/>
        <w:rPr>
          <w:sz w:val="24"/>
          <w:szCs w:val="24"/>
        </w:rPr>
      </w:pPr>
      <w:r w:rsidRPr="00202128">
        <w:rPr>
          <w:sz w:val="24"/>
          <w:szCs w:val="24"/>
        </w:rPr>
        <w:t xml:space="preserve">Особенность речевой культуры младших школьников обусловлена тем, что основной задачей современной школы является воспитание человека культуры, а именно «…человека думающего и чувствующего, который не только имеет знания, но и умеет использовать эти знания в жизни, который умеет общаться и обладает внутренней культурой». Самой целью начального образования становится формирование речевой культуры, как в бытовой, так и в общественной жизни школьника. «Цель современного образования не в том, чтобы ученик знал, как можно больше, а в том, чтобы он умел действовать и решать проблемы в любых жизненных ситуациях». Одной из формируемых компетенций младшего школьника, позволяющих решить поставленную задачу, является культура речи и общения. Именно начальная школа является тем периодом обучения, в течение которого учащиеся пытаются овладевать нормами устного и письменного литературного языка и должны научиться использовать языковые средства в соответствии с целями и задачами речи, используя их в разных условиях общения. В этом процессе ведущая роль отводится педагогу. Учитель помогает детям усвоить требования к речевой деятельности, правильно строить фразы, в процессе формулирования мыслей контролирует их правильность, а также, точность, разнообразие и выразительность языка. Овладение речевой культурой является одним из самых необходимых условий для формирования социально активной личности. Задачи обучения в школе разнообразны. К первостепенной, можно отнести умение четко и ясно излагать свои мысли в свободной устной и письменной форме, правильно говорить, иметь хорошо поставленный голос, уметь выражать свои эмоции с помощью соответствующей интонации, соблюдать речевую культуру и развивать умение общаться. Соответственно, одной из основных задач на современном этапе обучения учащихся мы считаем развитие речевой культуры </w:t>
      </w:r>
      <w:r w:rsidR="00206E02" w:rsidRPr="00206E02">
        <w:rPr>
          <w:sz w:val="24"/>
          <w:szCs w:val="24"/>
        </w:rPr>
        <w:t>[1].</w:t>
      </w:r>
      <w:r w:rsidRPr="00202128">
        <w:rPr>
          <w:sz w:val="24"/>
          <w:szCs w:val="24"/>
        </w:rPr>
        <w:t xml:space="preserve"> </w:t>
      </w:r>
    </w:p>
    <w:p w14:paraId="58B7199A" w14:textId="2AE4CA96" w:rsidR="00202128" w:rsidRPr="00206E02" w:rsidRDefault="00202128" w:rsidP="00202128">
      <w:pPr>
        <w:spacing w:after="0" w:line="240" w:lineRule="auto"/>
        <w:ind w:left="0" w:firstLine="709"/>
        <w:rPr>
          <w:sz w:val="24"/>
          <w:szCs w:val="24"/>
        </w:rPr>
      </w:pPr>
      <w:r w:rsidRPr="00202128">
        <w:rPr>
          <w:sz w:val="24"/>
          <w:szCs w:val="24"/>
        </w:rPr>
        <w:t xml:space="preserve">Повышение речевой культуры школьников является одной из актуальных задач, стоящих перед современной школой. Это определяется задачами образования на современном этапе развития общества и теми высокими государственными требованиями к уровню общеобразовательной подготовки обучающихся, которые заявлены в программах для общеобразовательных учреждений и требованиях ФГОС НОО. В данных документах акцентируется внимание на необходимость формирования духовно богатой личности, развития творческого потенциала младшего школьника, повышения его культуры речевого общения </w:t>
      </w:r>
      <w:r w:rsidR="00206E02" w:rsidRPr="00206E02">
        <w:rPr>
          <w:sz w:val="24"/>
          <w:szCs w:val="24"/>
        </w:rPr>
        <w:t>[2].</w:t>
      </w:r>
    </w:p>
    <w:p w14:paraId="4AF94F88" w14:textId="77777777" w:rsidR="00202128" w:rsidRPr="00202128" w:rsidRDefault="00202128" w:rsidP="00202128">
      <w:pPr>
        <w:spacing w:after="0" w:line="240" w:lineRule="auto"/>
        <w:ind w:left="0" w:firstLine="709"/>
        <w:rPr>
          <w:sz w:val="24"/>
          <w:szCs w:val="24"/>
        </w:rPr>
      </w:pPr>
      <w:r w:rsidRPr="00202128">
        <w:rPr>
          <w:sz w:val="24"/>
          <w:szCs w:val="24"/>
        </w:rPr>
        <w:t xml:space="preserve">Русский язык – этот живая связь времен. С помощью языка человек осознает роль своего народа в прошлом и настоящем, приобщается к культурному наследию, к современным процессам духовного развития общества, нации.  </w:t>
      </w:r>
    </w:p>
    <w:p w14:paraId="45751C1B" w14:textId="1BFF0874" w:rsidR="00202128" w:rsidRPr="00206E02" w:rsidRDefault="00202128" w:rsidP="00202128">
      <w:pPr>
        <w:spacing w:after="0" w:line="240" w:lineRule="auto"/>
        <w:ind w:left="0" w:firstLine="709"/>
        <w:rPr>
          <w:sz w:val="24"/>
          <w:szCs w:val="24"/>
        </w:rPr>
      </w:pPr>
      <w:r w:rsidRPr="00202128">
        <w:rPr>
          <w:sz w:val="24"/>
          <w:szCs w:val="24"/>
        </w:rPr>
        <w:t xml:space="preserve">Культура речи – явление многоаспектное, главным ее результатом считается умение говорить в соответствии с нормами литературного языка; это понятие включает в себя все элементы, способствующие точной, ясной и эмоциональной передаче мыслей и чувств в процессе общения. Овладение речевой культурой является одним из самых необходимых условий для формирования социально активной личности </w:t>
      </w:r>
      <w:r w:rsidR="00206E02" w:rsidRPr="00206E02">
        <w:rPr>
          <w:sz w:val="24"/>
          <w:szCs w:val="24"/>
        </w:rPr>
        <w:t>[3].</w:t>
      </w:r>
    </w:p>
    <w:p w14:paraId="06E590A3" w14:textId="77777777" w:rsidR="00A525B9" w:rsidRPr="00A525B9" w:rsidRDefault="00A525B9" w:rsidP="00A525B9">
      <w:pPr>
        <w:spacing w:after="0" w:line="240" w:lineRule="auto"/>
        <w:ind w:left="0" w:firstLine="709"/>
        <w:rPr>
          <w:sz w:val="24"/>
          <w:szCs w:val="24"/>
        </w:rPr>
      </w:pPr>
      <w:r w:rsidRPr="00A525B9">
        <w:rPr>
          <w:sz w:val="24"/>
          <w:szCs w:val="24"/>
        </w:rPr>
        <w:t xml:space="preserve">Цель исследования заключалась в разработке, теоретическом обосновании и экспериментальной проверке системы формирования культуры речевого общения младших школьников на уроках русского языка. </w:t>
      </w:r>
    </w:p>
    <w:p w14:paraId="2FEA6C45" w14:textId="77777777" w:rsidR="00A525B9" w:rsidRPr="00A525B9" w:rsidRDefault="00A525B9" w:rsidP="00A525B9">
      <w:pPr>
        <w:spacing w:after="0" w:line="240" w:lineRule="auto"/>
        <w:ind w:left="0" w:firstLine="709"/>
        <w:rPr>
          <w:sz w:val="24"/>
          <w:szCs w:val="24"/>
        </w:rPr>
      </w:pPr>
      <w:r w:rsidRPr="00A525B9">
        <w:rPr>
          <w:sz w:val="24"/>
          <w:szCs w:val="24"/>
        </w:rPr>
        <w:t xml:space="preserve">Для достижения поставленной цели были намечены четыре основные задачи, которые решены в процессе исследования. При этом были получены следующие теоретические и практические результаты. В ходе анализа психолого-педагогической литературы, по проблеме формирования культуры речевого общения младших школьников определены сущность и особенности процесса формирования речевой культуры. Речевая культура определяется как умение правильно, точно и выразительно передать свои мысли средствами языка. Она заключается также в умении найти наиболее доходчивое и наиболее уместное, подходящее для каждого конкретного случая средство для выражения своей мысли.  </w:t>
      </w:r>
    </w:p>
    <w:p w14:paraId="4F486F9A" w14:textId="36BD6462" w:rsidR="00A525B9" w:rsidRPr="00A525B9" w:rsidRDefault="00A525B9" w:rsidP="00A525B9">
      <w:pPr>
        <w:spacing w:after="0" w:line="240" w:lineRule="auto"/>
        <w:ind w:left="0" w:firstLine="709"/>
        <w:rPr>
          <w:sz w:val="24"/>
          <w:szCs w:val="24"/>
        </w:rPr>
      </w:pPr>
      <w:r w:rsidRPr="00A525B9">
        <w:rPr>
          <w:sz w:val="24"/>
          <w:szCs w:val="24"/>
        </w:rPr>
        <w:t>Изучение психолого-педагогической литературы и включенное наблюдение за организацией педагогического процесса в начальной школе позволило обосновать основные педагогические условия формирования речевой культуры у младших школьников, к которым относятся: потребность общения или коммуникации; создание речевой среды; значимость материала; овладение чтением и письмом; доведение речевых умений детей до определённого минимума, ниже которого не должен остаться ни один учащийся, это совершенствование речи, повышение её культуры, всех её выразительных возможностей. В ходе проведения исследования была проведена опытно-экспериментальная работа по проверке сформированности речевой культуры у младших школьников в учебной деятельности. Измерение результатов эксперимента осуществлялось на основе уровня сформированности речевой культуры у младших школьников: морфологическом, синтаксическом, произносительном, словарном</w:t>
      </w:r>
      <w:r w:rsidR="00F961DC">
        <w:rPr>
          <w:sz w:val="24"/>
          <w:szCs w:val="24"/>
        </w:rPr>
        <w:t xml:space="preserve"> </w:t>
      </w:r>
      <w:r w:rsidRPr="00A525B9">
        <w:rPr>
          <w:sz w:val="24"/>
          <w:szCs w:val="24"/>
        </w:rPr>
        <w:t xml:space="preserve"> уровне текста.  </w:t>
      </w:r>
    </w:p>
    <w:p w14:paraId="28EE4D4D" w14:textId="77777777" w:rsidR="00A525B9" w:rsidRPr="00A525B9" w:rsidRDefault="00A525B9" w:rsidP="00A525B9">
      <w:pPr>
        <w:spacing w:after="0" w:line="240" w:lineRule="auto"/>
        <w:ind w:left="0" w:firstLine="709"/>
        <w:rPr>
          <w:sz w:val="24"/>
          <w:szCs w:val="24"/>
        </w:rPr>
      </w:pPr>
      <w:r w:rsidRPr="00A525B9">
        <w:rPr>
          <w:sz w:val="24"/>
          <w:szCs w:val="24"/>
        </w:rPr>
        <w:t xml:space="preserve">Результаты анализа сформированности речевой культуры привели нас к мысли о необходимости создания комплекса способов формирования культуры речевого общения младших школьников в условиях учебной деятельности. В соответствии с комплексом, формирование речевой культуры у младших школьников в условиях учебно-воспитательного процесса осуществлялось на уроках русского языка, на которых мы комплексно формировали все показатели (уровни) исследуемого нами качества, так как они непосредственно влияют на развитие друг друга и в совокупности на формирование речевой культуры у младших школьников. Выделенные этапы раскрывают сущность целостного непрерывного процесса, связанного с созданием педагогических условий, обеспечивающих поэтапное формирование речевой культуры у младших школьников. Педагогические способы рассматриваются в нашем исследовании как комплекс взаимосвязанных факторов учебно-воспитательного процесса, оказывающих существенное влияние на эффективность формирования речевой культуры у младших школьников.  </w:t>
      </w:r>
    </w:p>
    <w:p w14:paraId="59183B18" w14:textId="77777777" w:rsidR="00A525B9" w:rsidRPr="00A525B9" w:rsidRDefault="00A525B9" w:rsidP="00A525B9">
      <w:pPr>
        <w:spacing w:after="0" w:line="240" w:lineRule="auto"/>
        <w:ind w:left="0" w:firstLine="709"/>
        <w:rPr>
          <w:sz w:val="24"/>
          <w:szCs w:val="24"/>
        </w:rPr>
      </w:pPr>
      <w:r w:rsidRPr="00A525B9">
        <w:rPr>
          <w:sz w:val="24"/>
          <w:szCs w:val="24"/>
        </w:rPr>
        <w:t xml:space="preserve">Эффективность реализации комплекса способов формирования речевой культуры у младших школьников в условиях учебно-воспитательного процесса подтверждают результаты экспериментальной работы. Экспериментальная работа позволила подтвердить гипотезу исследования в части обоснования основных условий формирования речевой культуры у младших школьников в учебной деятельности.  </w:t>
      </w:r>
    </w:p>
    <w:p w14:paraId="2C87E886" w14:textId="77777777" w:rsidR="00A525B9" w:rsidRDefault="00A525B9" w:rsidP="00A525B9">
      <w:pPr>
        <w:spacing w:after="0" w:line="240" w:lineRule="auto"/>
        <w:ind w:left="0" w:firstLine="709"/>
        <w:rPr>
          <w:sz w:val="24"/>
          <w:szCs w:val="24"/>
        </w:rPr>
      </w:pPr>
      <w:r w:rsidRPr="00A525B9">
        <w:rPr>
          <w:sz w:val="24"/>
          <w:szCs w:val="24"/>
        </w:rPr>
        <w:t xml:space="preserve">В результате уровень сформированности речевой культуры в экспериментальной группе повысился. Исследование открывает перспективы для дальнейшей работы в этом направлении, предполагающей постановку новых актуальных задач, которые заключаются в изучении способов формирования речевой культуры у младших школьников. </w:t>
      </w:r>
    </w:p>
    <w:p w14:paraId="23D03DF4" w14:textId="3FAE1431" w:rsidR="00A525B9" w:rsidRDefault="00A525B9" w:rsidP="00A525B9">
      <w:pPr>
        <w:spacing w:after="0" w:line="240" w:lineRule="auto"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 w:rsidR="00F961DC">
        <w:rPr>
          <w:sz w:val="24"/>
          <w:szCs w:val="24"/>
        </w:rPr>
        <w:t>литературы</w:t>
      </w:r>
    </w:p>
    <w:p w14:paraId="29F84A1B" w14:textId="77777777" w:rsidR="001F50AD" w:rsidRPr="001F50AD" w:rsidRDefault="001F50AD" w:rsidP="001F50AD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1F50AD">
        <w:rPr>
          <w:sz w:val="24"/>
          <w:szCs w:val="24"/>
        </w:rPr>
        <w:t xml:space="preserve">Балакай А.Г. Русский речевой этикет. Особенности, сфера применения / А.Г. Балакай. – Новокузнецк: НГПИ, 2012. – 196 с.  </w:t>
      </w:r>
    </w:p>
    <w:p w14:paraId="4026481C" w14:textId="77777777" w:rsidR="009A520F" w:rsidRDefault="009A520F" w:rsidP="009A520F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9A520F">
        <w:rPr>
          <w:sz w:val="24"/>
          <w:szCs w:val="24"/>
        </w:rPr>
        <w:t xml:space="preserve">Казарцева О.М. Культура речевого общения. Теория и практика обучения / О.М. Казарцева. – М.: Флинта, 2015. – 80 с. </w:t>
      </w:r>
    </w:p>
    <w:p w14:paraId="3879160F" w14:textId="2BA6FC35" w:rsidR="009A520F" w:rsidRPr="009A520F" w:rsidRDefault="009A520F" w:rsidP="009A520F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9A520F">
        <w:rPr>
          <w:sz w:val="24"/>
          <w:szCs w:val="24"/>
        </w:rPr>
        <w:t xml:space="preserve">Кузьменкова Ю.Б. Азы вежливого общения / Ю.Б. Кузьменкова. – М.: Титул, 2014. – 201 с. </w:t>
      </w:r>
    </w:p>
    <w:p w14:paraId="48DB8E8B" w14:textId="77777777" w:rsidR="001F50AD" w:rsidRPr="001F50AD" w:rsidRDefault="001F50AD" w:rsidP="001F50AD">
      <w:pPr>
        <w:spacing w:after="0" w:line="240" w:lineRule="auto"/>
        <w:ind w:left="0" w:firstLine="709"/>
        <w:jc w:val="center"/>
        <w:rPr>
          <w:sz w:val="24"/>
          <w:szCs w:val="24"/>
        </w:rPr>
      </w:pPr>
    </w:p>
    <w:sectPr w:rsidR="001F50AD" w:rsidRPr="001F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752"/>
    <w:multiLevelType w:val="hybridMultilevel"/>
    <w:tmpl w:val="ECE6BE14"/>
    <w:lvl w:ilvl="0" w:tplc="BA2828E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282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8E36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3A87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541C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052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6DC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047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1C02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18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C4"/>
    <w:rsid w:val="001A262D"/>
    <w:rsid w:val="001E7F83"/>
    <w:rsid w:val="001F50AD"/>
    <w:rsid w:val="00202128"/>
    <w:rsid w:val="00206E02"/>
    <w:rsid w:val="004355D3"/>
    <w:rsid w:val="009674C4"/>
    <w:rsid w:val="009A520F"/>
    <w:rsid w:val="00A525B9"/>
    <w:rsid w:val="00AC1E37"/>
    <w:rsid w:val="00D92C50"/>
    <w:rsid w:val="00E353A6"/>
    <w:rsid w:val="00F9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836D"/>
  <w15:chartTrackingRefBased/>
  <w15:docId w15:val="{70745FC6-90D5-46C5-9B2B-2B941E46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37"/>
    <w:pPr>
      <w:spacing w:after="16" w:line="386" w:lineRule="auto"/>
      <w:ind w:left="3136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41BA-5CAF-4803-929C-A94C053240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Елизавета Зеленкова</cp:lastModifiedBy>
  <cp:revision>2</cp:revision>
  <dcterms:created xsi:type="dcterms:W3CDTF">2026-03-26T07:15:00Z</dcterms:created>
  <dcterms:modified xsi:type="dcterms:W3CDTF">2026-03-26T07:15:00Z</dcterms:modified>
</cp:coreProperties>
</file>