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36" w:rsidRPr="00B21A3E" w:rsidRDefault="00030A36" w:rsidP="00030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A3E">
        <w:rPr>
          <w:rFonts w:ascii="Times New Roman" w:hAnsi="Times New Roman" w:cs="Times New Roman"/>
          <w:b/>
          <w:sz w:val="24"/>
          <w:szCs w:val="24"/>
        </w:rPr>
        <w:t xml:space="preserve">НОРМАТИВНО-ПРАВОВОЕ ОБЕСПЕЧЕНИЕ РЕФОРМЫ ОБРАЗОВАНИЯ В РОССИЙСКОЙ ФЕДЕРАЦИИ </w:t>
      </w:r>
    </w:p>
    <w:p w:rsidR="00030A36" w:rsidRPr="00B21A3E" w:rsidRDefault="00030A36" w:rsidP="00030A3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A36" w:rsidRPr="00030A36" w:rsidRDefault="00030A36" w:rsidP="00030A36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eastAsia="Segoe UI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B21A3E">
        <w:rPr>
          <w:rFonts w:ascii="Times New Roman" w:eastAsia="Segoe UI" w:hAnsi="Times New Roman" w:cs="Times New Roman"/>
          <w:i/>
          <w:iCs/>
          <w:kern w:val="3"/>
          <w:sz w:val="24"/>
          <w:szCs w:val="24"/>
          <w:lang w:eastAsia="zh-CN" w:bidi="hi-IN"/>
        </w:rPr>
        <w:t>Романова А.Ю</w:t>
      </w:r>
      <w:r w:rsidRPr="00030A36">
        <w:rPr>
          <w:rFonts w:ascii="Times New Roman" w:eastAsia="Segoe UI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., </w:t>
      </w:r>
    </w:p>
    <w:p w:rsidR="00030A36" w:rsidRPr="00030A36" w:rsidRDefault="00030A36" w:rsidP="00030A36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eastAsia="Segoe UI" w:hAnsi="Times New Roman" w:cs="Times New Roman"/>
          <w:i/>
          <w:kern w:val="3"/>
          <w:sz w:val="24"/>
          <w:szCs w:val="24"/>
          <w:lang w:eastAsia="zh-CN" w:bidi="hi-IN"/>
        </w:rPr>
      </w:pPr>
      <w:r w:rsidRPr="00030A36">
        <w:rPr>
          <w:rFonts w:ascii="Times New Roman" w:eastAsia="Segoe UI" w:hAnsi="Times New Roman" w:cs="Times New Roman"/>
          <w:i/>
          <w:kern w:val="3"/>
          <w:sz w:val="24"/>
          <w:szCs w:val="24"/>
          <w:lang w:eastAsia="zh-CN" w:bidi="hi-IN"/>
        </w:rPr>
        <w:t>Адыгейский государственный университет, г. Майкоп</w:t>
      </w:r>
    </w:p>
    <w:p w:rsidR="00030A36" w:rsidRPr="00030A36" w:rsidRDefault="00030A36" w:rsidP="00030A36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030A36">
        <w:rPr>
          <w:rFonts w:ascii="Times New Roman" w:eastAsia="Segoe UI" w:hAnsi="Times New Roman" w:cs="Times New Roman"/>
          <w:i/>
          <w:color w:val="000000"/>
          <w:kern w:val="3"/>
          <w:sz w:val="24"/>
          <w:szCs w:val="24"/>
          <w:lang w:eastAsia="zh-CN" w:bidi="hi-IN"/>
        </w:rPr>
        <w:t xml:space="preserve">Научный руководитель: </w:t>
      </w:r>
      <w:proofErr w:type="spellStart"/>
      <w:r w:rsidRPr="00030A36">
        <w:rPr>
          <w:rFonts w:ascii="Times New Roman" w:eastAsia="Segoe UI" w:hAnsi="Times New Roman" w:cs="Times New Roman"/>
          <w:i/>
          <w:color w:val="000000"/>
          <w:kern w:val="3"/>
          <w:sz w:val="24"/>
          <w:szCs w:val="24"/>
          <w:lang w:eastAsia="zh-CN" w:bidi="hi-IN"/>
        </w:rPr>
        <w:t>Биржев</w:t>
      </w:r>
      <w:proofErr w:type="spellEnd"/>
      <w:r w:rsidRPr="00030A36">
        <w:rPr>
          <w:rFonts w:ascii="Times New Roman" w:eastAsia="Segoe UI" w:hAnsi="Times New Roman" w:cs="Times New Roman"/>
          <w:i/>
          <w:color w:val="000000"/>
          <w:kern w:val="3"/>
          <w:sz w:val="24"/>
          <w:szCs w:val="24"/>
          <w:lang w:eastAsia="zh-CN" w:bidi="hi-IN"/>
        </w:rPr>
        <w:t xml:space="preserve"> З.Р., ассистент, </w:t>
      </w:r>
    </w:p>
    <w:p w:rsidR="00030A36" w:rsidRPr="00030A36" w:rsidRDefault="00030A36" w:rsidP="00030A36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Times New Roman" w:eastAsia="Segoe UI" w:hAnsi="Times New Roman" w:cs="Times New Roman"/>
          <w:i/>
          <w:kern w:val="3"/>
          <w:sz w:val="24"/>
          <w:szCs w:val="24"/>
          <w:lang w:eastAsia="zh-CN" w:bidi="hi-IN"/>
        </w:rPr>
      </w:pPr>
      <w:r w:rsidRPr="00030A36">
        <w:rPr>
          <w:rFonts w:ascii="Times New Roman" w:eastAsia="Segoe UI" w:hAnsi="Times New Roman" w:cs="Times New Roman"/>
          <w:i/>
          <w:kern w:val="3"/>
          <w:sz w:val="24"/>
          <w:szCs w:val="24"/>
          <w:lang w:eastAsia="zh-CN" w:bidi="hi-IN"/>
        </w:rPr>
        <w:t>Адыгейский государственный университет, г. Майкоп</w:t>
      </w:r>
    </w:p>
    <w:p w:rsidR="00030A36" w:rsidRPr="00B21A3E" w:rsidRDefault="00030A36" w:rsidP="00327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425" w:rsidRPr="00B21A3E" w:rsidRDefault="00327425" w:rsidP="00327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в современной России выступает стратегическим ресурсом национального развития, фактором технологического суверенитета и социальной стабильности. Реформирование отрасли в последние годы носит не разовый, а системный характер, что требует устойчивого и гибкого норматив</w:t>
      </w: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но-правового каркаса.</w:t>
      </w:r>
    </w:p>
    <w:p w:rsidR="00327425" w:rsidRPr="00B21A3E" w:rsidRDefault="00327425" w:rsidP="00327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2026 году российское образовательное право прошло этап интенсивной адаптации к </w:t>
      </w:r>
      <w:proofErr w:type="spellStart"/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изменению геополитического контекста, демографическим сдвигам и новым требованиям рынка труда. </w:t>
      </w:r>
    </w:p>
    <w:p w:rsidR="00327425" w:rsidRPr="00B21A3E" w:rsidRDefault="00327425" w:rsidP="00327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исследования</w:t>
      </w:r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проанализировать актуальную структуру нормативно-правового регулирования реформы образования, выделить ключевые направления обновлений, оценить механизмы реализации и обозначить правовые вызовы ближайшей перспективы.</w:t>
      </w:r>
    </w:p>
    <w:p w:rsidR="00030A36" w:rsidRPr="00B21A3E" w:rsidRDefault="00327425" w:rsidP="00030A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Нормативно-правовое обеспечение </w:t>
      </w:r>
      <w:r w:rsidR="00B21A3E" w:rsidRPr="00B21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B21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способы, приемы и средства, обеспечивающие эффективность, стабильность, инновации образовательных процессов, реализацию намеченных планов, проектов и определение путей совершенствования личности в образовательном процессе, а также </w:t>
      </w:r>
      <w:r w:rsidR="00030A36" w:rsidRPr="00B21A3E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повышение качества образования</w:t>
      </w:r>
      <w:r w:rsidR="00F375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r w:rsidR="007249A3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F3756D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030A36" w:rsidRPr="00B21A3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30A36" w:rsidRPr="00B21A3E" w:rsidRDefault="00030A36" w:rsidP="00030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1A3E">
        <w:rPr>
          <w:rFonts w:ascii="Times New Roman" w:hAnsi="Times New Roman" w:cs="Times New Roman"/>
          <w:sz w:val="24"/>
          <w:szCs w:val="24"/>
        </w:rPr>
        <w:t>Правовое регулирование образов</w:t>
      </w:r>
      <w:r w:rsidRPr="00B21A3E">
        <w:rPr>
          <w:rFonts w:ascii="Times New Roman" w:hAnsi="Times New Roman" w:cs="Times New Roman"/>
          <w:sz w:val="24"/>
          <w:szCs w:val="24"/>
        </w:rPr>
        <w:t xml:space="preserve">ательной системы направлено на: </w:t>
      </w:r>
      <w:r w:rsidRPr="00B21A3E">
        <w:rPr>
          <w:rFonts w:ascii="Times New Roman" w:hAnsi="Times New Roman" w:cs="Times New Roman"/>
          <w:sz w:val="24"/>
          <w:szCs w:val="24"/>
        </w:rPr>
        <w:t>обеспечение конституционног</w:t>
      </w:r>
      <w:r w:rsidRPr="00B21A3E">
        <w:rPr>
          <w:rFonts w:ascii="Times New Roman" w:hAnsi="Times New Roman" w:cs="Times New Roman"/>
          <w:sz w:val="24"/>
          <w:szCs w:val="24"/>
        </w:rPr>
        <w:t xml:space="preserve">о права граждан на образование; </w:t>
      </w:r>
      <w:r w:rsidRPr="00B21A3E">
        <w:rPr>
          <w:rFonts w:ascii="Times New Roman" w:hAnsi="Times New Roman" w:cs="Times New Roman"/>
          <w:sz w:val="24"/>
          <w:szCs w:val="24"/>
        </w:rPr>
        <w:t>создание условий для эффективного функционирова</w:t>
      </w:r>
      <w:r w:rsidRPr="00B21A3E">
        <w:rPr>
          <w:rFonts w:ascii="Times New Roman" w:hAnsi="Times New Roman" w:cs="Times New Roman"/>
          <w:sz w:val="24"/>
          <w:szCs w:val="24"/>
        </w:rPr>
        <w:t xml:space="preserve">ния образовательных учреждений; </w:t>
      </w:r>
      <w:r w:rsidRPr="00B21A3E">
        <w:rPr>
          <w:rFonts w:ascii="Times New Roman" w:hAnsi="Times New Roman" w:cs="Times New Roman"/>
          <w:sz w:val="24"/>
          <w:szCs w:val="24"/>
        </w:rPr>
        <w:t>установление правового статуса всех участников образ</w:t>
      </w:r>
      <w:r w:rsidRPr="00B21A3E">
        <w:rPr>
          <w:rFonts w:ascii="Times New Roman" w:hAnsi="Times New Roman" w:cs="Times New Roman"/>
          <w:sz w:val="24"/>
          <w:szCs w:val="24"/>
        </w:rPr>
        <w:t>овательного процесса;</w:t>
      </w:r>
      <w:r w:rsidRPr="00B21A3E">
        <w:rPr>
          <w:rFonts w:ascii="Times New Roman" w:hAnsi="Times New Roman" w:cs="Times New Roman"/>
          <w:sz w:val="24"/>
          <w:szCs w:val="24"/>
        </w:rPr>
        <w:t xml:space="preserve"> гарантию качества образования и равных в</w:t>
      </w:r>
      <w:r w:rsidR="004E6C53">
        <w:rPr>
          <w:rFonts w:ascii="Times New Roman" w:hAnsi="Times New Roman" w:cs="Times New Roman"/>
          <w:sz w:val="24"/>
          <w:szCs w:val="24"/>
        </w:rPr>
        <w:t>озможностей для его получения</w:t>
      </w:r>
      <w:r w:rsidRPr="00B21A3E">
        <w:rPr>
          <w:rFonts w:ascii="Times New Roman" w:hAnsi="Times New Roman" w:cs="Times New Roman"/>
          <w:sz w:val="24"/>
          <w:szCs w:val="24"/>
        </w:rPr>
        <w:t>.</w:t>
      </w:r>
    </w:p>
    <w:p w:rsidR="00030A36" w:rsidRPr="00B21A3E" w:rsidRDefault="00327425" w:rsidP="00030A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A3E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Потребность в совершенствовании нормативно-правовой базы в системе образования определена изменениями, которые связаны с образовательно-</w:t>
      </w:r>
      <w:r w:rsidRPr="00B21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прогностическими, политическими </w:t>
      </w:r>
      <w:r w:rsidRPr="00B21A3E">
        <w:rPr>
          <w:rFonts w:ascii="Times New Roman" w:hAnsi="Times New Roman" w:cs="Times New Roman"/>
          <w:sz w:val="24"/>
          <w:szCs w:val="24"/>
          <w:shd w:val="clear" w:color="auto" w:fill="FFFFFF"/>
        </w:rPr>
        <w:t>и социально-экономическими ус</w:t>
      </w:r>
      <w:r w:rsidRPr="00B21A3E">
        <w:rPr>
          <w:rFonts w:ascii="Times New Roman" w:hAnsi="Times New Roman" w:cs="Times New Roman"/>
          <w:sz w:val="24"/>
          <w:szCs w:val="24"/>
          <w:shd w:val="clear" w:color="auto" w:fill="FFFFFF"/>
        </w:rPr>
        <w:t>ловиями в Российской Федерации.</w:t>
      </w:r>
    </w:p>
    <w:p w:rsidR="00327425" w:rsidRPr="00B21A3E" w:rsidRDefault="00327425" w:rsidP="00327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Фундаментом обра</w:t>
      </w: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политики остаётся Конституция РФ (ст.</w:t>
      </w:r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>43), гарантирующая право на образование, общедоступность и бесплатность дошкольного, основного общего и среднего профессионального образования, а также конкур</w:t>
      </w: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сный порядок получения высшего.</w:t>
      </w:r>
    </w:p>
    <w:p w:rsidR="00327425" w:rsidRPr="00B21A3E" w:rsidRDefault="00327425" w:rsidP="00327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Конституционны</w:t>
      </w: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принципы конкретизируются в </w:t>
      </w:r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 законе от 29.12.2012 № 273-ФЗ «Об образ</w:t>
      </w: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овании в Российской Федерации»</w:t>
      </w:r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 праву считается базовым о</w:t>
      </w: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траслевым актом. </w:t>
      </w:r>
    </w:p>
    <w:p w:rsidR="00327425" w:rsidRPr="00B21A3E" w:rsidRDefault="00327425" w:rsidP="00327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 </w:t>
      </w:r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общие принципы государственной политики в сфере образования, определяет правовое положение участников образовательных отношений, закрепляет структуру системы образования, образовательные стандарты и программы. Закон регулирует вопросы доступности образования, прав обучающихся, педагогов и других участн</w:t>
      </w: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 образовательного процесса.</w:t>
      </w:r>
      <w:r w:rsid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1A3E" w:rsidRPr="00CC40E3">
        <w:rPr>
          <w:rFonts w:ascii="Times New Roman" w:hAnsi="Times New Roman" w:cs="Times New Roman"/>
          <w:sz w:val="24"/>
          <w:szCs w:val="24"/>
        </w:rPr>
        <w:t>Согласно закону, образование рассматривается как целенаправленный процесс обучения и воспитания, направленный на развитие личности, общества и государства. Закон определяет структуру образовательной системы, включающую федеральные государственные образовательные стандарты, программы различного уровня, образовательные учреждения, педагог</w:t>
      </w:r>
      <w:r w:rsidR="00B21A3E">
        <w:rPr>
          <w:rFonts w:ascii="Times New Roman" w:hAnsi="Times New Roman" w:cs="Times New Roman"/>
          <w:sz w:val="24"/>
          <w:szCs w:val="24"/>
        </w:rPr>
        <w:t>ический состав и обучающихся</w:t>
      </w:r>
      <w:r w:rsidR="00B21A3E" w:rsidRPr="00CC40E3">
        <w:rPr>
          <w:rFonts w:ascii="Times New Roman" w:hAnsi="Times New Roman" w:cs="Times New Roman"/>
          <w:sz w:val="24"/>
          <w:szCs w:val="24"/>
        </w:rPr>
        <w:t>. Кроме того, закон регламентирует полномочия федеральных, региональных и муниципальных органов управления образованием и устанавливает ответственность за нарушени</w:t>
      </w:r>
      <w:r w:rsidR="007249A3">
        <w:rPr>
          <w:rFonts w:ascii="Times New Roman" w:hAnsi="Times New Roman" w:cs="Times New Roman"/>
          <w:sz w:val="24"/>
          <w:szCs w:val="24"/>
        </w:rPr>
        <w:t>е требований законодательства [1</w:t>
      </w:r>
      <w:r w:rsidR="00B21A3E" w:rsidRPr="00CC40E3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327425" w:rsidRPr="00B21A3E" w:rsidRDefault="00327425" w:rsidP="00327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2020-</w:t>
      </w:r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гг. закон претерпел более 40 существенных редакций, отражающих эволюцию государственной политики: от укрепления единого образовательного пространства до регламентации цифровой среды и воспитания.</w:t>
      </w:r>
    </w:p>
    <w:p w:rsidR="00327425" w:rsidRPr="00B21A3E" w:rsidRDefault="00327425" w:rsidP="00327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основным изменениям, в частности относятся:</w:t>
      </w:r>
    </w:p>
    <w:p w:rsidR="00327425" w:rsidRPr="00B21A3E" w:rsidRDefault="00327425" w:rsidP="00327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введено</w:t>
      </w:r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</w:t>
      </w: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«</w:t>
      </w:r>
      <w:proofErr w:type="spellStart"/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профессионалитет</w:t>
      </w:r>
      <w:proofErr w:type="spellEnd"/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как форма</w:t>
      </w:r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образовательной деятельности в программах среднего профе</w:t>
      </w: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ссионального образования (СПО);</w:t>
      </w:r>
    </w:p>
    <w:p w:rsidR="00327425" w:rsidRPr="00B21A3E" w:rsidRDefault="00327425" w:rsidP="00327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предусмотрено</w:t>
      </w:r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работодателей в управлении образовательными организациями и в организации обучения, в</w:t>
      </w: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ключая практическую подготовку</w:t>
      </w:r>
    </w:p>
    <w:p w:rsidR="00327425" w:rsidRPr="00B21A3E" w:rsidRDefault="00327425" w:rsidP="00327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разрешено привлекать </w:t>
      </w:r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преподаванию в школах студентов вузов, успешно прошедших не менее чем за три года обучения промежуточную аттестацию, в том числе по учебным предметам, дисциплинам (модулям) в обла</w:t>
      </w: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педагогической деятельности;</w:t>
      </w:r>
    </w:p>
    <w:p w:rsidR="00030A36" w:rsidRPr="00B21A3E" w:rsidRDefault="00327425" w:rsidP="00030A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расширен</w:t>
      </w:r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организаций, которые могут выступать заказчиками целевого обучения за счёт бюджетных средств </w:t>
      </w: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установлен</w:t>
      </w:r>
      <w:r w:rsidR="00030A36"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квоты;</w:t>
      </w:r>
    </w:p>
    <w:p w:rsidR="00327425" w:rsidRPr="00327425" w:rsidRDefault="00030A36" w:rsidP="00030A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27425"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студенческие билеты и зачётные книжки </w:t>
      </w: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переведены </w:t>
      </w:r>
      <w:r w:rsidR="00327425"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электронный формат</w:t>
      </w:r>
      <w:r w:rsidRPr="00B21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="007249A3">
        <w:rPr>
          <w:rFonts w:ascii="Times New Roman" w:eastAsia="Times New Roman" w:hAnsi="Times New Roman" w:cs="Times New Roman"/>
          <w:sz w:val="24"/>
          <w:szCs w:val="24"/>
          <w:lang w:eastAsia="ru-RU"/>
        </w:rPr>
        <w:t>[3]</w:t>
      </w:r>
    </w:p>
    <w:p w:rsidR="00327425" w:rsidRPr="00B21A3E" w:rsidRDefault="00327425" w:rsidP="003274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Параллельно действуют смежные законы, формирующие контекст реформы: ФЗ «О науке и государственной научно-технической политике», ФЗ «О молодёжной политике», законодательство о защите персональных данных, а также акты, регулирующие финансовое обеспечение отрасли (Бюджетный кодекс, нормативы </w:t>
      </w:r>
      <w:proofErr w:type="spellStart"/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подушевого</w:t>
      </w:r>
      <w:proofErr w:type="spellEnd"/>
      <w:r w:rsidRPr="00327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финансирования).</w:t>
      </w:r>
    </w:p>
    <w:p w:rsidR="00030A36" w:rsidRPr="00B21A3E" w:rsidRDefault="00030A36" w:rsidP="00030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1A3E">
        <w:rPr>
          <w:rFonts w:ascii="Times New Roman" w:hAnsi="Times New Roman" w:cs="Times New Roman"/>
          <w:sz w:val="24"/>
          <w:szCs w:val="24"/>
        </w:rPr>
        <w:t>Реформирование образовательной системы России направлено на улучшение качества обучения, модернизацию содержания программ, повышение практической направленности подготовки специалистов и развитие цифровых технологий в образовательной сфере. Главная цел</w:t>
      </w:r>
      <w:r w:rsidRPr="00B21A3E">
        <w:rPr>
          <w:rFonts w:ascii="Times New Roman" w:hAnsi="Times New Roman" w:cs="Times New Roman"/>
          <w:sz w:val="24"/>
          <w:szCs w:val="24"/>
        </w:rPr>
        <w:t>ь реформы –</w:t>
      </w:r>
      <w:r w:rsidRPr="00B21A3E">
        <w:rPr>
          <w:rFonts w:ascii="Times New Roman" w:hAnsi="Times New Roman" w:cs="Times New Roman"/>
          <w:sz w:val="24"/>
          <w:szCs w:val="24"/>
        </w:rPr>
        <w:t xml:space="preserve"> создать систему, соответствующую современным потребностям эконо</w:t>
      </w:r>
      <w:r w:rsidR="007249A3">
        <w:rPr>
          <w:rFonts w:ascii="Times New Roman" w:hAnsi="Times New Roman" w:cs="Times New Roman"/>
          <w:sz w:val="24"/>
          <w:szCs w:val="24"/>
        </w:rPr>
        <w:t>мики, общества и рынка труда</w:t>
      </w:r>
      <w:r w:rsidRPr="00B21A3E">
        <w:rPr>
          <w:rFonts w:ascii="Times New Roman" w:hAnsi="Times New Roman" w:cs="Times New Roman"/>
          <w:sz w:val="24"/>
          <w:szCs w:val="24"/>
        </w:rPr>
        <w:t>.</w:t>
      </w:r>
    </w:p>
    <w:p w:rsidR="00030A36" w:rsidRPr="00B21A3E" w:rsidRDefault="00030A36" w:rsidP="00030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1A3E">
        <w:rPr>
          <w:rFonts w:ascii="Times New Roman" w:hAnsi="Times New Roman" w:cs="Times New Roman"/>
          <w:sz w:val="24"/>
          <w:szCs w:val="24"/>
        </w:rPr>
        <w:t>Одним из ключевых направлений является обновление содержания программ на всех уровнях образования и обеспечение последовательности между ступенями обучения. Это предполагает пересмотр образовательных стандартов и усиление связи между общим и п</w:t>
      </w:r>
      <w:r w:rsidRPr="00B21A3E">
        <w:rPr>
          <w:rFonts w:ascii="Times New Roman" w:hAnsi="Times New Roman" w:cs="Times New Roman"/>
          <w:sz w:val="24"/>
          <w:szCs w:val="24"/>
        </w:rPr>
        <w:t>рофессиональным образованием</w:t>
      </w:r>
      <w:r w:rsidRPr="00B21A3E">
        <w:rPr>
          <w:rFonts w:ascii="Times New Roman" w:hAnsi="Times New Roman" w:cs="Times New Roman"/>
          <w:sz w:val="24"/>
          <w:szCs w:val="24"/>
        </w:rPr>
        <w:t>. На сегодняшний день реализуются пилотные проекты по реформированию структуры вузов. Предусматривается введение новых уровней в</w:t>
      </w:r>
      <w:r w:rsidRPr="00B21A3E">
        <w:rPr>
          <w:rFonts w:ascii="Times New Roman" w:hAnsi="Times New Roman" w:cs="Times New Roman"/>
          <w:sz w:val="24"/>
          <w:szCs w:val="24"/>
        </w:rPr>
        <w:t>ысшего образования –</w:t>
      </w:r>
      <w:r w:rsidRPr="00B21A3E">
        <w:rPr>
          <w:rFonts w:ascii="Times New Roman" w:hAnsi="Times New Roman" w:cs="Times New Roman"/>
          <w:sz w:val="24"/>
          <w:szCs w:val="24"/>
        </w:rPr>
        <w:t xml:space="preserve"> базового и специализированного, а также изменение роли магистратуры и аспирантуры. Эти меры направлены на повышение практико-ориентированности подготовки и соответс</w:t>
      </w:r>
      <w:r w:rsidR="007249A3">
        <w:rPr>
          <w:rFonts w:ascii="Times New Roman" w:hAnsi="Times New Roman" w:cs="Times New Roman"/>
          <w:sz w:val="24"/>
          <w:szCs w:val="24"/>
        </w:rPr>
        <w:t>твие требованиям рынка труда</w:t>
      </w:r>
      <w:r w:rsidRPr="00B21A3E">
        <w:rPr>
          <w:rFonts w:ascii="Times New Roman" w:hAnsi="Times New Roman" w:cs="Times New Roman"/>
          <w:sz w:val="24"/>
          <w:szCs w:val="24"/>
        </w:rPr>
        <w:t>.</w:t>
      </w:r>
    </w:p>
    <w:p w:rsidR="00030A36" w:rsidRPr="00B21A3E" w:rsidRDefault="00030A36" w:rsidP="00030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1A3E">
        <w:rPr>
          <w:rFonts w:ascii="Times New Roman" w:hAnsi="Times New Roman" w:cs="Times New Roman"/>
          <w:sz w:val="24"/>
          <w:szCs w:val="24"/>
        </w:rPr>
        <w:t>В рамках реформ также обсуждается создание национального стандарта высшего образования, который должен частично заменит</w:t>
      </w:r>
      <w:r w:rsidR="007249A3">
        <w:rPr>
          <w:rFonts w:ascii="Times New Roman" w:hAnsi="Times New Roman" w:cs="Times New Roman"/>
          <w:sz w:val="24"/>
          <w:szCs w:val="24"/>
        </w:rPr>
        <w:t>ь элементы Болонской системы [4]</w:t>
      </w:r>
      <w:r w:rsidRPr="00B21A3E">
        <w:rPr>
          <w:rFonts w:ascii="Times New Roman" w:hAnsi="Times New Roman" w:cs="Times New Roman"/>
          <w:sz w:val="24"/>
          <w:szCs w:val="24"/>
        </w:rPr>
        <w:t>.</w:t>
      </w:r>
    </w:p>
    <w:p w:rsidR="00030A36" w:rsidRPr="00B21A3E" w:rsidRDefault="00030A36" w:rsidP="00030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1A3E">
        <w:rPr>
          <w:rFonts w:ascii="Times New Roman" w:hAnsi="Times New Roman" w:cs="Times New Roman"/>
          <w:sz w:val="24"/>
          <w:szCs w:val="24"/>
        </w:rPr>
        <w:t>Несмотря на наличие большого числа нормативных актов, в сфере образования сохраняются проблемы:</w:t>
      </w:r>
    </w:p>
    <w:p w:rsidR="00030A36" w:rsidRPr="00B21A3E" w:rsidRDefault="00030A36" w:rsidP="00030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1A3E">
        <w:rPr>
          <w:rFonts w:ascii="Times New Roman" w:hAnsi="Times New Roman" w:cs="Times New Roman"/>
          <w:sz w:val="24"/>
          <w:szCs w:val="24"/>
        </w:rPr>
        <w:t>–</w:t>
      </w:r>
      <w:r w:rsidRPr="00B21A3E">
        <w:rPr>
          <w:rFonts w:ascii="Times New Roman" w:hAnsi="Times New Roman" w:cs="Times New Roman"/>
          <w:sz w:val="24"/>
          <w:szCs w:val="24"/>
        </w:rPr>
        <w:t xml:space="preserve"> адаптация федеральных стандартов к региональным особенностям;</w:t>
      </w:r>
    </w:p>
    <w:p w:rsidR="00030A36" w:rsidRPr="00B21A3E" w:rsidRDefault="00030A36" w:rsidP="00030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1A3E">
        <w:rPr>
          <w:rFonts w:ascii="Times New Roman" w:hAnsi="Times New Roman" w:cs="Times New Roman"/>
          <w:sz w:val="24"/>
          <w:szCs w:val="24"/>
        </w:rPr>
        <w:t>–</w:t>
      </w:r>
      <w:r w:rsidRPr="00B21A3E">
        <w:rPr>
          <w:rFonts w:ascii="Times New Roman" w:hAnsi="Times New Roman" w:cs="Times New Roman"/>
          <w:sz w:val="24"/>
          <w:szCs w:val="24"/>
        </w:rPr>
        <w:t xml:space="preserve"> обеспечение равного доступа к качественному образованию на всей территории страны;</w:t>
      </w:r>
    </w:p>
    <w:p w:rsidR="00030A36" w:rsidRPr="00B21A3E" w:rsidRDefault="00030A36" w:rsidP="00030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1A3E">
        <w:rPr>
          <w:rFonts w:ascii="Times New Roman" w:hAnsi="Times New Roman" w:cs="Times New Roman"/>
          <w:sz w:val="24"/>
          <w:szCs w:val="24"/>
        </w:rPr>
        <w:t>–</w:t>
      </w:r>
      <w:r w:rsidRPr="00B21A3E">
        <w:rPr>
          <w:rFonts w:ascii="Times New Roman" w:hAnsi="Times New Roman" w:cs="Times New Roman"/>
          <w:sz w:val="24"/>
          <w:szCs w:val="24"/>
        </w:rPr>
        <w:t xml:space="preserve"> сохранение баланса между государственными требованиями и педагогической самостоятельностью [2</w:t>
      </w:r>
      <w:r w:rsidR="007249A3">
        <w:rPr>
          <w:rFonts w:ascii="Times New Roman" w:hAnsi="Times New Roman" w:cs="Times New Roman"/>
          <w:sz w:val="24"/>
          <w:szCs w:val="24"/>
        </w:rPr>
        <w:t>, с.283</w:t>
      </w:r>
      <w:r w:rsidRPr="00B21A3E">
        <w:rPr>
          <w:rFonts w:ascii="Times New Roman" w:hAnsi="Times New Roman" w:cs="Times New Roman"/>
          <w:sz w:val="24"/>
          <w:szCs w:val="24"/>
        </w:rPr>
        <w:t>].</w:t>
      </w:r>
    </w:p>
    <w:p w:rsidR="00950621" w:rsidRDefault="00030A36" w:rsidP="00030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A3E">
        <w:rPr>
          <w:rFonts w:ascii="Times New Roman" w:hAnsi="Times New Roman" w:cs="Times New Roman"/>
          <w:sz w:val="24"/>
          <w:szCs w:val="24"/>
        </w:rPr>
        <w:t>Решение этих задач требует дальнейшей работы над законодательной базой и активного участия</w:t>
      </w:r>
      <w:r w:rsidRPr="00B21A3E">
        <w:rPr>
          <w:rFonts w:ascii="Times New Roman" w:hAnsi="Times New Roman" w:cs="Times New Roman"/>
          <w:sz w:val="24"/>
          <w:szCs w:val="24"/>
        </w:rPr>
        <w:t xml:space="preserve"> образовательного сообщества</w:t>
      </w:r>
      <w:r w:rsidRPr="00B21A3E">
        <w:rPr>
          <w:rFonts w:ascii="Times New Roman" w:hAnsi="Times New Roman" w:cs="Times New Roman"/>
          <w:sz w:val="24"/>
          <w:szCs w:val="24"/>
        </w:rPr>
        <w:t>. Реформа образования продолжается и направлена на повышение качества подготовки специалистов, модернизацию содержания</w:t>
      </w:r>
      <w:r w:rsidR="007249A3">
        <w:rPr>
          <w:rFonts w:ascii="Times New Roman" w:hAnsi="Times New Roman" w:cs="Times New Roman"/>
          <w:sz w:val="24"/>
          <w:szCs w:val="24"/>
        </w:rPr>
        <w:t>.</w:t>
      </w:r>
    </w:p>
    <w:p w:rsidR="007249A3" w:rsidRDefault="007249A3" w:rsidP="007249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249A3" w:rsidRDefault="007249A3" w:rsidP="00724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7249A3" w:rsidRPr="007249A3" w:rsidRDefault="007249A3" w:rsidP="007249A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9A3">
        <w:rPr>
          <w:rFonts w:ascii="Times New Roman" w:hAnsi="Times New Roman" w:cs="Times New Roman"/>
          <w:sz w:val="24"/>
          <w:szCs w:val="24"/>
        </w:rPr>
        <w:t xml:space="preserve">Об образовании в Российской Федерации: </w:t>
      </w:r>
      <w:proofErr w:type="spellStart"/>
      <w:r w:rsidRPr="007249A3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7249A3">
        <w:rPr>
          <w:rFonts w:ascii="Times New Roman" w:hAnsi="Times New Roman" w:cs="Times New Roman"/>
          <w:sz w:val="24"/>
          <w:szCs w:val="24"/>
        </w:rPr>
        <w:t>. закон от 29 декаб</w:t>
      </w:r>
      <w:r>
        <w:rPr>
          <w:rFonts w:ascii="Times New Roman" w:hAnsi="Times New Roman" w:cs="Times New Roman"/>
          <w:sz w:val="24"/>
          <w:szCs w:val="24"/>
        </w:rPr>
        <w:t>ря 2012г. №273-ФЗ (ред. от 23.05.2025</w:t>
      </w:r>
      <w:r w:rsidRPr="007249A3">
        <w:rPr>
          <w:rFonts w:ascii="Times New Roman" w:hAnsi="Times New Roman" w:cs="Times New Roman"/>
          <w:sz w:val="24"/>
          <w:szCs w:val="24"/>
        </w:rPr>
        <w:t xml:space="preserve"> г.) // Собрание законодательства Российской Федерации. – 2012. – №53 (часть 1). – Ст.7598. </w:t>
      </w:r>
    </w:p>
    <w:p w:rsidR="007249A3" w:rsidRPr="007249A3" w:rsidRDefault="007249A3" w:rsidP="007249A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Канина Е.Н. </w:t>
      </w:r>
      <w:r w:rsidRPr="007249A3">
        <w:rPr>
          <w:rFonts w:ascii="Times New Roman" w:hAnsi="Times New Roman" w:cs="Times New Roman"/>
          <w:sz w:val="24"/>
          <w:szCs w:val="24"/>
        </w:rPr>
        <w:t xml:space="preserve">Правовое регулирование сферы российского образования в условиях цифрового образовательного пространства </w:t>
      </w:r>
      <w:r>
        <w:rPr>
          <w:rFonts w:ascii="Times New Roman" w:hAnsi="Times New Roman" w:cs="Times New Roman"/>
          <w:sz w:val="24"/>
          <w:szCs w:val="24"/>
        </w:rPr>
        <w:t xml:space="preserve">/ Е.Н. Канина,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9A3">
        <w:rPr>
          <w:rFonts w:ascii="Times New Roman" w:hAnsi="Times New Roman" w:cs="Times New Roman"/>
          <w:sz w:val="24"/>
          <w:szCs w:val="24"/>
        </w:rPr>
        <w:t xml:space="preserve">//Право и государство: теория и практика.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249A3">
        <w:rPr>
          <w:rFonts w:ascii="Times New Roman" w:hAnsi="Times New Roman" w:cs="Times New Roman"/>
          <w:sz w:val="24"/>
          <w:szCs w:val="24"/>
        </w:rPr>
        <w:t xml:space="preserve">2025. </w:t>
      </w:r>
      <w:r>
        <w:rPr>
          <w:rFonts w:ascii="Times New Roman" w:hAnsi="Times New Roman" w:cs="Times New Roman"/>
          <w:sz w:val="24"/>
          <w:szCs w:val="24"/>
        </w:rPr>
        <w:t>– №</w:t>
      </w:r>
      <w:r w:rsidRPr="007249A3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– С.</w:t>
      </w:r>
      <w:r w:rsidRPr="007249A3">
        <w:rPr>
          <w:rFonts w:ascii="Times New Roman" w:hAnsi="Times New Roman" w:cs="Times New Roman"/>
          <w:sz w:val="24"/>
          <w:szCs w:val="24"/>
        </w:rPr>
        <w:t>282-284.</w:t>
      </w:r>
    </w:p>
    <w:p w:rsidR="007249A3" w:rsidRPr="007249A3" w:rsidRDefault="007249A3" w:rsidP="007249A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9A3">
        <w:rPr>
          <w:rFonts w:ascii="Times New Roman" w:hAnsi="Times New Roman" w:cs="Times New Roman"/>
          <w:sz w:val="24"/>
          <w:szCs w:val="24"/>
        </w:rPr>
        <w:t>Обзор изменений законодательства в сфере образования</w:t>
      </w:r>
      <w:r w:rsidRPr="007249A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[Электронный ресурс]. </w:t>
      </w:r>
      <w:r w:rsidR="004E6C5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URL:</w:t>
      </w:r>
      <w:r w:rsidRPr="007249A3">
        <w:rPr>
          <w:rFonts w:ascii="Times New Roman" w:hAnsi="Times New Roman" w:cs="Times New Roman"/>
          <w:sz w:val="24"/>
          <w:szCs w:val="24"/>
        </w:rPr>
        <w:t>https://www.consultant.ru/edu/teacher/obrazovanie/obzor/</w:t>
      </w:r>
    </w:p>
    <w:p w:rsidR="007249A3" w:rsidRPr="004E6C53" w:rsidRDefault="007249A3" w:rsidP="004E6C5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9A3">
        <w:rPr>
          <w:rFonts w:ascii="Times New Roman" w:hAnsi="Times New Roman" w:cs="Times New Roman"/>
          <w:sz w:val="24"/>
          <w:szCs w:val="24"/>
        </w:rPr>
        <w:t xml:space="preserve">Федосеева Л.А. Нормативно-правовое обеспечение образовательной деятельности в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/ Л.А. Федосеева </w:t>
      </w:r>
      <w:r w:rsidRPr="007249A3">
        <w:rPr>
          <w:rFonts w:ascii="Times New Roman" w:hAnsi="Times New Roman" w:cs="Times New Roman"/>
          <w:sz w:val="24"/>
          <w:szCs w:val="24"/>
        </w:rPr>
        <w:t xml:space="preserve">// </w:t>
      </w:r>
      <w:hyperlink r:id="rId5" w:history="1">
        <w:r w:rsidRPr="007249A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Электронный научно-практический журнал </w:t>
        </w:r>
        <w:r w:rsidRPr="007249A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lastRenderedPageBreak/>
          <w:t>«Современные научные исследования и инновации»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Pr="007249A3">
        <w:rPr>
          <w:rFonts w:ascii="Times New Roman" w:hAnsi="Times New Roman" w:cs="Times New Roman"/>
          <w:sz w:val="24"/>
          <w:szCs w:val="24"/>
        </w:rPr>
        <w:t>2020.</w:t>
      </w:r>
      <w:r>
        <w:rPr>
          <w:rFonts w:ascii="Times New Roman" w:hAnsi="Times New Roman" w:cs="Times New Roman"/>
          <w:sz w:val="24"/>
          <w:szCs w:val="24"/>
        </w:rPr>
        <w:t xml:space="preserve"> – №1. [Электронный ресурс]. </w:t>
      </w:r>
      <w:r w:rsidR="004E6C5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URL:</w:t>
      </w:r>
      <w:hyperlink r:id="rId6" w:history="1">
        <w:r w:rsidRPr="007249A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https://web.snauka.ru/issues/2020/01/91085</w:t>
        </w:r>
        <w:proofErr w:type="gramEnd"/>
      </w:hyperlink>
      <w:r w:rsidRPr="007249A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7249A3" w:rsidRPr="004E6C53" w:rsidSect="00B21A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60FD3"/>
    <w:multiLevelType w:val="multilevel"/>
    <w:tmpl w:val="6CB8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9255AD"/>
    <w:multiLevelType w:val="hybridMultilevel"/>
    <w:tmpl w:val="1786D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25"/>
    <w:rsid w:val="00030A36"/>
    <w:rsid w:val="00327425"/>
    <w:rsid w:val="004E6C53"/>
    <w:rsid w:val="007249A3"/>
    <w:rsid w:val="00950621"/>
    <w:rsid w:val="00B21A3E"/>
    <w:rsid w:val="00F3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05DCB-FB66-4F10-9E2D-A9CDCB35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9A3"/>
    <w:rPr>
      <w:color w:val="0000FF"/>
      <w:u w:val="single"/>
    </w:rPr>
  </w:style>
  <w:style w:type="paragraph" w:styleId="a4">
    <w:name w:val="List Paragraph"/>
    <w:basedOn w:val="a"/>
    <w:qFormat/>
    <w:rsid w:val="0072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snauka.ru/issues/2020/01/91085" TargetMode="External"/><Relationship Id="rId5" Type="http://schemas.openxmlformats.org/officeDocument/2006/relationships/hyperlink" Target="https://web.snauk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2026-04-10T07:58:00Z</dcterms:created>
  <dcterms:modified xsi:type="dcterms:W3CDTF">2026-04-10T11:34:00Z</dcterms:modified>
</cp:coreProperties>
</file>