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3DA5" w14:textId="1A432531" w:rsidR="00703DE1" w:rsidRDefault="0033012C" w:rsidP="0033012C">
      <w:pPr>
        <w:spacing w:after="0" w:line="240" w:lineRule="auto"/>
        <w:jc w:val="center"/>
        <w:rPr>
          <w:rFonts w:ascii="Times New Roman" w:eastAsia="Times New Roman" w:hAnsi="Times New Roman" w:cs="Times New Roman"/>
          <w:b/>
          <w:bCs/>
          <w:color w:val="000000"/>
          <w:sz w:val="28"/>
          <w:szCs w:val="28"/>
          <w:lang w:eastAsia="ru-RU"/>
        </w:rPr>
      </w:pPr>
      <w:r w:rsidRPr="0033012C">
        <w:rPr>
          <w:rFonts w:ascii="Times New Roman" w:eastAsia="Times New Roman" w:hAnsi="Times New Roman" w:cs="Times New Roman"/>
          <w:b/>
          <w:bCs/>
          <w:color w:val="000000"/>
          <w:sz w:val="28"/>
          <w:szCs w:val="28"/>
          <w:lang w:eastAsia="ru-RU"/>
        </w:rPr>
        <w:t>ПРОЕКТ ДОСУГОВОЙ ПРОГРАММЫ ВЫХОДНОГО ДНЯ НА ТЕРРИТОРИИ РЕСПУБЛИКИ АДЫГЕЯ</w:t>
      </w:r>
    </w:p>
    <w:p w14:paraId="1CF676BC" w14:textId="77777777" w:rsidR="0033012C" w:rsidRPr="0033012C" w:rsidRDefault="0033012C" w:rsidP="0033012C">
      <w:pPr>
        <w:spacing w:after="0" w:line="240" w:lineRule="auto"/>
        <w:jc w:val="center"/>
        <w:rPr>
          <w:rFonts w:ascii="Times New Roman" w:eastAsia="Times New Roman" w:hAnsi="Times New Roman" w:cs="Times New Roman"/>
          <w:b/>
          <w:bCs/>
          <w:color w:val="000000"/>
          <w:sz w:val="28"/>
          <w:szCs w:val="28"/>
          <w:lang w:eastAsia="ru-RU"/>
        </w:rPr>
      </w:pPr>
    </w:p>
    <w:p w14:paraId="3CD6BCE8" w14:textId="77777777" w:rsidR="0033012C" w:rsidRPr="0033012C" w:rsidRDefault="0033012C" w:rsidP="0033012C">
      <w:pPr>
        <w:spacing w:after="0" w:line="240" w:lineRule="auto"/>
        <w:ind w:firstLine="709"/>
        <w:jc w:val="right"/>
        <w:rPr>
          <w:rFonts w:ascii="Times New Roman" w:eastAsia="Times New Roman" w:hAnsi="Times New Roman" w:cs="Times New Roman"/>
          <w:i/>
          <w:iCs/>
          <w:color w:val="000000"/>
          <w:sz w:val="28"/>
          <w:szCs w:val="28"/>
          <w:lang w:eastAsia="ru-RU"/>
        </w:rPr>
      </w:pPr>
      <w:bookmarkStart w:id="0" w:name="_Hlk226573344"/>
      <w:proofErr w:type="spellStart"/>
      <w:r w:rsidRPr="0033012C">
        <w:rPr>
          <w:rFonts w:ascii="Times New Roman" w:eastAsia="Times New Roman" w:hAnsi="Times New Roman" w:cs="Times New Roman"/>
          <w:i/>
          <w:iCs/>
          <w:color w:val="000000"/>
          <w:sz w:val="28"/>
          <w:szCs w:val="28"/>
          <w:lang w:eastAsia="ru-RU"/>
        </w:rPr>
        <w:t>Мунаева</w:t>
      </w:r>
      <w:proofErr w:type="spellEnd"/>
      <w:r w:rsidRPr="0033012C">
        <w:rPr>
          <w:rFonts w:ascii="Times New Roman" w:eastAsia="Times New Roman" w:hAnsi="Times New Roman" w:cs="Times New Roman"/>
          <w:i/>
          <w:iCs/>
          <w:color w:val="000000"/>
          <w:sz w:val="28"/>
          <w:szCs w:val="28"/>
          <w:lang w:eastAsia="ru-RU"/>
        </w:rPr>
        <w:t xml:space="preserve"> Елизавета Николаевна </w:t>
      </w:r>
    </w:p>
    <w:p w14:paraId="1DF2FC38" w14:textId="4ED78359" w:rsidR="0033012C" w:rsidRPr="0033012C" w:rsidRDefault="0033012C" w:rsidP="0033012C">
      <w:pPr>
        <w:spacing w:after="0" w:line="240" w:lineRule="auto"/>
        <w:ind w:firstLine="709"/>
        <w:jc w:val="right"/>
        <w:rPr>
          <w:rFonts w:ascii="Times New Roman" w:hAnsi="Times New Roman" w:cs="Times New Roman"/>
          <w:i/>
          <w:iCs/>
          <w:sz w:val="28"/>
          <w:szCs w:val="28"/>
        </w:rPr>
      </w:pPr>
      <w:r w:rsidRPr="0033012C">
        <w:rPr>
          <w:rFonts w:ascii="Times New Roman" w:hAnsi="Times New Roman" w:cs="Times New Roman"/>
          <w:i/>
          <w:iCs/>
          <w:color w:val="000000"/>
          <w:sz w:val="28"/>
          <w:szCs w:val="28"/>
        </w:rPr>
        <w:t xml:space="preserve">Адыгейский государственный университет», г. Майкоп </w:t>
      </w:r>
    </w:p>
    <w:p w14:paraId="0DC2BEB9" w14:textId="77777777" w:rsidR="0033012C" w:rsidRPr="0033012C" w:rsidRDefault="0033012C" w:rsidP="0033012C">
      <w:pPr>
        <w:spacing w:after="0" w:line="240" w:lineRule="auto"/>
        <w:ind w:firstLine="709"/>
        <w:jc w:val="right"/>
        <w:rPr>
          <w:rFonts w:ascii="Times New Roman" w:hAnsi="Times New Roman" w:cs="Times New Roman"/>
          <w:i/>
          <w:iCs/>
          <w:sz w:val="28"/>
          <w:szCs w:val="28"/>
        </w:rPr>
      </w:pPr>
      <w:r w:rsidRPr="0033012C">
        <w:rPr>
          <w:rFonts w:ascii="Times New Roman" w:hAnsi="Times New Roman" w:cs="Times New Roman"/>
          <w:i/>
          <w:iCs/>
          <w:color w:val="000000"/>
          <w:sz w:val="28"/>
          <w:szCs w:val="28"/>
        </w:rPr>
        <w:t xml:space="preserve">Научный руководитель: Ожева С.Б., </w:t>
      </w:r>
      <w:proofErr w:type="spellStart"/>
      <w:r w:rsidRPr="0033012C">
        <w:rPr>
          <w:rFonts w:ascii="Times New Roman" w:hAnsi="Times New Roman" w:cs="Times New Roman"/>
          <w:i/>
          <w:iCs/>
          <w:color w:val="000000"/>
          <w:sz w:val="28"/>
          <w:szCs w:val="28"/>
        </w:rPr>
        <w:t>к.с.н</w:t>
      </w:r>
      <w:proofErr w:type="spellEnd"/>
      <w:r w:rsidRPr="0033012C">
        <w:rPr>
          <w:rFonts w:ascii="Times New Roman" w:hAnsi="Times New Roman" w:cs="Times New Roman"/>
          <w:i/>
          <w:iCs/>
          <w:color w:val="000000"/>
          <w:sz w:val="28"/>
          <w:szCs w:val="28"/>
        </w:rPr>
        <w:t xml:space="preserve">., доцент </w:t>
      </w:r>
    </w:p>
    <w:p w14:paraId="031B7289" w14:textId="77777777" w:rsidR="0033012C" w:rsidRPr="0033012C" w:rsidRDefault="0033012C" w:rsidP="0033012C">
      <w:pPr>
        <w:spacing w:after="0" w:line="240" w:lineRule="auto"/>
        <w:ind w:firstLine="709"/>
        <w:jc w:val="right"/>
        <w:rPr>
          <w:rFonts w:ascii="Times New Roman" w:hAnsi="Times New Roman" w:cs="Times New Roman"/>
          <w:i/>
          <w:iCs/>
          <w:noProof/>
          <w:sz w:val="28"/>
          <w:szCs w:val="28"/>
        </w:rPr>
      </w:pPr>
      <w:r w:rsidRPr="0033012C">
        <w:rPr>
          <w:rFonts w:ascii="Times New Roman" w:hAnsi="Times New Roman" w:cs="Times New Roman"/>
          <w:i/>
          <w:iCs/>
          <w:color w:val="000000"/>
          <w:sz w:val="28"/>
          <w:szCs w:val="28"/>
        </w:rPr>
        <w:t>Адыгейский государственный университет», г. Майкоп</w:t>
      </w:r>
      <w:r w:rsidRPr="0033012C">
        <w:rPr>
          <w:rFonts w:ascii="Times New Roman" w:hAnsi="Times New Roman" w:cs="Times New Roman"/>
          <w:i/>
          <w:iCs/>
          <w:noProof/>
          <w:sz w:val="28"/>
          <w:szCs w:val="28"/>
        </w:rPr>
        <w:t xml:space="preserve"> </w:t>
      </w:r>
      <w:bookmarkEnd w:id="0"/>
    </w:p>
    <w:p w14:paraId="42B42F7D" w14:textId="77777777" w:rsidR="0033012C" w:rsidRPr="0033012C" w:rsidRDefault="0033012C" w:rsidP="0033012C">
      <w:pPr>
        <w:spacing w:after="0" w:line="240" w:lineRule="auto"/>
        <w:ind w:firstLine="709"/>
        <w:jc w:val="both"/>
        <w:rPr>
          <w:rFonts w:ascii="Times New Roman" w:eastAsia="Georgia" w:hAnsi="Times New Roman" w:cs="Times New Roman"/>
          <w:color w:val="000000"/>
          <w:sz w:val="28"/>
          <w:szCs w:val="28"/>
        </w:rPr>
      </w:pPr>
    </w:p>
    <w:p w14:paraId="35C8072A" w14:textId="4A742BDC" w:rsidR="00992CD1" w:rsidRPr="0033012C" w:rsidRDefault="00026454" w:rsidP="0033012C">
      <w:pPr>
        <w:spacing w:after="0" w:line="240" w:lineRule="auto"/>
        <w:ind w:firstLine="709"/>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t>Туристско-рекреационный потенциал Республ</w:t>
      </w:r>
      <w:r w:rsidRPr="0033012C">
        <w:rPr>
          <w:rFonts w:ascii="Times New Roman" w:eastAsia="Georgia" w:hAnsi="Times New Roman" w:cs="Times New Roman"/>
          <w:color w:val="000000"/>
          <w:sz w:val="28"/>
          <w:szCs w:val="28"/>
        </w:rPr>
        <w:t>ики Адыгея позволяет формировать востребованные досуговые программы выходного дня, основанные на сочетании природных маршрутов, активного отдыха, оздоровления и культурно-познавательных практик. Такая тема особенно актуальна на фоне устойчивого спроса на к</w:t>
      </w:r>
      <w:r w:rsidRPr="0033012C">
        <w:rPr>
          <w:rFonts w:ascii="Times New Roman" w:eastAsia="Georgia" w:hAnsi="Times New Roman" w:cs="Times New Roman"/>
          <w:color w:val="000000"/>
          <w:sz w:val="28"/>
          <w:szCs w:val="28"/>
        </w:rPr>
        <w:t>ороткие поездки, роста интереса к внутреннему туризму и развития готовых туров выходного дня по ключевым локациям региона.</w:t>
      </w:r>
      <w:bookmarkStart w:id="1" w:name="fnref1"/>
      <w:bookmarkEnd w:id="1"/>
      <w:r w:rsidR="0033012C" w:rsidRPr="0033012C">
        <w:rPr>
          <w:rFonts w:ascii="Times New Roman" w:hAnsi="Times New Roman" w:cs="Times New Roman"/>
          <w:sz w:val="28"/>
          <w:szCs w:val="28"/>
        </w:rPr>
        <w:t xml:space="preserve"> </w:t>
      </w:r>
    </w:p>
    <w:p w14:paraId="6826077A" w14:textId="15B59B6B" w:rsidR="00992CD1" w:rsidRPr="0033012C" w:rsidRDefault="00026454" w:rsidP="0033012C">
      <w:pPr>
        <w:spacing w:after="0" w:line="240" w:lineRule="auto"/>
        <w:ind w:firstLine="709"/>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t>В последние годы Ады</w:t>
      </w:r>
      <w:r w:rsidRPr="0033012C">
        <w:rPr>
          <w:rFonts w:ascii="Times New Roman" w:eastAsia="Georgia" w:hAnsi="Times New Roman" w:cs="Times New Roman"/>
          <w:color w:val="000000"/>
          <w:sz w:val="28"/>
          <w:szCs w:val="28"/>
        </w:rPr>
        <w:t>гея закрепилась как одно из наиболее привлекательных направлений для краткосрочного туризма на юге России, предлагая туристам насыщенные маршруты на 2–5 дней с трекингом, термальными источниками, конными прогулками, экскурсиями к водопадам, пещерам и горны</w:t>
      </w:r>
      <w:r w:rsidRPr="0033012C">
        <w:rPr>
          <w:rFonts w:ascii="Times New Roman" w:eastAsia="Georgia" w:hAnsi="Times New Roman" w:cs="Times New Roman"/>
          <w:color w:val="000000"/>
          <w:sz w:val="28"/>
          <w:szCs w:val="28"/>
        </w:rPr>
        <w:t>м ущельям. Это делает регион удобной площадкой для разработки досуговых программ выходного дня, ориентированных на семейную аудиторию, молодежь, туристов из соседних регионов и самостоятельных путешественников.</w:t>
      </w:r>
      <w:bookmarkStart w:id="2" w:name="fnref2_1"/>
      <w:bookmarkEnd w:id="2"/>
      <w:r w:rsidR="0033012C" w:rsidRPr="0033012C">
        <w:rPr>
          <w:rFonts w:ascii="Times New Roman" w:hAnsi="Times New Roman" w:cs="Times New Roman"/>
          <w:sz w:val="28"/>
          <w:szCs w:val="28"/>
        </w:rPr>
        <w:t xml:space="preserve"> </w:t>
      </w:r>
    </w:p>
    <w:p w14:paraId="15F9C331" w14:textId="760ADAE8" w:rsidR="00992CD1" w:rsidRPr="0033012C" w:rsidRDefault="00026454" w:rsidP="0033012C">
      <w:pPr>
        <w:spacing w:after="0" w:line="240" w:lineRule="auto"/>
        <w:ind w:firstLine="709"/>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t xml:space="preserve">Актуальность темы усиливается тем, что в Адыгее уже сформирован устойчивый набор туристских аттракторов: </w:t>
      </w:r>
      <w:r w:rsidR="0033012C">
        <w:rPr>
          <w:rFonts w:ascii="Times New Roman" w:eastAsia="Georgia" w:hAnsi="Times New Roman" w:cs="Times New Roman"/>
          <w:color w:val="000000"/>
          <w:sz w:val="28"/>
          <w:szCs w:val="28"/>
        </w:rPr>
        <w:t xml:space="preserve">Кавказский биосферный заповедник, </w:t>
      </w:r>
      <w:proofErr w:type="spellStart"/>
      <w:r w:rsidRPr="0033012C">
        <w:rPr>
          <w:rFonts w:ascii="Times New Roman" w:eastAsia="Georgia" w:hAnsi="Times New Roman" w:cs="Times New Roman"/>
          <w:color w:val="000000"/>
          <w:sz w:val="28"/>
          <w:szCs w:val="28"/>
        </w:rPr>
        <w:t>Хаджохская</w:t>
      </w:r>
      <w:proofErr w:type="spellEnd"/>
      <w:r w:rsidRPr="0033012C">
        <w:rPr>
          <w:rFonts w:ascii="Times New Roman" w:eastAsia="Georgia" w:hAnsi="Times New Roman" w:cs="Times New Roman"/>
          <w:color w:val="000000"/>
          <w:sz w:val="28"/>
          <w:szCs w:val="28"/>
        </w:rPr>
        <w:t xml:space="preserve"> теснина, во</w:t>
      </w:r>
      <w:r w:rsidRPr="0033012C">
        <w:rPr>
          <w:rFonts w:ascii="Times New Roman" w:eastAsia="Georgia" w:hAnsi="Times New Roman" w:cs="Times New Roman"/>
          <w:color w:val="000000"/>
          <w:sz w:val="28"/>
          <w:szCs w:val="28"/>
        </w:rPr>
        <w:t xml:space="preserve">допады Руфабго, плато </w:t>
      </w:r>
      <w:proofErr w:type="spellStart"/>
      <w:r w:rsidRPr="0033012C">
        <w:rPr>
          <w:rFonts w:ascii="Times New Roman" w:eastAsia="Georgia" w:hAnsi="Times New Roman" w:cs="Times New Roman"/>
          <w:color w:val="000000"/>
          <w:sz w:val="28"/>
          <w:szCs w:val="28"/>
        </w:rPr>
        <w:t>Лаго-Наки</w:t>
      </w:r>
      <w:proofErr w:type="spellEnd"/>
      <w:r w:rsidRPr="0033012C">
        <w:rPr>
          <w:rFonts w:ascii="Times New Roman" w:eastAsia="Georgia" w:hAnsi="Times New Roman" w:cs="Times New Roman"/>
          <w:color w:val="000000"/>
          <w:sz w:val="28"/>
          <w:szCs w:val="28"/>
        </w:rPr>
        <w:t xml:space="preserve">, ущелье </w:t>
      </w:r>
      <w:proofErr w:type="spellStart"/>
      <w:r w:rsidRPr="0033012C">
        <w:rPr>
          <w:rFonts w:ascii="Times New Roman" w:eastAsia="Georgia" w:hAnsi="Times New Roman" w:cs="Times New Roman"/>
          <w:color w:val="000000"/>
          <w:sz w:val="28"/>
          <w:szCs w:val="28"/>
        </w:rPr>
        <w:t>Мишоко</w:t>
      </w:r>
      <w:proofErr w:type="spellEnd"/>
      <w:r w:rsidRPr="0033012C">
        <w:rPr>
          <w:rFonts w:ascii="Times New Roman" w:eastAsia="Georgia" w:hAnsi="Times New Roman" w:cs="Times New Roman"/>
          <w:color w:val="000000"/>
          <w:sz w:val="28"/>
          <w:szCs w:val="28"/>
        </w:rPr>
        <w:t xml:space="preserve">, термальные источники, пещеры и конные маршруты. При этом рынок коротких поездок требует не просто набора объектов показа, а продуманной программы отдыха с логикой дня, балансом активности и восстановления, а </w:t>
      </w:r>
      <w:r w:rsidRPr="0033012C">
        <w:rPr>
          <w:rFonts w:ascii="Times New Roman" w:eastAsia="Georgia" w:hAnsi="Times New Roman" w:cs="Times New Roman"/>
          <w:color w:val="000000"/>
          <w:sz w:val="28"/>
          <w:szCs w:val="28"/>
        </w:rPr>
        <w:t>также удобной транспортной и сервисной организацией.</w:t>
      </w:r>
      <w:bookmarkStart w:id="3" w:name="fnref3_1"/>
      <w:bookmarkEnd w:id="3"/>
      <w:r w:rsidR="0033012C" w:rsidRPr="0033012C">
        <w:rPr>
          <w:rFonts w:ascii="Times New Roman" w:hAnsi="Times New Roman" w:cs="Times New Roman"/>
          <w:sz w:val="28"/>
          <w:szCs w:val="28"/>
        </w:rPr>
        <w:t xml:space="preserve"> </w:t>
      </w:r>
    </w:p>
    <w:p w14:paraId="0F2962EC" w14:textId="67DDFDD4" w:rsidR="00992CD1" w:rsidRPr="0033012C" w:rsidRDefault="00026454" w:rsidP="0033012C">
      <w:pPr>
        <w:spacing w:after="0" w:line="240" w:lineRule="auto"/>
        <w:ind w:firstLine="709"/>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t>Цель исследования — выявить туристско-рекреационные ресурсы Республики Адыгея, наиболее подходящие для проектирования досуговой программы выходного дня, и определить принципы ее оптимальной структуры, содержани</w:t>
      </w:r>
      <w:r w:rsidRPr="0033012C">
        <w:rPr>
          <w:rFonts w:ascii="Times New Roman" w:eastAsia="Georgia" w:hAnsi="Times New Roman" w:cs="Times New Roman"/>
          <w:color w:val="000000"/>
          <w:sz w:val="28"/>
          <w:szCs w:val="28"/>
        </w:rPr>
        <w:t>я и целевой ориентации.</w:t>
      </w:r>
      <w:bookmarkStart w:id="4" w:name="fnref8_1"/>
      <w:bookmarkEnd w:id="4"/>
      <w:r w:rsidR="0033012C" w:rsidRPr="0033012C">
        <w:rPr>
          <w:rFonts w:ascii="Times New Roman" w:hAnsi="Times New Roman" w:cs="Times New Roman"/>
          <w:sz w:val="28"/>
          <w:szCs w:val="28"/>
        </w:rPr>
        <w:t xml:space="preserve"> </w:t>
      </w:r>
    </w:p>
    <w:p w14:paraId="41C4C104" w14:textId="77777777" w:rsidR="00992CD1" w:rsidRPr="0033012C" w:rsidRDefault="00026454" w:rsidP="0033012C">
      <w:pPr>
        <w:spacing w:after="0" w:line="240" w:lineRule="auto"/>
        <w:ind w:firstLine="709"/>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t>Для достижения цели целесообразно решить следующие задачи:</w:t>
      </w:r>
    </w:p>
    <w:p w14:paraId="342D82A8" w14:textId="4E6748AB" w:rsidR="00992CD1" w:rsidRPr="0033012C" w:rsidRDefault="00026454" w:rsidP="0033012C">
      <w:pPr>
        <w:numPr>
          <w:ilvl w:val="0"/>
          <w:numId w:val="6"/>
        </w:numPr>
        <w:spacing w:after="0" w:line="240" w:lineRule="auto"/>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t>определить ключевые объекты и маршруты, которые можно включить в программу выходного д</w:t>
      </w:r>
      <w:r w:rsidRPr="0033012C">
        <w:rPr>
          <w:rFonts w:ascii="Times New Roman" w:eastAsia="Georgia" w:hAnsi="Times New Roman" w:cs="Times New Roman"/>
          <w:color w:val="000000"/>
          <w:sz w:val="28"/>
          <w:szCs w:val="28"/>
        </w:rPr>
        <w:t>ня;</w:t>
      </w:r>
      <w:bookmarkStart w:id="5" w:name="fnref4_2"/>
      <w:bookmarkEnd w:id="5"/>
      <w:r w:rsidR="0033012C" w:rsidRPr="0033012C">
        <w:rPr>
          <w:rFonts w:ascii="Times New Roman" w:hAnsi="Times New Roman" w:cs="Times New Roman"/>
          <w:sz w:val="28"/>
          <w:szCs w:val="28"/>
        </w:rPr>
        <w:t xml:space="preserve"> </w:t>
      </w:r>
    </w:p>
    <w:p w14:paraId="50FA3674" w14:textId="4112ED2A" w:rsidR="00992CD1" w:rsidRDefault="00026454" w:rsidP="0033012C">
      <w:pPr>
        <w:numPr>
          <w:ilvl w:val="0"/>
          <w:numId w:val="6"/>
        </w:numPr>
        <w:spacing w:after="0" w:line="240" w:lineRule="auto"/>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t>выявить наиболее перспективные форматы отдыха: активный, экскурсионный, оздоровительный, семейный и комбинированный;</w:t>
      </w:r>
      <w:bookmarkStart w:id="6" w:name="fnref5_2"/>
      <w:bookmarkEnd w:id="6"/>
      <w:r w:rsidR="0033012C" w:rsidRPr="0033012C">
        <w:rPr>
          <w:rFonts w:ascii="Times New Roman" w:hAnsi="Times New Roman" w:cs="Times New Roman"/>
          <w:sz w:val="28"/>
          <w:szCs w:val="28"/>
        </w:rPr>
        <w:t xml:space="preserve"> </w:t>
      </w:r>
    </w:p>
    <w:p w14:paraId="0E214358" w14:textId="1909E2A7" w:rsidR="0033012C" w:rsidRPr="0033012C" w:rsidRDefault="0033012C" w:rsidP="0033012C">
      <w:pPr>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предложить проект досуговой программы выходного дня для семей с детьми;</w:t>
      </w:r>
    </w:p>
    <w:p w14:paraId="0D5BA02A" w14:textId="39CCF7F1" w:rsidR="00992CD1" w:rsidRPr="0033012C" w:rsidRDefault="00026454" w:rsidP="0033012C">
      <w:pPr>
        <w:numPr>
          <w:ilvl w:val="0"/>
          <w:numId w:val="6"/>
        </w:numPr>
        <w:spacing w:after="0" w:line="240" w:lineRule="auto"/>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lastRenderedPageBreak/>
        <w:t>сформулировать выводы о потенциале региона для создания конкурентоспособной досуговой программы выходного дня.</w:t>
      </w:r>
      <w:bookmarkStart w:id="7" w:name="fnref7_2"/>
      <w:bookmarkEnd w:id="7"/>
      <w:r w:rsidR="0033012C" w:rsidRPr="0033012C">
        <w:rPr>
          <w:rFonts w:ascii="Times New Roman" w:hAnsi="Times New Roman" w:cs="Times New Roman"/>
          <w:sz w:val="28"/>
          <w:szCs w:val="28"/>
        </w:rPr>
        <w:t xml:space="preserve"> </w:t>
      </w:r>
    </w:p>
    <w:p w14:paraId="46C80D77" w14:textId="3C90C6BE" w:rsidR="00992CD1" w:rsidRPr="0033012C" w:rsidRDefault="00026454" w:rsidP="0033012C">
      <w:pPr>
        <w:spacing w:after="0" w:line="240" w:lineRule="auto"/>
        <w:ind w:firstLine="709"/>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t>Наиболее перспективная п</w:t>
      </w:r>
      <w:r w:rsidRPr="0033012C">
        <w:rPr>
          <w:rFonts w:ascii="Times New Roman" w:eastAsia="Georgia" w:hAnsi="Times New Roman" w:cs="Times New Roman"/>
          <w:color w:val="000000"/>
          <w:sz w:val="28"/>
          <w:szCs w:val="28"/>
        </w:rPr>
        <w:t xml:space="preserve">рограмма выходного дня в Адыгее должна строиться вокруг нескольких взаимосвязанных блоков: природно-познавательный, активный, оздоровительный и культурно-рекреационный. В один маршрут могут входить посещение </w:t>
      </w:r>
      <w:proofErr w:type="spellStart"/>
      <w:r w:rsidRPr="0033012C">
        <w:rPr>
          <w:rFonts w:ascii="Times New Roman" w:eastAsia="Georgia" w:hAnsi="Times New Roman" w:cs="Times New Roman"/>
          <w:color w:val="000000"/>
          <w:sz w:val="28"/>
          <w:szCs w:val="28"/>
        </w:rPr>
        <w:t>Хаджохской</w:t>
      </w:r>
      <w:proofErr w:type="spellEnd"/>
      <w:r w:rsidRPr="0033012C">
        <w:rPr>
          <w:rFonts w:ascii="Times New Roman" w:eastAsia="Georgia" w:hAnsi="Times New Roman" w:cs="Times New Roman"/>
          <w:color w:val="000000"/>
          <w:sz w:val="28"/>
          <w:szCs w:val="28"/>
        </w:rPr>
        <w:t xml:space="preserve"> теснины, водопадов Руфабго, ущелья </w:t>
      </w:r>
      <w:proofErr w:type="spellStart"/>
      <w:r w:rsidRPr="0033012C">
        <w:rPr>
          <w:rFonts w:ascii="Times New Roman" w:eastAsia="Georgia" w:hAnsi="Times New Roman" w:cs="Times New Roman"/>
          <w:color w:val="000000"/>
          <w:sz w:val="28"/>
          <w:szCs w:val="28"/>
        </w:rPr>
        <w:t>Ми</w:t>
      </w:r>
      <w:r w:rsidRPr="0033012C">
        <w:rPr>
          <w:rFonts w:ascii="Times New Roman" w:eastAsia="Georgia" w:hAnsi="Times New Roman" w:cs="Times New Roman"/>
          <w:color w:val="000000"/>
          <w:sz w:val="28"/>
          <w:szCs w:val="28"/>
        </w:rPr>
        <w:t>шоко</w:t>
      </w:r>
      <w:proofErr w:type="spellEnd"/>
      <w:r w:rsidRPr="0033012C">
        <w:rPr>
          <w:rFonts w:ascii="Times New Roman" w:eastAsia="Georgia" w:hAnsi="Times New Roman" w:cs="Times New Roman"/>
          <w:color w:val="000000"/>
          <w:sz w:val="28"/>
          <w:szCs w:val="28"/>
        </w:rPr>
        <w:t>, конная прогулка, отдых на термальных источниках и обзорные точки с панорамами гор.</w:t>
      </w:r>
      <w:bookmarkStart w:id="8" w:name="fnref1_6"/>
      <w:bookmarkEnd w:id="8"/>
      <w:r w:rsidR="0033012C" w:rsidRPr="0033012C">
        <w:rPr>
          <w:rFonts w:ascii="Times New Roman" w:hAnsi="Times New Roman" w:cs="Times New Roman"/>
          <w:sz w:val="28"/>
          <w:szCs w:val="28"/>
        </w:rPr>
        <w:t xml:space="preserve"> </w:t>
      </w:r>
    </w:p>
    <w:p w14:paraId="03B97376" w14:textId="468F2070" w:rsidR="00992CD1" w:rsidRPr="0033012C" w:rsidRDefault="00026454" w:rsidP="0033012C">
      <w:pPr>
        <w:spacing w:after="0" w:line="240" w:lineRule="auto"/>
        <w:ind w:firstLine="709"/>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t xml:space="preserve">Отдельную ценность имеет возможность варьировать интенсивность маршрута: для одних групп программа может быть более спокойной и семейной, для других — включать трекинг, </w:t>
      </w:r>
      <w:proofErr w:type="spellStart"/>
      <w:r w:rsidRPr="0033012C">
        <w:rPr>
          <w:rFonts w:ascii="Times New Roman" w:eastAsia="Georgia" w:hAnsi="Times New Roman" w:cs="Times New Roman"/>
          <w:color w:val="000000"/>
          <w:sz w:val="28"/>
          <w:szCs w:val="28"/>
        </w:rPr>
        <w:t>каньонинг</w:t>
      </w:r>
      <w:proofErr w:type="spellEnd"/>
      <w:r w:rsidRPr="0033012C">
        <w:rPr>
          <w:rFonts w:ascii="Times New Roman" w:eastAsia="Georgia" w:hAnsi="Times New Roman" w:cs="Times New Roman"/>
          <w:color w:val="000000"/>
          <w:sz w:val="28"/>
          <w:szCs w:val="28"/>
        </w:rPr>
        <w:t xml:space="preserve">, </w:t>
      </w:r>
      <w:proofErr w:type="spellStart"/>
      <w:r w:rsidRPr="0033012C">
        <w:rPr>
          <w:rFonts w:ascii="Times New Roman" w:eastAsia="Georgia" w:hAnsi="Times New Roman" w:cs="Times New Roman"/>
          <w:color w:val="000000"/>
          <w:sz w:val="28"/>
          <w:szCs w:val="28"/>
        </w:rPr>
        <w:t>виа</w:t>
      </w:r>
      <w:proofErr w:type="spellEnd"/>
      <w:r w:rsidRPr="0033012C">
        <w:rPr>
          <w:rFonts w:ascii="Times New Roman" w:eastAsia="Georgia" w:hAnsi="Times New Roman" w:cs="Times New Roman"/>
          <w:color w:val="000000"/>
          <w:sz w:val="28"/>
          <w:szCs w:val="28"/>
        </w:rPr>
        <w:t xml:space="preserve">-ферраты, </w:t>
      </w:r>
      <w:proofErr w:type="spellStart"/>
      <w:r w:rsidRPr="0033012C">
        <w:rPr>
          <w:rFonts w:ascii="Times New Roman" w:eastAsia="Georgia" w:hAnsi="Times New Roman" w:cs="Times New Roman"/>
          <w:color w:val="000000"/>
          <w:sz w:val="28"/>
          <w:szCs w:val="28"/>
        </w:rPr>
        <w:t>роупджампинг</w:t>
      </w:r>
      <w:proofErr w:type="spellEnd"/>
      <w:r w:rsidRPr="0033012C">
        <w:rPr>
          <w:rFonts w:ascii="Times New Roman" w:eastAsia="Georgia" w:hAnsi="Times New Roman" w:cs="Times New Roman"/>
          <w:color w:val="000000"/>
          <w:sz w:val="28"/>
          <w:szCs w:val="28"/>
        </w:rPr>
        <w:t xml:space="preserve"> и другие элементы активного туризма. Это по</w:t>
      </w:r>
      <w:r w:rsidRPr="0033012C">
        <w:rPr>
          <w:rFonts w:ascii="Times New Roman" w:eastAsia="Georgia" w:hAnsi="Times New Roman" w:cs="Times New Roman"/>
          <w:color w:val="000000"/>
          <w:sz w:val="28"/>
          <w:szCs w:val="28"/>
        </w:rPr>
        <w:t>зволяет адаптировать выходной тур под разные возрастные и мотивационные группы туристов.</w:t>
      </w:r>
      <w:bookmarkStart w:id="9" w:name="fnref9"/>
      <w:bookmarkEnd w:id="9"/>
      <w:r w:rsidR="0033012C" w:rsidRPr="0033012C">
        <w:rPr>
          <w:rFonts w:ascii="Times New Roman" w:hAnsi="Times New Roman" w:cs="Times New Roman"/>
          <w:sz w:val="28"/>
          <w:szCs w:val="28"/>
        </w:rPr>
        <w:t xml:space="preserve"> </w:t>
      </w:r>
    </w:p>
    <w:p w14:paraId="7C8F388D" w14:textId="74258D80" w:rsidR="00992CD1" w:rsidRPr="0033012C" w:rsidRDefault="0033012C" w:rsidP="0033012C">
      <w:pPr>
        <w:spacing w:after="0" w:line="240" w:lineRule="auto"/>
        <w:ind w:firstLine="709"/>
        <w:jc w:val="both"/>
        <w:rPr>
          <w:rFonts w:ascii="Times New Roman" w:hAnsi="Times New Roman" w:cs="Times New Roman"/>
          <w:bCs/>
          <w:sz w:val="28"/>
          <w:szCs w:val="28"/>
        </w:rPr>
      </w:pPr>
      <w:r w:rsidRPr="0033012C">
        <w:rPr>
          <w:rFonts w:ascii="Times New Roman" w:eastAsia="Georgia" w:hAnsi="Times New Roman" w:cs="Times New Roman"/>
          <w:bCs/>
          <w:color w:val="000000"/>
          <w:sz w:val="28"/>
          <w:szCs w:val="28"/>
        </w:rPr>
        <w:t>Результаты проведенного исследования позволили выявить следующее:</w:t>
      </w:r>
    </w:p>
    <w:p w14:paraId="1D796C64" w14:textId="57BD531B" w:rsidR="00992CD1" w:rsidRPr="0033012C" w:rsidRDefault="00026454" w:rsidP="0033012C">
      <w:pPr>
        <w:numPr>
          <w:ilvl w:val="0"/>
          <w:numId w:val="2"/>
        </w:numPr>
        <w:spacing w:after="0" w:line="240" w:lineRule="auto"/>
        <w:ind w:left="0" w:firstLine="709"/>
        <w:jc w:val="both"/>
        <w:rPr>
          <w:rFonts w:ascii="Times New Roman" w:hAnsi="Times New Roman" w:cs="Times New Roman"/>
          <w:bCs/>
          <w:sz w:val="28"/>
          <w:szCs w:val="28"/>
        </w:rPr>
      </w:pPr>
      <w:r w:rsidRPr="0033012C">
        <w:rPr>
          <w:rFonts w:ascii="Times New Roman" w:eastAsia="Georgia" w:hAnsi="Times New Roman" w:cs="Times New Roman"/>
          <w:bCs/>
          <w:color w:val="000000"/>
          <w:sz w:val="28"/>
          <w:szCs w:val="28"/>
        </w:rPr>
        <w:t>Адыгея обладает высокой пригодностью для досуговых программ выходного дня</w:t>
      </w:r>
      <w:r w:rsidRPr="0033012C">
        <w:rPr>
          <w:rFonts w:ascii="Times New Roman" w:eastAsia="Georgia" w:hAnsi="Times New Roman" w:cs="Times New Roman"/>
          <w:bCs/>
          <w:color w:val="000000"/>
          <w:sz w:val="28"/>
          <w:szCs w:val="28"/>
        </w:rPr>
        <w:t>, поскольку в регионе компактно сосредоточены природные, оздоровительные и экскурсионные ресурсы, позволяющие организовать насыщенный короткий отдых.</w:t>
      </w:r>
      <w:bookmarkStart w:id="10" w:name="fnref2_8"/>
      <w:bookmarkEnd w:id="10"/>
      <w:r w:rsidR="0033012C" w:rsidRPr="0033012C">
        <w:rPr>
          <w:rFonts w:ascii="Times New Roman" w:hAnsi="Times New Roman" w:cs="Times New Roman"/>
          <w:bCs/>
          <w:sz w:val="28"/>
          <w:szCs w:val="28"/>
        </w:rPr>
        <w:t xml:space="preserve"> </w:t>
      </w:r>
    </w:p>
    <w:p w14:paraId="563FF2D9" w14:textId="0A8A1E97" w:rsidR="00992CD1" w:rsidRPr="0033012C" w:rsidRDefault="00026454" w:rsidP="0033012C">
      <w:pPr>
        <w:numPr>
          <w:ilvl w:val="0"/>
          <w:numId w:val="2"/>
        </w:numPr>
        <w:spacing w:after="0" w:line="240" w:lineRule="auto"/>
        <w:ind w:left="0" w:firstLine="709"/>
        <w:jc w:val="both"/>
        <w:rPr>
          <w:rFonts w:ascii="Times New Roman" w:hAnsi="Times New Roman" w:cs="Times New Roman"/>
          <w:bCs/>
          <w:sz w:val="28"/>
          <w:szCs w:val="28"/>
        </w:rPr>
      </w:pPr>
      <w:r w:rsidRPr="0033012C">
        <w:rPr>
          <w:rFonts w:ascii="Times New Roman" w:eastAsia="Georgia" w:hAnsi="Times New Roman" w:cs="Times New Roman"/>
          <w:bCs/>
          <w:color w:val="000000"/>
          <w:sz w:val="28"/>
          <w:szCs w:val="28"/>
        </w:rPr>
        <w:t>Наиболее конкуренто</w:t>
      </w:r>
      <w:r w:rsidRPr="0033012C">
        <w:rPr>
          <w:rFonts w:ascii="Times New Roman" w:eastAsia="Georgia" w:hAnsi="Times New Roman" w:cs="Times New Roman"/>
          <w:bCs/>
          <w:color w:val="000000"/>
          <w:sz w:val="28"/>
          <w:szCs w:val="28"/>
        </w:rPr>
        <w:t>способны комбинированные программы</w:t>
      </w:r>
      <w:r w:rsidRPr="0033012C">
        <w:rPr>
          <w:rFonts w:ascii="Times New Roman" w:eastAsia="Georgia" w:hAnsi="Times New Roman" w:cs="Times New Roman"/>
          <w:bCs/>
          <w:color w:val="000000"/>
          <w:sz w:val="28"/>
          <w:szCs w:val="28"/>
        </w:rPr>
        <w:t>, сочетающие активность, природу, оздоровление и элементы локальной культуры.</w:t>
      </w:r>
      <w:bookmarkStart w:id="11" w:name="fnref4_5"/>
      <w:bookmarkEnd w:id="11"/>
      <w:r w:rsidR="0033012C" w:rsidRPr="0033012C">
        <w:rPr>
          <w:rFonts w:ascii="Times New Roman" w:hAnsi="Times New Roman" w:cs="Times New Roman"/>
          <w:bCs/>
          <w:sz w:val="28"/>
          <w:szCs w:val="28"/>
        </w:rPr>
        <w:t xml:space="preserve"> </w:t>
      </w:r>
    </w:p>
    <w:p w14:paraId="6E544359" w14:textId="572C72F8" w:rsidR="00992CD1" w:rsidRPr="0033012C" w:rsidRDefault="00026454" w:rsidP="0033012C">
      <w:pPr>
        <w:numPr>
          <w:ilvl w:val="0"/>
          <w:numId w:val="2"/>
        </w:numPr>
        <w:spacing w:after="0" w:line="240" w:lineRule="auto"/>
        <w:ind w:left="0" w:firstLine="709"/>
        <w:jc w:val="both"/>
        <w:rPr>
          <w:rFonts w:ascii="Times New Roman" w:hAnsi="Times New Roman" w:cs="Times New Roman"/>
          <w:bCs/>
          <w:sz w:val="28"/>
          <w:szCs w:val="28"/>
        </w:rPr>
      </w:pPr>
      <w:r w:rsidRPr="0033012C">
        <w:rPr>
          <w:rFonts w:ascii="Times New Roman" w:eastAsia="Georgia" w:hAnsi="Times New Roman" w:cs="Times New Roman"/>
          <w:bCs/>
          <w:color w:val="000000"/>
          <w:sz w:val="28"/>
          <w:szCs w:val="28"/>
        </w:rPr>
        <w:t>Ключевыми точками маршрутов выходного дня выступают</w:t>
      </w:r>
      <w:r w:rsidRPr="0033012C">
        <w:rPr>
          <w:rFonts w:ascii="Times New Roman" w:eastAsia="Georgia" w:hAnsi="Times New Roman" w:cs="Times New Roman"/>
          <w:bCs/>
          <w:color w:val="000000"/>
          <w:sz w:val="28"/>
          <w:szCs w:val="28"/>
        </w:rPr>
        <w:t xml:space="preserve"> </w:t>
      </w:r>
      <w:proofErr w:type="spellStart"/>
      <w:r w:rsidRPr="0033012C">
        <w:rPr>
          <w:rFonts w:ascii="Times New Roman" w:eastAsia="Georgia" w:hAnsi="Times New Roman" w:cs="Times New Roman"/>
          <w:bCs/>
          <w:color w:val="000000"/>
          <w:sz w:val="28"/>
          <w:szCs w:val="28"/>
        </w:rPr>
        <w:t>Хаджо</w:t>
      </w:r>
      <w:r w:rsidRPr="0033012C">
        <w:rPr>
          <w:rFonts w:ascii="Times New Roman" w:eastAsia="Georgia" w:hAnsi="Times New Roman" w:cs="Times New Roman"/>
          <w:bCs/>
          <w:color w:val="000000"/>
          <w:sz w:val="28"/>
          <w:szCs w:val="28"/>
        </w:rPr>
        <w:t>хская</w:t>
      </w:r>
      <w:proofErr w:type="spellEnd"/>
      <w:r w:rsidRPr="0033012C">
        <w:rPr>
          <w:rFonts w:ascii="Times New Roman" w:eastAsia="Georgia" w:hAnsi="Times New Roman" w:cs="Times New Roman"/>
          <w:bCs/>
          <w:color w:val="000000"/>
          <w:sz w:val="28"/>
          <w:szCs w:val="28"/>
        </w:rPr>
        <w:t xml:space="preserve"> теснина, водопады Руфабго, ущелье </w:t>
      </w:r>
      <w:proofErr w:type="spellStart"/>
      <w:r w:rsidRPr="0033012C">
        <w:rPr>
          <w:rFonts w:ascii="Times New Roman" w:eastAsia="Georgia" w:hAnsi="Times New Roman" w:cs="Times New Roman"/>
          <w:bCs/>
          <w:color w:val="000000"/>
          <w:sz w:val="28"/>
          <w:szCs w:val="28"/>
        </w:rPr>
        <w:t>Мишоко</w:t>
      </w:r>
      <w:proofErr w:type="spellEnd"/>
      <w:r w:rsidRPr="0033012C">
        <w:rPr>
          <w:rFonts w:ascii="Times New Roman" w:eastAsia="Georgia" w:hAnsi="Times New Roman" w:cs="Times New Roman"/>
          <w:bCs/>
          <w:color w:val="000000"/>
          <w:sz w:val="28"/>
          <w:szCs w:val="28"/>
        </w:rPr>
        <w:t xml:space="preserve">, </w:t>
      </w:r>
      <w:proofErr w:type="spellStart"/>
      <w:r w:rsidRPr="0033012C">
        <w:rPr>
          <w:rFonts w:ascii="Times New Roman" w:eastAsia="Georgia" w:hAnsi="Times New Roman" w:cs="Times New Roman"/>
          <w:bCs/>
          <w:color w:val="000000"/>
          <w:sz w:val="28"/>
          <w:szCs w:val="28"/>
        </w:rPr>
        <w:t>Лаго-Наки</w:t>
      </w:r>
      <w:proofErr w:type="spellEnd"/>
      <w:r w:rsidRPr="0033012C">
        <w:rPr>
          <w:rFonts w:ascii="Times New Roman" w:eastAsia="Georgia" w:hAnsi="Times New Roman" w:cs="Times New Roman"/>
          <w:bCs/>
          <w:color w:val="000000"/>
          <w:sz w:val="28"/>
          <w:szCs w:val="28"/>
        </w:rPr>
        <w:t>, термальные источники и конные маршруты.</w:t>
      </w:r>
      <w:bookmarkStart w:id="12" w:name="fnref3_3"/>
      <w:bookmarkEnd w:id="12"/>
      <w:r w:rsidR="0033012C" w:rsidRPr="0033012C">
        <w:rPr>
          <w:rFonts w:ascii="Times New Roman" w:hAnsi="Times New Roman" w:cs="Times New Roman"/>
          <w:bCs/>
          <w:sz w:val="28"/>
          <w:szCs w:val="28"/>
        </w:rPr>
        <w:t xml:space="preserve"> </w:t>
      </w:r>
    </w:p>
    <w:p w14:paraId="31A8A957" w14:textId="3CF38C6C" w:rsidR="00992CD1" w:rsidRPr="0033012C" w:rsidRDefault="00026454" w:rsidP="0033012C">
      <w:pPr>
        <w:numPr>
          <w:ilvl w:val="0"/>
          <w:numId w:val="2"/>
        </w:numPr>
        <w:spacing w:after="0" w:line="240" w:lineRule="auto"/>
        <w:ind w:left="0" w:firstLine="709"/>
        <w:jc w:val="both"/>
        <w:rPr>
          <w:rFonts w:ascii="Times New Roman" w:hAnsi="Times New Roman" w:cs="Times New Roman"/>
          <w:bCs/>
          <w:sz w:val="28"/>
          <w:szCs w:val="28"/>
        </w:rPr>
      </w:pPr>
      <w:r w:rsidRPr="0033012C">
        <w:rPr>
          <w:rFonts w:ascii="Times New Roman" w:eastAsia="Georgia" w:hAnsi="Times New Roman" w:cs="Times New Roman"/>
          <w:bCs/>
          <w:color w:val="000000"/>
          <w:sz w:val="28"/>
          <w:szCs w:val="28"/>
        </w:rPr>
        <w:t>Потенциал региона особенно высок для тури</w:t>
      </w:r>
      <w:r w:rsidRPr="0033012C">
        <w:rPr>
          <w:rFonts w:ascii="Times New Roman" w:eastAsia="Georgia" w:hAnsi="Times New Roman" w:cs="Times New Roman"/>
          <w:bCs/>
          <w:color w:val="000000"/>
          <w:sz w:val="28"/>
          <w:szCs w:val="28"/>
        </w:rPr>
        <w:t>стов из соседних территорий</w:t>
      </w:r>
      <w:r w:rsidRPr="0033012C">
        <w:rPr>
          <w:rFonts w:ascii="Times New Roman" w:eastAsia="Georgia" w:hAnsi="Times New Roman" w:cs="Times New Roman"/>
          <w:bCs/>
          <w:color w:val="000000"/>
          <w:sz w:val="28"/>
          <w:szCs w:val="28"/>
        </w:rPr>
        <w:t>, которые ищут доступный по времени и затратам короткий отдых с яркими впечатлениями.</w:t>
      </w:r>
      <w:bookmarkStart w:id="13" w:name="fnref6_4"/>
      <w:bookmarkEnd w:id="13"/>
      <w:r w:rsidR="0033012C" w:rsidRPr="0033012C">
        <w:rPr>
          <w:rFonts w:ascii="Times New Roman" w:hAnsi="Times New Roman" w:cs="Times New Roman"/>
          <w:bCs/>
          <w:sz w:val="28"/>
          <w:szCs w:val="28"/>
        </w:rPr>
        <w:t xml:space="preserve"> </w:t>
      </w:r>
    </w:p>
    <w:p w14:paraId="2E7539C3" w14:textId="60E02313" w:rsidR="00992CD1" w:rsidRPr="0033012C" w:rsidRDefault="00026454" w:rsidP="0033012C">
      <w:pPr>
        <w:numPr>
          <w:ilvl w:val="0"/>
          <w:numId w:val="2"/>
        </w:numPr>
        <w:spacing w:after="0" w:line="240" w:lineRule="auto"/>
        <w:ind w:left="0" w:firstLine="709"/>
        <w:jc w:val="both"/>
        <w:rPr>
          <w:rFonts w:ascii="Times New Roman" w:hAnsi="Times New Roman" w:cs="Times New Roman"/>
          <w:bCs/>
          <w:sz w:val="28"/>
          <w:szCs w:val="28"/>
        </w:rPr>
      </w:pPr>
      <w:r w:rsidRPr="0033012C">
        <w:rPr>
          <w:rFonts w:ascii="Times New Roman" w:eastAsia="Georgia" w:hAnsi="Times New Roman" w:cs="Times New Roman"/>
          <w:bCs/>
          <w:color w:val="000000"/>
          <w:sz w:val="28"/>
          <w:szCs w:val="28"/>
        </w:rPr>
        <w:t>Успех программы зависит от грамотной организации сервиса</w:t>
      </w:r>
      <w:r w:rsidRPr="0033012C">
        <w:rPr>
          <w:rFonts w:ascii="Times New Roman" w:eastAsia="Georgia" w:hAnsi="Times New Roman" w:cs="Times New Roman"/>
          <w:bCs/>
          <w:color w:val="000000"/>
          <w:sz w:val="28"/>
          <w:szCs w:val="28"/>
        </w:rPr>
        <w:t>, включая трансфер, размещение, питание, безопасность маршрутов и четкую сценарную логику отдыха.</w:t>
      </w:r>
      <w:bookmarkStart w:id="14" w:name="fnref5_6"/>
      <w:bookmarkEnd w:id="14"/>
      <w:r w:rsidR="0033012C" w:rsidRPr="0033012C">
        <w:rPr>
          <w:rFonts w:ascii="Times New Roman" w:hAnsi="Times New Roman" w:cs="Times New Roman"/>
          <w:bCs/>
          <w:sz w:val="28"/>
          <w:szCs w:val="28"/>
        </w:rPr>
        <w:t xml:space="preserve"> </w:t>
      </w:r>
    </w:p>
    <w:p w14:paraId="5F8940B9" w14:textId="77777777" w:rsidR="0033012C" w:rsidRDefault="0033012C" w:rsidP="0033012C">
      <w:pPr>
        <w:spacing w:after="0" w:line="240" w:lineRule="auto"/>
        <w:ind w:firstLine="709"/>
        <w:jc w:val="both"/>
        <w:rPr>
          <w:rFonts w:ascii="Times New Roman" w:hAnsi="Times New Roman" w:cs="Times New Roman"/>
          <w:sz w:val="28"/>
          <w:szCs w:val="28"/>
        </w:rPr>
      </w:pPr>
      <w:r>
        <w:rPr>
          <w:rFonts w:ascii="Times New Roman" w:eastAsia="Georgia" w:hAnsi="Times New Roman" w:cs="Times New Roman"/>
          <w:bCs/>
          <w:color w:val="000000"/>
          <w:sz w:val="28"/>
          <w:szCs w:val="28"/>
        </w:rPr>
        <w:t xml:space="preserve">На основе полученных данных нами была разработан проект тура выходного дня – это </w:t>
      </w:r>
      <w:r w:rsidR="00703DE1" w:rsidRPr="0033012C">
        <w:rPr>
          <w:rFonts w:ascii="Times New Roman" w:eastAsia="Georgia" w:hAnsi="Times New Roman" w:cs="Times New Roman"/>
          <w:bCs/>
          <w:color w:val="000000"/>
          <w:sz w:val="28"/>
          <w:szCs w:val="28"/>
        </w:rPr>
        <w:t>удобный вариант 3-дневной досуговой программы для семей с детьми по маршруту Майкоп — Даховская. Он построен так, чтобы сочетать природу, познавательные остановки</w:t>
      </w:r>
      <w:r w:rsidR="00703DE1" w:rsidRPr="0033012C">
        <w:rPr>
          <w:rFonts w:ascii="Times New Roman" w:eastAsia="Georgia" w:hAnsi="Times New Roman" w:cs="Times New Roman"/>
          <w:color w:val="000000"/>
          <w:sz w:val="28"/>
          <w:szCs w:val="28"/>
        </w:rPr>
        <w:t>, умеренную активность и отдых без перегрузки.</w:t>
      </w:r>
      <w:r w:rsidRPr="0033012C">
        <w:rPr>
          <w:rFonts w:ascii="Times New Roman" w:hAnsi="Times New Roman" w:cs="Times New Roman"/>
          <w:sz w:val="28"/>
          <w:szCs w:val="28"/>
        </w:rPr>
        <w:t xml:space="preserve"> </w:t>
      </w:r>
      <w:r>
        <w:rPr>
          <w:rFonts w:ascii="Times New Roman" w:eastAsia="Georgia" w:hAnsi="Times New Roman" w:cs="Times New Roman"/>
          <w:color w:val="000000"/>
          <w:sz w:val="28"/>
          <w:szCs w:val="28"/>
        </w:rPr>
        <w:t>Для детей особенно важны короткие переезды, частые остановки, наличие питания и понятный режим дня. В Даховской для этого уже есть подходящая инфраструктура: семейные базы, детские площадки, анимация, бассейны и маршруты, которые можно адаптировать под возраст ребенка.</w:t>
      </w:r>
      <w:r>
        <w:rPr>
          <w:rFonts w:ascii="Times New Roman" w:hAnsi="Times New Roman" w:cs="Times New Roman"/>
          <w:sz w:val="28"/>
          <w:szCs w:val="28"/>
        </w:rPr>
        <w:t xml:space="preserve"> </w:t>
      </w:r>
    </w:p>
    <w:p w14:paraId="626D4D87" w14:textId="25D061A1" w:rsidR="0033012C" w:rsidRDefault="0033012C" w:rsidP="0033012C">
      <w:pPr>
        <w:spacing w:after="0" w:line="240" w:lineRule="auto"/>
        <w:ind w:firstLine="709"/>
        <w:jc w:val="both"/>
        <w:rPr>
          <w:rFonts w:ascii="Times New Roman" w:hAnsi="Times New Roman" w:cs="Times New Roman"/>
          <w:sz w:val="28"/>
          <w:szCs w:val="28"/>
        </w:rPr>
      </w:pPr>
      <w:r>
        <w:rPr>
          <w:rFonts w:ascii="Times New Roman" w:eastAsia="Georgia" w:hAnsi="Times New Roman" w:cs="Times New Roman"/>
          <w:color w:val="000000"/>
          <w:sz w:val="28"/>
          <w:szCs w:val="28"/>
        </w:rPr>
        <w:lastRenderedPageBreak/>
        <w:t>Чтобы программа была действительно семейной, в ней стоит соблюдать баланс:</w:t>
      </w:r>
    </w:p>
    <w:p w14:paraId="16442CE8" w14:textId="77777777" w:rsidR="0033012C" w:rsidRDefault="0033012C" w:rsidP="0033012C">
      <w:pPr>
        <w:numPr>
          <w:ilvl w:val="0"/>
          <w:numId w:val="8"/>
        </w:numPr>
        <w:spacing w:after="0" w:line="240" w:lineRule="auto"/>
        <w:jc w:val="both"/>
        <w:rPr>
          <w:rFonts w:ascii="Times New Roman" w:hAnsi="Times New Roman" w:cs="Times New Roman"/>
          <w:sz w:val="28"/>
          <w:szCs w:val="28"/>
        </w:rPr>
      </w:pPr>
      <w:r>
        <w:rPr>
          <w:rFonts w:ascii="Times New Roman" w:eastAsia="Georgia" w:hAnsi="Times New Roman" w:cs="Times New Roman"/>
          <w:color w:val="000000"/>
          <w:sz w:val="28"/>
          <w:szCs w:val="28"/>
        </w:rPr>
        <w:t>1 день — город и адаптация.</w:t>
      </w:r>
    </w:p>
    <w:p w14:paraId="507B733B" w14:textId="77777777" w:rsidR="0033012C" w:rsidRDefault="0033012C" w:rsidP="0033012C">
      <w:pPr>
        <w:numPr>
          <w:ilvl w:val="0"/>
          <w:numId w:val="8"/>
        </w:numPr>
        <w:spacing w:after="0" w:line="240" w:lineRule="auto"/>
        <w:jc w:val="both"/>
        <w:rPr>
          <w:rFonts w:ascii="Times New Roman" w:hAnsi="Times New Roman" w:cs="Times New Roman"/>
          <w:sz w:val="28"/>
          <w:szCs w:val="28"/>
        </w:rPr>
      </w:pPr>
      <w:r>
        <w:rPr>
          <w:rFonts w:ascii="Times New Roman" w:eastAsia="Georgia" w:hAnsi="Times New Roman" w:cs="Times New Roman"/>
          <w:color w:val="000000"/>
          <w:sz w:val="28"/>
          <w:szCs w:val="28"/>
        </w:rPr>
        <w:t>2 день — природа и основное впечатление.</w:t>
      </w:r>
    </w:p>
    <w:p w14:paraId="2B008C0E" w14:textId="77777777" w:rsidR="0033012C" w:rsidRPr="00026454" w:rsidRDefault="0033012C" w:rsidP="0033012C">
      <w:pPr>
        <w:numPr>
          <w:ilvl w:val="0"/>
          <w:numId w:val="8"/>
        </w:numPr>
        <w:spacing w:after="0" w:line="240" w:lineRule="auto"/>
        <w:jc w:val="both"/>
        <w:rPr>
          <w:rFonts w:ascii="Times New Roman" w:hAnsi="Times New Roman" w:cs="Times New Roman"/>
          <w:sz w:val="28"/>
          <w:szCs w:val="28"/>
        </w:rPr>
      </w:pPr>
      <w:r w:rsidRPr="00026454">
        <w:rPr>
          <w:rFonts w:ascii="Times New Roman" w:eastAsia="Georgia" w:hAnsi="Times New Roman" w:cs="Times New Roman"/>
          <w:color w:val="000000"/>
          <w:sz w:val="28"/>
          <w:szCs w:val="28"/>
        </w:rPr>
        <w:t>3 день — отдых и легкая активность.</w:t>
      </w:r>
      <w:r w:rsidRPr="00026454">
        <w:rPr>
          <w:rFonts w:ascii="Times New Roman" w:hAnsi="Times New Roman" w:cs="Times New Roman"/>
          <w:sz w:val="28"/>
          <w:szCs w:val="28"/>
        </w:rPr>
        <w:t xml:space="preserve"> </w:t>
      </w:r>
    </w:p>
    <w:p w14:paraId="1D393638" w14:textId="4B86FC9C" w:rsidR="00703DE1" w:rsidRPr="00026454" w:rsidRDefault="00703DE1" w:rsidP="0033012C">
      <w:pPr>
        <w:spacing w:after="0" w:line="240" w:lineRule="auto"/>
        <w:ind w:firstLine="709"/>
        <w:jc w:val="both"/>
        <w:rPr>
          <w:rFonts w:ascii="Times New Roman" w:hAnsi="Times New Roman" w:cs="Times New Roman"/>
          <w:sz w:val="28"/>
          <w:szCs w:val="28"/>
        </w:rPr>
      </w:pPr>
      <w:bookmarkStart w:id="15" w:name="день_1_майкоп_знакомство_с_регионом"/>
      <w:r w:rsidRPr="00026454">
        <w:rPr>
          <w:rFonts w:ascii="Times New Roman" w:eastAsia="Georgia" w:hAnsi="Times New Roman" w:cs="Times New Roman"/>
          <w:i/>
          <w:iCs/>
          <w:color w:val="000000"/>
          <w:sz w:val="28"/>
          <w:szCs w:val="28"/>
        </w:rPr>
        <w:t>День 1. Майкоп: знакомство с регионом</w:t>
      </w:r>
      <w:bookmarkEnd w:id="15"/>
      <w:r w:rsidR="0033012C" w:rsidRPr="00026454">
        <w:rPr>
          <w:rFonts w:ascii="Times New Roman" w:eastAsia="Georgia" w:hAnsi="Times New Roman" w:cs="Times New Roman"/>
          <w:i/>
          <w:iCs/>
          <w:color w:val="000000"/>
          <w:sz w:val="28"/>
          <w:szCs w:val="28"/>
        </w:rPr>
        <w:t>.</w:t>
      </w:r>
      <w:r w:rsidR="0033012C" w:rsidRPr="00026454">
        <w:rPr>
          <w:rFonts w:ascii="Times New Roman" w:eastAsia="Georgia" w:hAnsi="Times New Roman" w:cs="Times New Roman"/>
          <w:color w:val="000000"/>
          <w:sz w:val="28"/>
          <w:szCs w:val="28"/>
        </w:rPr>
        <w:t xml:space="preserve"> </w:t>
      </w:r>
      <w:r w:rsidRPr="00026454">
        <w:rPr>
          <w:rFonts w:ascii="Times New Roman" w:eastAsia="Georgia" w:hAnsi="Times New Roman" w:cs="Times New Roman"/>
          <w:color w:val="000000"/>
          <w:sz w:val="28"/>
          <w:szCs w:val="28"/>
        </w:rPr>
        <w:t>Утро лучше начать с приезда в Майкоп, заселения и легкой городской прогулки. В этот день стоит сделать акцент на спокойном знакомстве с столицей Адыгеи: парк, набережная, обзорные точки, музей или культурный центр. Такой старт помогает детям адаптироваться к поездке и не утомляет перед горной частью маршрута.</w:t>
      </w:r>
      <w:r w:rsidR="0033012C" w:rsidRPr="00026454">
        <w:rPr>
          <w:rFonts w:ascii="Times New Roman" w:hAnsi="Times New Roman" w:cs="Times New Roman"/>
          <w:sz w:val="28"/>
          <w:szCs w:val="28"/>
        </w:rPr>
        <w:t xml:space="preserve"> </w:t>
      </w:r>
    </w:p>
    <w:p w14:paraId="36E1D42B" w14:textId="52C1EC2E" w:rsidR="00703DE1" w:rsidRPr="00026454" w:rsidRDefault="00703DE1" w:rsidP="0033012C">
      <w:pPr>
        <w:spacing w:after="0" w:line="240" w:lineRule="auto"/>
        <w:ind w:firstLine="709"/>
        <w:jc w:val="both"/>
        <w:rPr>
          <w:rFonts w:ascii="Times New Roman" w:hAnsi="Times New Roman" w:cs="Times New Roman"/>
          <w:sz w:val="28"/>
          <w:szCs w:val="28"/>
        </w:rPr>
      </w:pPr>
      <w:r w:rsidRPr="00026454">
        <w:rPr>
          <w:rFonts w:ascii="Times New Roman" w:eastAsia="Georgia" w:hAnsi="Times New Roman" w:cs="Times New Roman"/>
          <w:color w:val="000000"/>
          <w:sz w:val="28"/>
          <w:szCs w:val="28"/>
        </w:rPr>
        <w:t>После обеда можно включить интерактивную часть: мастер-класс, дегустацию местной кухни или небольшую экскурсию по региональной истории и культуре. Для семейного формата это удобно, потому что программа сочетает отдых и познание, а не только передвижение. Вечером — ранний ужин и ночевка в Майкопе или в пути к Даховской, если семья хочет сократить переезд на следующий день.</w:t>
      </w:r>
      <w:r w:rsidR="0033012C" w:rsidRPr="00026454">
        <w:rPr>
          <w:rFonts w:ascii="Times New Roman" w:hAnsi="Times New Roman" w:cs="Times New Roman"/>
          <w:sz w:val="28"/>
          <w:szCs w:val="28"/>
        </w:rPr>
        <w:t xml:space="preserve"> </w:t>
      </w:r>
    </w:p>
    <w:p w14:paraId="475BDE7A" w14:textId="32499E1B" w:rsidR="00703DE1" w:rsidRPr="00026454" w:rsidRDefault="00703DE1" w:rsidP="0033012C">
      <w:pPr>
        <w:spacing w:after="0" w:line="240" w:lineRule="auto"/>
        <w:ind w:firstLine="709"/>
        <w:jc w:val="both"/>
        <w:rPr>
          <w:rFonts w:ascii="Times New Roman" w:hAnsi="Times New Roman" w:cs="Times New Roman"/>
          <w:sz w:val="28"/>
          <w:szCs w:val="28"/>
        </w:rPr>
      </w:pPr>
      <w:bookmarkStart w:id="16" w:name="день_2_переезд_в_даховскую_и_прир_88303b"/>
      <w:r w:rsidRPr="00026454">
        <w:rPr>
          <w:rFonts w:ascii="Times New Roman" w:eastAsia="Georgia" w:hAnsi="Times New Roman" w:cs="Times New Roman"/>
          <w:i/>
          <w:iCs/>
          <w:color w:val="000000"/>
          <w:sz w:val="28"/>
          <w:szCs w:val="28"/>
        </w:rPr>
        <w:t>День 2. Переезд в Даховскую и природный маршрут</w:t>
      </w:r>
      <w:bookmarkEnd w:id="16"/>
      <w:r w:rsidR="0033012C" w:rsidRPr="00026454">
        <w:rPr>
          <w:rFonts w:ascii="Times New Roman" w:eastAsia="Georgia" w:hAnsi="Times New Roman" w:cs="Times New Roman"/>
          <w:i/>
          <w:iCs/>
          <w:color w:val="000000"/>
          <w:sz w:val="28"/>
          <w:szCs w:val="28"/>
        </w:rPr>
        <w:t>.</w:t>
      </w:r>
      <w:r w:rsidR="0033012C" w:rsidRPr="00026454">
        <w:rPr>
          <w:rFonts w:ascii="Times New Roman" w:eastAsia="Georgia" w:hAnsi="Times New Roman" w:cs="Times New Roman"/>
          <w:color w:val="000000"/>
          <w:sz w:val="28"/>
          <w:szCs w:val="28"/>
        </w:rPr>
        <w:t xml:space="preserve"> </w:t>
      </w:r>
      <w:r w:rsidRPr="00026454">
        <w:rPr>
          <w:rFonts w:ascii="Times New Roman" w:eastAsia="Georgia" w:hAnsi="Times New Roman" w:cs="Times New Roman"/>
          <w:color w:val="000000"/>
          <w:sz w:val="28"/>
          <w:szCs w:val="28"/>
        </w:rPr>
        <w:t>Во второй день логично отправиться в сторону Даховской, сделав основную ставку на природные локации, которые подходят для семей с детьми. Наиболее популярны маршруты к водопадам Руфабго, прогулки по окрестностям Даховской и обзорные точки с панорамами гор. Эти места часто включают в туры выходного дня и семейные программы, потому что они дают яркие впечатления без чрезмерной физической нагрузки.</w:t>
      </w:r>
      <w:r w:rsidR="0033012C" w:rsidRPr="00026454">
        <w:rPr>
          <w:rFonts w:ascii="Times New Roman" w:hAnsi="Times New Roman" w:cs="Times New Roman"/>
          <w:sz w:val="28"/>
          <w:szCs w:val="28"/>
        </w:rPr>
        <w:t xml:space="preserve"> </w:t>
      </w:r>
    </w:p>
    <w:p w14:paraId="2A72BAD3" w14:textId="2A0D4D3A" w:rsidR="00703DE1" w:rsidRPr="00026454" w:rsidRDefault="00703DE1" w:rsidP="0033012C">
      <w:pPr>
        <w:spacing w:after="0" w:line="240" w:lineRule="auto"/>
        <w:ind w:firstLine="709"/>
        <w:jc w:val="both"/>
        <w:rPr>
          <w:rFonts w:ascii="Times New Roman" w:hAnsi="Times New Roman" w:cs="Times New Roman"/>
          <w:sz w:val="28"/>
          <w:szCs w:val="28"/>
        </w:rPr>
      </w:pPr>
      <w:r w:rsidRPr="00026454">
        <w:rPr>
          <w:rFonts w:ascii="Times New Roman" w:eastAsia="Georgia" w:hAnsi="Times New Roman" w:cs="Times New Roman"/>
          <w:color w:val="000000"/>
          <w:sz w:val="28"/>
          <w:szCs w:val="28"/>
        </w:rPr>
        <w:t>После обеда можно добавить более спокойную активность: канатную дорогу, короткую прогулку по территории базы, веревочный парк или детскую анимацию. Во многих семейных объектах размещения в Даховской есть детские площадки, анимация, бассейны и зоны для подвижных игр, что делает второй день особенно удобным для детей.</w:t>
      </w:r>
      <w:bookmarkStart w:id="17" w:name="fnref10"/>
      <w:bookmarkEnd w:id="17"/>
      <w:r w:rsidR="0033012C" w:rsidRPr="00026454">
        <w:rPr>
          <w:rFonts w:ascii="Times New Roman" w:hAnsi="Times New Roman" w:cs="Times New Roman"/>
          <w:sz w:val="28"/>
          <w:szCs w:val="28"/>
        </w:rPr>
        <w:t xml:space="preserve"> </w:t>
      </w:r>
    </w:p>
    <w:p w14:paraId="0E75F597" w14:textId="6D0E7BB8" w:rsidR="00703DE1" w:rsidRPr="00026454" w:rsidRDefault="00703DE1" w:rsidP="0033012C">
      <w:pPr>
        <w:spacing w:after="0" w:line="240" w:lineRule="auto"/>
        <w:ind w:firstLine="709"/>
        <w:jc w:val="both"/>
        <w:rPr>
          <w:rFonts w:ascii="Times New Roman" w:hAnsi="Times New Roman" w:cs="Times New Roman"/>
          <w:sz w:val="28"/>
          <w:szCs w:val="28"/>
        </w:rPr>
      </w:pPr>
      <w:r w:rsidRPr="00026454">
        <w:rPr>
          <w:rFonts w:ascii="Times New Roman" w:eastAsia="Georgia" w:hAnsi="Times New Roman" w:cs="Times New Roman"/>
          <w:color w:val="000000"/>
          <w:sz w:val="28"/>
          <w:szCs w:val="28"/>
        </w:rPr>
        <w:t>Вечером хорошо запланировать баню, бассейн или ужин в базе отдыха с местной кухней. Это позволяет завершить насыщенный день мягким восстановлением и сделать программу комфортной для родителей и детей.</w:t>
      </w:r>
      <w:r w:rsidR="0033012C" w:rsidRPr="00026454">
        <w:rPr>
          <w:rFonts w:ascii="Times New Roman" w:hAnsi="Times New Roman" w:cs="Times New Roman"/>
          <w:sz w:val="28"/>
          <w:szCs w:val="28"/>
        </w:rPr>
        <w:t xml:space="preserve"> </w:t>
      </w:r>
    </w:p>
    <w:p w14:paraId="7186684E" w14:textId="766D7008" w:rsidR="00703DE1" w:rsidRPr="0033012C" w:rsidRDefault="00703DE1" w:rsidP="0033012C">
      <w:pPr>
        <w:spacing w:after="0" w:line="240" w:lineRule="auto"/>
        <w:ind w:firstLine="709"/>
        <w:jc w:val="both"/>
        <w:rPr>
          <w:rFonts w:ascii="Times New Roman" w:hAnsi="Times New Roman" w:cs="Times New Roman"/>
          <w:sz w:val="28"/>
          <w:szCs w:val="28"/>
        </w:rPr>
      </w:pPr>
      <w:bookmarkStart w:id="18" w:name="день_3_даховская_отдых_игры_и_кор_c63534"/>
      <w:r w:rsidRPr="00026454">
        <w:rPr>
          <w:rFonts w:ascii="Times New Roman" w:eastAsia="Georgia" w:hAnsi="Times New Roman" w:cs="Times New Roman"/>
          <w:i/>
          <w:iCs/>
          <w:color w:val="000000"/>
          <w:sz w:val="28"/>
          <w:szCs w:val="28"/>
        </w:rPr>
        <w:t>День 3. Даховская: отдых, игры и короткая активность</w:t>
      </w:r>
      <w:bookmarkEnd w:id="18"/>
      <w:r w:rsidR="0033012C" w:rsidRPr="00026454">
        <w:rPr>
          <w:rFonts w:ascii="Times New Roman" w:eastAsia="Georgia" w:hAnsi="Times New Roman" w:cs="Times New Roman"/>
          <w:i/>
          <w:iCs/>
          <w:color w:val="000000"/>
          <w:sz w:val="28"/>
          <w:szCs w:val="28"/>
        </w:rPr>
        <w:t>.</w:t>
      </w:r>
      <w:r w:rsidR="0033012C">
        <w:rPr>
          <w:rFonts w:ascii="Times New Roman" w:eastAsia="Georgia" w:hAnsi="Times New Roman" w:cs="Times New Roman"/>
          <w:b/>
          <w:color w:val="000000"/>
          <w:sz w:val="28"/>
          <w:szCs w:val="28"/>
        </w:rPr>
        <w:t xml:space="preserve"> </w:t>
      </w:r>
      <w:r w:rsidRPr="0033012C">
        <w:rPr>
          <w:rFonts w:ascii="Times New Roman" w:eastAsia="Georgia" w:hAnsi="Times New Roman" w:cs="Times New Roman"/>
          <w:color w:val="000000"/>
          <w:sz w:val="28"/>
          <w:szCs w:val="28"/>
        </w:rPr>
        <w:t>Третий день лучше сделать более расслабленным, чтобы семья не уезжала уставшей. Утром подойдут игровые занятия для детей, прогулка по территории базы, кормление животных, велопрогулка или короткая экскурсия без длительных переходов. Многие семейные комплексы в Даховской предлагают именно такой формат — безопасный отдых с анимацией, мастер-классами и активностями для разных возрастов.</w:t>
      </w:r>
      <w:bookmarkStart w:id="19" w:name="fnref11"/>
      <w:bookmarkEnd w:id="19"/>
      <w:r w:rsidR="0033012C" w:rsidRPr="0033012C">
        <w:rPr>
          <w:rFonts w:ascii="Times New Roman" w:hAnsi="Times New Roman" w:cs="Times New Roman"/>
          <w:sz w:val="28"/>
          <w:szCs w:val="28"/>
        </w:rPr>
        <w:t xml:space="preserve"> </w:t>
      </w:r>
    </w:p>
    <w:p w14:paraId="4C5C777D" w14:textId="61B362FD" w:rsidR="00703DE1" w:rsidRPr="0033012C" w:rsidRDefault="00703DE1" w:rsidP="0033012C">
      <w:pPr>
        <w:spacing w:after="0" w:line="240" w:lineRule="auto"/>
        <w:ind w:firstLine="709"/>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t xml:space="preserve">Если семья готова к еще одному впечатлению, можно включить короткий выезд к канатной дороге, смотровой площадке или легкий маршрут к </w:t>
      </w:r>
      <w:r w:rsidRPr="0033012C">
        <w:rPr>
          <w:rFonts w:ascii="Times New Roman" w:eastAsia="Georgia" w:hAnsi="Times New Roman" w:cs="Times New Roman"/>
          <w:color w:val="000000"/>
          <w:sz w:val="28"/>
          <w:szCs w:val="28"/>
        </w:rPr>
        <w:lastRenderedPageBreak/>
        <w:t>природному объекту в окрестностях. Важно, чтобы этот блок занимал не больше половины дня и не был слишком сложным для детей.</w:t>
      </w:r>
      <w:bookmarkStart w:id="20" w:name="fnref12"/>
      <w:bookmarkEnd w:id="20"/>
      <w:r w:rsidR="0033012C" w:rsidRPr="0033012C">
        <w:rPr>
          <w:rFonts w:ascii="Times New Roman" w:hAnsi="Times New Roman" w:cs="Times New Roman"/>
          <w:sz w:val="28"/>
          <w:szCs w:val="28"/>
        </w:rPr>
        <w:t xml:space="preserve"> </w:t>
      </w:r>
    </w:p>
    <w:p w14:paraId="1260D9B1" w14:textId="4D16CE5F" w:rsidR="00703DE1" w:rsidRPr="0033012C" w:rsidRDefault="00703DE1" w:rsidP="0033012C">
      <w:pPr>
        <w:spacing w:after="0" w:line="240" w:lineRule="auto"/>
        <w:ind w:firstLine="709"/>
        <w:jc w:val="both"/>
        <w:rPr>
          <w:rFonts w:ascii="Times New Roman" w:hAnsi="Times New Roman" w:cs="Times New Roman"/>
          <w:sz w:val="28"/>
          <w:szCs w:val="28"/>
        </w:rPr>
      </w:pPr>
      <w:r w:rsidRPr="0033012C">
        <w:rPr>
          <w:rFonts w:ascii="Times New Roman" w:eastAsia="Georgia" w:hAnsi="Times New Roman" w:cs="Times New Roman"/>
          <w:color w:val="000000"/>
          <w:sz w:val="28"/>
          <w:szCs w:val="28"/>
        </w:rPr>
        <w:t>После обеда — сборы, обед и выезд. Такой финал удобен, потому что третьи сутки не перегружают программу и оставляют хорошее впечатление от поездки.</w:t>
      </w:r>
      <w:bookmarkStart w:id="21" w:name="fnref9_1"/>
      <w:bookmarkEnd w:id="21"/>
      <w:r w:rsidR="0033012C" w:rsidRPr="0033012C">
        <w:rPr>
          <w:rFonts w:ascii="Times New Roman" w:hAnsi="Times New Roman" w:cs="Times New Roman"/>
          <w:sz w:val="28"/>
          <w:szCs w:val="28"/>
        </w:rPr>
        <w:t xml:space="preserve"> </w:t>
      </w:r>
    </w:p>
    <w:p w14:paraId="52C4BE5F" w14:textId="029FEC47" w:rsidR="00703DE1" w:rsidRPr="0033012C" w:rsidRDefault="00703DE1" w:rsidP="0033012C">
      <w:pPr>
        <w:spacing w:after="0" w:line="240" w:lineRule="auto"/>
        <w:ind w:firstLine="709"/>
        <w:jc w:val="both"/>
        <w:rPr>
          <w:rFonts w:ascii="Times New Roman" w:hAnsi="Times New Roman" w:cs="Times New Roman"/>
          <w:sz w:val="28"/>
          <w:szCs w:val="28"/>
        </w:rPr>
      </w:pPr>
      <w:bookmarkStart w:id="22" w:name="рекомендуемый_формат_поездки"/>
      <w:r w:rsidRPr="0033012C">
        <w:rPr>
          <w:rFonts w:ascii="Times New Roman" w:eastAsia="Georgia" w:hAnsi="Times New Roman" w:cs="Times New Roman"/>
          <w:bCs/>
          <w:color w:val="000000"/>
          <w:sz w:val="28"/>
          <w:szCs w:val="28"/>
        </w:rPr>
        <w:t>Рекомендуемый формат поездки</w:t>
      </w:r>
      <w:bookmarkEnd w:id="22"/>
      <w:r w:rsidR="0033012C" w:rsidRPr="0033012C">
        <w:rPr>
          <w:rFonts w:ascii="Times New Roman" w:eastAsia="Georgia" w:hAnsi="Times New Roman" w:cs="Times New Roman"/>
          <w:b/>
          <w:color w:val="000000"/>
          <w:sz w:val="28"/>
          <w:szCs w:val="28"/>
        </w:rPr>
        <w:t xml:space="preserve"> л</w:t>
      </w:r>
      <w:r w:rsidRPr="0033012C">
        <w:rPr>
          <w:rFonts w:ascii="Times New Roman" w:eastAsia="Georgia" w:hAnsi="Times New Roman" w:cs="Times New Roman"/>
          <w:color w:val="000000"/>
          <w:sz w:val="28"/>
          <w:szCs w:val="28"/>
        </w:rPr>
        <w:t>учше всего работает для детей от 4–5 лет и старше, если основная цель — семейный отдых, а не спортивный поход. Программа может быть настроена как «спокойная», с акцентом на отдых, или как «умеренно активная», если семья хочет добавить канатную дорогу, легкий трекинг и игровые элементы.</w:t>
      </w:r>
      <w:bookmarkStart w:id="23" w:name="fnref10_1"/>
      <w:bookmarkEnd w:id="23"/>
      <w:r w:rsidR="0033012C" w:rsidRPr="0033012C">
        <w:rPr>
          <w:rFonts w:ascii="Times New Roman" w:hAnsi="Times New Roman" w:cs="Times New Roman"/>
          <w:sz w:val="28"/>
          <w:szCs w:val="28"/>
        </w:rPr>
        <w:t xml:space="preserve"> </w:t>
      </w:r>
    </w:p>
    <w:p w14:paraId="5CC70E0D" w14:textId="08C0BF2E" w:rsidR="0033012C" w:rsidRDefault="00026454" w:rsidP="0033012C">
      <w:pPr>
        <w:spacing w:after="0" w:line="240" w:lineRule="auto"/>
        <w:ind w:firstLine="709"/>
        <w:jc w:val="both"/>
        <w:rPr>
          <w:rFonts w:ascii="Times New Roman" w:eastAsia="Georgia" w:hAnsi="Times New Roman" w:cs="Times New Roman"/>
          <w:color w:val="000000"/>
          <w:sz w:val="28"/>
          <w:szCs w:val="28"/>
        </w:rPr>
      </w:pPr>
      <w:r w:rsidRPr="0033012C">
        <w:rPr>
          <w:rFonts w:ascii="Times New Roman" w:eastAsia="Georgia" w:hAnsi="Times New Roman" w:cs="Times New Roman"/>
          <w:color w:val="000000"/>
          <w:sz w:val="28"/>
          <w:szCs w:val="28"/>
        </w:rPr>
        <w:t>Таким образом, Республика Адыгея располагает всеми предпосылками для проектирования востребованной досуговой программы выходного дня, способной стать как самостоятельным туристским продуктом, так и частью более широкой стратегии продвижения региона на рынк</w:t>
      </w:r>
      <w:r w:rsidRPr="0033012C">
        <w:rPr>
          <w:rFonts w:ascii="Times New Roman" w:eastAsia="Georgia" w:hAnsi="Times New Roman" w:cs="Times New Roman"/>
          <w:color w:val="000000"/>
          <w:sz w:val="28"/>
          <w:szCs w:val="28"/>
        </w:rPr>
        <w:t>е внутреннего туризма.</w:t>
      </w:r>
      <w:bookmarkStart w:id="24" w:name="fnref7_7"/>
      <w:bookmarkEnd w:id="24"/>
    </w:p>
    <w:p w14:paraId="65731017" w14:textId="0BC3A2E5" w:rsidR="00026454" w:rsidRDefault="00026454" w:rsidP="00026454">
      <w:pPr>
        <w:spacing w:after="0" w:line="240" w:lineRule="auto"/>
        <w:ind w:firstLine="709"/>
        <w:jc w:val="center"/>
        <w:rPr>
          <w:rFonts w:ascii="Times New Roman" w:eastAsia="Georgia" w:hAnsi="Times New Roman" w:cs="Times New Roman"/>
          <w:color w:val="000000"/>
          <w:sz w:val="28"/>
          <w:szCs w:val="28"/>
        </w:rPr>
      </w:pPr>
      <w:r>
        <w:rPr>
          <w:rFonts w:ascii="Times New Roman" w:eastAsia="Georgia" w:hAnsi="Times New Roman" w:cs="Times New Roman"/>
          <w:color w:val="000000"/>
          <w:sz w:val="28"/>
          <w:szCs w:val="28"/>
        </w:rPr>
        <w:t>Список источник:</w:t>
      </w:r>
    </w:p>
    <w:p w14:paraId="44FCCC29" w14:textId="42AA608A" w:rsidR="00026454" w:rsidRPr="00026454" w:rsidRDefault="00026454" w:rsidP="00026454">
      <w:pPr>
        <w:numPr>
          <w:ilvl w:val="0"/>
          <w:numId w:val="9"/>
        </w:numPr>
        <w:spacing w:after="0" w:line="240" w:lineRule="auto"/>
        <w:ind w:left="567" w:hanging="567"/>
        <w:jc w:val="both"/>
        <w:rPr>
          <w:rFonts w:ascii="Times New Roman" w:hAnsi="Times New Roman" w:cs="Times New Roman"/>
          <w:color w:val="000000" w:themeColor="text1"/>
          <w:sz w:val="28"/>
          <w:szCs w:val="28"/>
        </w:rPr>
      </w:pPr>
      <w:bookmarkStart w:id="25" w:name="_Ref199312813"/>
      <w:proofErr w:type="spellStart"/>
      <w:r w:rsidRPr="00026454">
        <w:rPr>
          <w:rFonts w:ascii="Times New Roman" w:hAnsi="Times New Roman" w:cs="Times New Roman"/>
          <w:color w:val="000000" w:themeColor="text1"/>
          <w:sz w:val="28"/>
          <w:szCs w:val="28"/>
        </w:rPr>
        <w:t>Белошицкая</w:t>
      </w:r>
      <w:proofErr w:type="spellEnd"/>
      <w:r w:rsidRPr="00026454">
        <w:rPr>
          <w:rFonts w:ascii="Times New Roman" w:hAnsi="Times New Roman" w:cs="Times New Roman"/>
          <w:color w:val="000000" w:themeColor="text1"/>
          <w:sz w:val="28"/>
          <w:szCs w:val="28"/>
        </w:rPr>
        <w:t xml:space="preserve">, А. И. </w:t>
      </w:r>
      <w:r w:rsidRPr="00026454">
        <w:rPr>
          <w:rFonts w:ascii="Times New Roman" w:hAnsi="Times New Roman" w:cs="Times New Roman"/>
          <w:sz w:val="28"/>
          <w:szCs w:val="28"/>
        </w:rPr>
        <w:t>Сущность и значение разработки тура выходного дня</w:t>
      </w:r>
      <w:r w:rsidRPr="00026454">
        <w:rPr>
          <w:rFonts w:ascii="Times New Roman" w:hAnsi="Times New Roman" w:cs="Times New Roman"/>
          <w:color w:val="000000" w:themeColor="text1"/>
          <w:sz w:val="28"/>
          <w:szCs w:val="28"/>
        </w:rPr>
        <w:t xml:space="preserve"> / </w:t>
      </w:r>
      <w:bookmarkStart w:id="26" w:name="_Hlk98326220"/>
      <w:r w:rsidRPr="00026454">
        <w:rPr>
          <w:rFonts w:ascii="Times New Roman" w:hAnsi="Times New Roman" w:cs="Times New Roman"/>
          <w:color w:val="000000" w:themeColor="text1"/>
          <w:sz w:val="28"/>
          <w:szCs w:val="28"/>
        </w:rPr>
        <w:t xml:space="preserve">А. И. </w:t>
      </w:r>
      <w:proofErr w:type="spellStart"/>
      <w:r w:rsidRPr="00026454">
        <w:rPr>
          <w:rFonts w:ascii="Times New Roman" w:hAnsi="Times New Roman" w:cs="Times New Roman"/>
          <w:color w:val="000000" w:themeColor="text1"/>
          <w:sz w:val="28"/>
          <w:szCs w:val="28"/>
        </w:rPr>
        <w:t>Белошицкая</w:t>
      </w:r>
      <w:proofErr w:type="spellEnd"/>
      <w:r w:rsidRPr="00026454">
        <w:rPr>
          <w:rFonts w:ascii="Times New Roman" w:hAnsi="Times New Roman" w:cs="Times New Roman"/>
          <w:color w:val="000000" w:themeColor="text1"/>
          <w:sz w:val="28"/>
          <w:szCs w:val="28"/>
        </w:rPr>
        <w:t xml:space="preserve"> </w:t>
      </w:r>
      <w:bookmarkEnd w:id="26"/>
      <w:r w:rsidRPr="00026454">
        <w:rPr>
          <w:rFonts w:ascii="Times New Roman" w:hAnsi="Times New Roman" w:cs="Times New Roman"/>
          <w:color w:val="000000" w:themeColor="text1"/>
          <w:sz w:val="28"/>
          <w:szCs w:val="28"/>
        </w:rPr>
        <w:t xml:space="preserve">// Туристский сезон 2021: проблемы и </w:t>
      </w:r>
      <w:proofErr w:type="gramStart"/>
      <w:r w:rsidRPr="00026454">
        <w:rPr>
          <w:rFonts w:ascii="Times New Roman" w:hAnsi="Times New Roman" w:cs="Times New Roman"/>
          <w:color w:val="000000" w:themeColor="text1"/>
          <w:sz w:val="28"/>
          <w:szCs w:val="28"/>
        </w:rPr>
        <w:t>перспективы :</w:t>
      </w:r>
      <w:proofErr w:type="gramEnd"/>
      <w:r w:rsidRPr="00026454">
        <w:rPr>
          <w:rFonts w:ascii="Times New Roman" w:hAnsi="Times New Roman" w:cs="Times New Roman"/>
          <w:color w:val="000000" w:themeColor="text1"/>
          <w:sz w:val="28"/>
          <w:szCs w:val="28"/>
        </w:rPr>
        <w:t xml:space="preserve"> материалы научно-практического </w:t>
      </w:r>
      <w:proofErr w:type="spellStart"/>
      <w:r w:rsidRPr="00026454">
        <w:rPr>
          <w:rFonts w:ascii="Times New Roman" w:hAnsi="Times New Roman" w:cs="Times New Roman"/>
          <w:color w:val="000000" w:themeColor="text1"/>
          <w:sz w:val="28"/>
          <w:szCs w:val="28"/>
        </w:rPr>
        <w:t>on-line</w:t>
      </w:r>
      <w:proofErr w:type="spellEnd"/>
      <w:r w:rsidRPr="00026454">
        <w:rPr>
          <w:rFonts w:ascii="Times New Roman" w:hAnsi="Times New Roman" w:cs="Times New Roman"/>
          <w:color w:val="000000" w:themeColor="text1"/>
          <w:sz w:val="28"/>
          <w:szCs w:val="28"/>
        </w:rPr>
        <w:t xml:space="preserve"> форума / под научной редакцией </w:t>
      </w:r>
      <w:bookmarkStart w:id="27" w:name="_Hlk98326254"/>
      <w:r w:rsidRPr="00026454">
        <w:rPr>
          <w:rFonts w:ascii="Times New Roman" w:hAnsi="Times New Roman" w:cs="Times New Roman"/>
          <w:color w:val="000000" w:themeColor="text1"/>
          <w:sz w:val="28"/>
          <w:szCs w:val="28"/>
        </w:rPr>
        <w:t xml:space="preserve">И. С. </w:t>
      </w:r>
      <w:proofErr w:type="spellStart"/>
      <w:r w:rsidRPr="00026454">
        <w:rPr>
          <w:rFonts w:ascii="Times New Roman" w:hAnsi="Times New Roman" w:cs="Times New Roman"/>
          <w:color w:val="000000" w:themeColor="text1"/>
          <w:sz w:val="28"/>
          <w:szCs w:val="28"/>
        </w:rPr>
        <w:t>Кусова</w:t>
      </w:r>
      <w:proofErr w:type="spellEnd"/>
      <w:r w:rsidRPr="00026454">
        <w:rPr>
          <w:rFonts w:ascii="Times New Roman" w:hAnsi="Times New Roman" w:cs="Times New Roman"/>
          <w:color w:val="000000" w:themeColor="text1"/>
          <w:sz w:val="28"/>
          <w:szCs w:val="28"/>
        </w:rPr>
        <w:t xml:space="preserve">, Н. В. Шабалиной, Р. Р. </w:t>
      </w:r>
      <w:proofErr w:type="spellStart"/>
      <w:r w:rsidRPr="00026454">
        <w:rPr>
          <w:rFonts w:ascii="Times New Roman" w:hAnsi="Times New Roman" w:cs="Times New Roman"/>
          <w:color w:val="000000" w:themeColor="text1"/>
          <w:sz w:val="28"/>
          <w:szCs w:val="28"/>
        </w:rPr>
        <w:t>Тимиргалеевой</w:t>
      </w:r>
      <w:bookmarkEnd w:id="27"/>
      <w:proofErr w:type="spellEnd"/>
      <w:r w:rsidRPr="00026454">
        <w:rPr>
          <w:rFonts w:ascii="Times New Roman" w:hAnsi="Times New Roman" w:cs="Times New Roman"/>
          <w:color w:val="000000" w:themeColor="text1"/>
          <w:sz w:val="28"/>
          <w:szCs w:val="28"/>
        </w:rPr>
        <w:t xml:space="preserve">. – </w:t>
      </w:r>
      <w:proofErr w:type="gramStart"/>
      <w:r w:rsidRPr="00026454">
        <w:rPr>
          <w:rFonts w:ascii="Times New Roman" w:hAnsi="Times New Roman" w:cs="Times New Roman"/>
          <w:color w:val="000000" w:themeColor="text1"/>
          <w:sz w:val="28"/>
          <w:szCs w:val="28"/>
        </w:rPr>
        <w:t>Майкоп :</w:t>
      </w:r>
      <w:proofErr w:type="gramEnd"/>
      <w:r w:rsidRPr="00026454">
        <w:rPr>
          <w:rFonts w:ascii="Times New Roman" w:hAnsi="Times New Roman" w:cs="Times New Roman"/>
          <w:color w:val="000000" w:themeColor="text1"/>
          <w:sz w:val="28"/>
          <w:szCs w:val="28"/>
        </w:rPr>
        <w:t xml:space="preserve"> </w:t>
      </w:r>
      <w:r w:rsidRPr="00026454">
        <w:rPr>
          <w:rFonts w:ascii="Times New Roman" w:hAnsi="Times New Roman" w:cs="Times New Roman"/>
          <w:sz w:val="28"/>
          <w:szCs w:val="28"/>
        </w:rPr>
        <w:t>Электронные издательские технологии</w:t>
      </w:r>
      <w:r w:rsidRPr="00026454">
        <w:rPr>
          <w:rFonts w:ascii="Times New Roman" w:hAnsi="Times New Roman" w:cs="Times New Roman"/>
          <w:color w:val="000000" w:themeColor="text1"/>
          <w:sz w:val="28"/>
          <w:szCs w:val="28"/>
        </w:rPr>
        <w:t>, 2021. – С. 102-103.</w:t>
      </w:r>
      <w:bookmarkEnd w:id="25"/>
    </w:p>
    <w:p w14:paraId="7C9B53D3" w14:textId="40F52BD0" w:rsidR="00026454" w:rsidRPr="00026454" w:rsidRDefault="00026454" w:rsidP="00026454">
      <w:pPr>
        <w:numPr>
          <w:ilvl w:val="0"/>
          <w:numId w:val="9"/>
        </w:numPr>
        <w:spacing w:after="0" w:line="240" w:lineRule="auto"/>
        <w:ind w:left="567" w:hanging="567"/>
        <w:jc w:val="both"/>
        <w:rPr>
          <w:rFonts w:ascii="Times New Roman" w:hAnsi="Times New Roman" w:cs="Times New Roman"/>
          <w:color w:val="000000" w:themeColor="text1"/>
          <w:sz w:val="28"/>
          <w:szCs w:val="28"/>
        </w:rPr>
      </w:pPr>
      <w:bookmarkStart w:id="28" w:name="_Ref199312680"/>
      <w:proofErr w:type="spellStart"/>
      <w:r w:rsidRPr="00026454">
        <w:rPr>
          <w:rFonts w:ascii="Times New Roman" w:hAnsi="Times New Roman" w:cs="Times New Roman"/>
          <w:color w:val="000000" w:themeColor="text1"/>
          <w:sz w:val="28"/>
          <w:szCs w:val="28"/>
        </w:rPr>
        <w:t>Девятилов</w:t>
      </w:r>
      <w:proofErr w:type="spellEnd"/>
      <w:r w:rsidRPr="00026454">
        <w:rPr>
          <w:rFonts w:ascii="Times New Roman" w:hAnsi="Times New Roman" w:cs="Times New Roman"/>
          <w:color w:val="000000" w:themeColor="text1"/>
          <w:sz w:val="28"/>
          <w:szCs w:val="28"/>
        </w:rPr>
        <w:t xml:space="preserve">, Д. В. Проект тура выходного дня на примере Майкопского района Республики Адыгея / Д. В. </w:t>
      </w:r>
      <w:proofErr w:type="spellStart"/>
      <w:r w:rsidRPr="00026454">
        <w:rPr>
          <w:rFonts w:ascii="Times New Roman" w:hAnsi="Times New Roman" w:cs="Times New Roman"/>
          <w:color w:val="000000" w:themeColor="text1"/>
          <w:sz w:val="28"/>
          <w:szCs w:val="28"/>
        </w:rPr>
        <w:t>Девятилов</w:t>
      </w:r>
      <w:proofErr w:type="spellEnd"/>
      <w:r w:rsidRPr="00026454">
        <w:rPr>
          <w:rFonts w:ascii="Times New Roman" w:hAnsi="Times New Roman" w:cs="Times New Roman"/>
          <w:color w:val="000000" w:themeColor="text1"/>
          <w:sz w:val="28"/>
          <w:szCs w:val="28"/>
        </w:rPr>
        <w:t xml:space="preserve"> // </w:t>
      </w:r>
      <w:r w:rsidRPr="00026454">
        <w:rPr>
          <w:rFonts w:ascii="Times New Roman" w:hAnsi="Times New Roman" w:cs="Times New Roman"/>
          <w:sz w:val="28"/>
          <w:szCs w:val="28"/>
        </w:rPr>
        <w:t>AB OVO. Новый взгляд</w:t>
      </w:r>
      <w:r w:rsidRPr="00026454">
        <w:rPr>
          <w:rFonts w:ascii="Times New Roman" w:hAnsi="Times New Roman" w:cs="Times New Roman"/>
          <w:color w:val="000000" w:themeColor="text1"/>
          <w:sz w:val="28"/>
          <w:szCs w:val="28"/>
        </w:rPr>
        <w:t>. Научный журнал СНО АГУ. Том № 24. Адыгейский государственный университет, Майкоп, 2023. – С. 38-41.</w:t>
      </w:r>
      <w:bookmarkEnd w:id="28"/>
    </w:p>
    <w:p w14:paraId="08DDD438" w14:textId="2E6C0B86" w:rsidR="00026454" w:rsidRPr="00026454" w:rsidRDefault="00026454" w:rsidP="00026454">
      <w:pPr>
        <w:numPr>
          <w:ilvl w:val="0"/>
          <w:numId w:val="9"/>
        </w:numPr>
        <w:spacing w:after="0" w:line="240" w:lineRule="auto"/>
        <w:ind w:left="567" w:hanging="567"/>
        <w:jc w:val="both"/>
        <w:rPr>
          <w:rFonts w:ascii="Times New Roman" w:hAnsi="Times New Roman" w:cs="Times New Roman"/>
          <w:color w:val="000000" w:themeColor="text1"/>
          <w:sz w:val="28"/>
          <w:szCs w:val="28"/>
        </w:rPr>
      </w:pPr>
      <w:bookmarkStart w:id="29" w:name="_Ref199312522"/>
      <w:r w:rsidRPr="00026454">
        <w:rPr>
          <w:rFonts w:ascii="Times New Roman" w:hAnsi="Times New Roman" w:cs="Times New Roman"/>
          <w:color w:val="000000" w:themeColor="text1"/>
          <w:sz w:val="28"/>
          <w:szCs w:val="28"/>
        </w:rPr>
        <w:t xml:space="preserve">Негода, А. А. Исследование особенностей туров выходного дня / А. А. Негода, С. А. Кондрашов // </w:t>
      </w:r>
      <w:r w:rsidRPr="00026454">
        <w:rPr>
          <w:rFonts w:ascii="Times New Roman" w:hAnsi="Times New Roman" w:cs="Times New Roman"/>
          <w:sz w:val="28"/>
          <w:szCs w:val="28"/>
        </w:rPr>
        <w:t>Вестник Луганского национального университета им. Владимира Даля</w:t>
      </w:r>
      <w:r w:rsidRPr="00026454">
        <w:rPr>
          <w:rFonts w:ascii="Times New Roman" w:hAnsi="Times New Roman" w:cs="Times New Roman"/>
          <w:color w:val="000000" w:themeColor="text1"/>
          <w:sz w:val="28"/>
          <w:szCs w:val="28"/>
        </w:rPr>
        <w:t>. – 2017. – № 3-1(5). – С. 108-111.</w:t>
      </w:r>
      <w:bookmarkEnd w:id="29"/>
    </w:p>
    <w:p w14:paraId="582EEBCB" w14:textId="77777777" w:rsidR="00026454" w:rsidRDefault="00026454" w:rsidP="00026454">
      <w:pPr>
        <w:spacing w:after="0" w:line="240" w:lineRule="auto"/>
        <w:ind w:firstLine="709"/>
        <w:jc w:val="center"/>
        <w:rPr>
          <w:rFonts w:ascii="Times New Roman" w:eastAsia="Georgia" w:hAnsi="Times New Roman" w:cs="Times New Roman"/>
          <w:color w:val="000000"/>
          <w:sz w:val="28"/>
          <w:szCs w:val="28"/>
        </w:rPr>
      </w:pPr>
    </w:p>
    <w:sectPr w:rsidR="00026454" w:rsidSect="00703DE1">
      <w:pgSz w:w="12240" w:h="15840"/>
      <w:pgMar w:top="993"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504"/>
    <w:multiLevelType w:val="hybridMultilevel"/>
    <w:tmpl w:val="37B485A4"/>
    <w:lvl w:ilvl="0" w:tplc="559CB8F6">
      <w:start w:val="1"/>
      <w:numFmt w:val="bullet"/>
      <w:lvlText w:val=""/>
      <w:lvlJc w:val="left"/>
      <w:pPr>
        <w:tabs>
          <w:tab w:val="num" w:pos="900"/>
        </w:tabs>
        <w:ind w:left="540" w:hanging="360"/>
      </w:pPr>
      <w:rPr>
        <w:rFonts w:ascii="Symbol" w:hAnsi="Symbol" w:hint="default"/>
      </w:rPr>
    </w:lvl>
    <w:lvl w:ilvl="1" w:tplc="522A9F92">
      <w:numFmt w:val="decimal"/>
      <w:lvlText w:val=""/>
      <w:lvlJc w:val="left"/>
      <w:pPr>
        <w:ind w:left="0" w:firstLine="0"/>
      </w:pPr>
    </w:lvl>
    <w:lvl w:ilvl="2" w:tplc="0ADCE438">
      <w:numFmt w:val="decimal"/>
      <w:lvlText w:val=""/>
      <w:lvlJc w:val="left"/>
      <w:pPr>
        <w:ind w:left="0" w:firstLine="0"/>
      </w:pPr>
    </w:lvl>
    <w:lvl w:ilvl="3" w:tplc="F2E62C20">
      <w:numFmt w:val="decimal"/>
      <w:lvlText w:val=""/>
      <w:lvlJc w:val="left"/>
      <w:pPr>
        <w:ind w:left="0" w:firstLine="0"/>
      </w:pPr>
    </w:lvl>
    <w:lvl w:ilvl="4" w:tplc="1A6ABCAE">
      <w:numFmt w:val="decimal"/>
      <w:lvlText w:val=""/>
      <w:lvlJc w:val="left"/>
      <w:pPr>
        <w:ind w:left="0" w:firstLine="0"/>
      </w:pPr>
    </w:lvl>
    <w:lvl w:ilvl="5" w:tplc="127C7CE4">
      <w:numFmt w:val="decimal"/>
      <w:lvlText w:val=""/>
      <w:lvlJc w:val="left"/>
      <w:pPr>
        <w:ind w:left="0" w:firstLine="0"/>
      </w:pPr>
    </w:lvl>
    <w:lvl w:ilvl="6" w:tplc="98CC4266">
      <w:numFmt w:val="decimal"/>
      <w:lvlText w:val=""/>
      <w:lvlJc w:val="left"/>
      <w:pPr>
        <w:ind w:left="0" w:firstLine="0"/>
      </w:pPr>
    </w:lvl>
    <w:lvl w:ilvl="7" w:tplc="D228D346">
      <w:numFmt w:val="decimal"/>
      <w:lvlText w:val=""/>
      <w:lvlJc w:val="left"/>
      <w:pPr>
        <w:ind w:left="0" w:firstLine="0"/>
      </w:pPr>
    </w:lvl>
    <w:lvl w:ilvl="8" w:tplc="C778F7BC">
      <w:numFmt w:val="decimal"/>
      <w:lvlText w:val=""/>
      <w:lvlJc w:val="left"/>
      <w:pPr>
        <w:ind w:left="0" w:firstLine="0"/>
      </w:pPr>
    </w:lvl>
  </w:abstractNum>
  <w:abstractNum w:abstractNumId="1" w15:restartNumberingAfterBreak="0">
    <w:nsid w:val="0EBD2406"/>
    <w:multiLevelType w:val="hybridMultilevel"/>
    <w:tmpl w:val="6EF07116"/>
    <w:lvl w:ilvl="0" w:tplc="DCDC8F2C">
      <w:start w:val="1"/>
      <w:numFmt w:val="bullet"/>
      <w:lvlText w:val=""/>
      <w:lvlJc w:val="left"/>
      <w:pPr>
        <w:tabs>
          <w:tab w:val="num" w:pos="900"/>
        </w:tabs>
        <w:ind w:left="540" w:hanging="360"/>
      </w:pPr>
      <w:rPr>
        <w:rFonts w:ascii="Symbol" w:hAnsi="Symbol" w:hint="default"/>
      </w:rPr>
    </w:lvl>
    <w:lvl w:ilvl="1" w:tplc="F47E0B04">
      <w:numFmt w:val="decimal"/>
      <w:lvlText w:val=""/>
      <w:lvlJc w:val="left"/>
    </w:lvl>
    <w:lvl w:ilvl="2" w:tplc="0AA6E2E6">
      <w:numFmt w:val="decimal"/>
      <w:lvlText w:val=""/>
      <w:lvlJc w:val="left"/>
    </w:lvl>
    <w:lvl w:ilvl="3" w:tplc="51D016E2">
      <w:numFmt w:val="decimal"/>
      <w:lvlText w:val=""/>
      <w:lvlJc w:val="left"/>
    </w:lvl>
    <w:lvl w:ilvl="4" w:tplc="4AC4C33A">
      <w:numFmt w:val="decimal"/>
      <w:lvlText w:val=""/>
      <w:lvlJc w:val="left"/>
    </w:lvl>
    <w:lvl w:ilvl="5" w:tplc="108C5088">
      <w:numFmt w:val="decimal"/>
      <w:lvlText w:val=""/>
      <w:lvlJc w:val="left"/>
    </w:lvl>
    <w:lvl w:ilvl="6" w:tplc="F84C3A80">
      <w:numFmt w:val="decimal"/>
      <w:lvlText w:val=""/>
      <w:lvlJc w:val="left"/>
    </w:lvl>
    <w:lvl w:ilvl="7" w:tplc="BB1CD38C">
      <w:numFmt w:val="decimal"/>
      <w:lvlText w:val=""/>
      <w:lvlJc w:val="left"/>
    </w:lvl>
    <w:lvl w:ilvl="8" w:tplc="299CA1A4">
      <w:numFmt w:val="decimal"/>
      <w:lvlText w:val=""/>
      <w:lvlJc w:val="left"/>
    </w:lvl>
  </w:abstractNum>
  <w:abstractNum w:abstractNumId="2" w15:restartNumberingAfterBreak="0">
    <w:nsid w:val="121B5AE9"/>
    <w:multiLevelType w:val="hybridMultilevel"/>
    <w:tmpl w:val="F06AC4F2"/>
    <w:lvl w:ilvl="0" w:tplc="F160B660">
      <w:numFmt w:val="decimal"/>
      <w:lvlText w:val=""/>
      <w:lvlJc w:val="left"/>
    </w:lvl>
    <w:lvl w:ilvl="1" w:tplc="1D3AB2AA">
      <w:numFmt w:val="decimal"/>
      <w:lvlText w:val=""/>
      <w:lvlJc w:val="left"/>
    </w:lvl>
    <w:lvl w:ilvl="2" w:tplc="BCD83244">
      <w:numFmt w:val="decimal"/>
      <w:lvlText w:val=""/>
      <w:lvlJc w:val="left"/>
    </w:lvl>
    <w:lvl w:ilvl="3" w:tplc="EA206346">
      <w:numFmt w:val="decimal"/>
      <w:lvlText w:val=""/>
      <w:lvlJc w:val="left"/>
    </w:lvl>
    <w:lvl w:ilvl="4" w:tplc="DD14FF22">
      <w:numFmt w:val="decimal"/>
      <w:lvlText w:val=""/>
      <w:lvlJc w:val="left"/>
    </w:lvl>
    <w:lvl w:ilvl="5" w:tplc="668EC52C">
      <w:numFmt w:val="decimal"/>
      <w:lvlText w:val=""/>
      <w:lvlJc w:val="left"/>
    </w:lvl>
    <w:lvl w:ilvl="6" w:tplc="A24CD1DC">
      <w:numFmt w:val="decimal"/>
      <w:lvlText w:val=""/>
      <w:lvlJc w:val="left"/>
    </w:lvl>
    <w:lvl w:ilvl="7" w:tplc="850EED84">
      <w:numFmt w:val="decimal"/>
      <w:lvlText w:val=""/>
      <w:lvlJc w:val="left"/>
    </w:lvl>
    <w:lvl w:ilvl="8" w:tplc="66D42914">
      <w:numFmt w:val="decimal"/>
      <w:lvlText w:val=""/>
      <w:lvlJc w:val="left"/>
    </w:lvl>
  </w:abstractNum>
  <w:abstractNum w:abstractNumId="3" w15:restartNumberingAfterBreak="0">
    <w:nsid w:val="2EFC3CB0"/>
    <w:multiLevelType w:val="hybridMultilevel"/>
    <w:tmpl w:val="F91E7B86"/>
    <w:lvl w:ilvl="0" w:tplc="3B4E98CA">
      <w:start w:val="1"/>
      <w:numFmt w:val="decimal"/>
      <w:lvlText w:val="%1."/>
      <w:lvlJc w:val="left"/>
      <w:pPr>
        <w:tabs>
          <w:tab w:val="num" w:pos="900"/>
        </w:tabs>
        <w:ind w:left="540" w:hanging="360"/>
      </w:pPr>
    </w:lvl>
    <w:lvl w:ilvl="1" w:tplc="0DA00842">
      <w:numFmt w:val="decimal"/>
      <w:lvlText w:val=""/>
      <w:lvlJc w:val="left"/>
    </w:lvl>
    <w:lvl w:ilvl="2" w:tplc="0C1E1954">
      <w:numFmt w:val="decimal"/>
      <w:lvlText w:val=""/>
      <w:lvlJc w:val="left"/>
    </w:lvl>
    <w:lvl w:ilvl="3" w:tplc="2FFA118E">
      <w:numFmt w:val="decimal"/>
      <w:lvlText w:val=""/>
      <w:lvlJc w:val="left"/>
    </w:lvl>
    <w:lvl w:ilvl="4" w:tplc="C1322250">
      <w:numFmt w:val="decimal"/>
      <w:lvlText w:val=""/>
      <w:lvlJc w:val="left"/>
    </w:lvl>
    <w:lvl w:ilvl="5" w:tplc="9C481960">
      <w:numFmt w:val="decimal"/>
      <w:lvlText w:val=""/>
      <w:lvlJc w:val="left"/>
    </w:lvl>
    <w:lvl w:ilvl="6" w:tplc="B6345E5E">
      <w:numFmt w:val="decimal"/>
      <w:lvlText w:val=""/>
      <w:lvlJc w:val="left"/>
    </w:lvl>
    <w:lvl w:ilvl="7" w:tplc="CF6281B4">
      <w:numFmt w:val="decimal"/>
      <w:lvlText w:val=""/>
      <w:lvlJc w:val="left"/>
    </w:lvl>
    <w:lvl w:ilvl="8" w:tplc="525AA62A">
      <w:numFmt w:val="decimal"/>
      <w:lvlText w:val=""/>
      <w:lvlJc w:val="left"/>
    </w:lvl>
  </w:abstractNum>
  <w:abstractNum w:abstractNumId="4" w15:restartNumberingAfterBreak="0">
    <w:nsid w:val="3BA84A0C"/>
    <w:multiLevelType w:val="hybridMultilevel"/>
    <w:tmpl w:val="013214EC"/>
    <w:lvl w:ilvl="0" w:tplc="F7F4F4C6">
      <w:start w:val="1"/>
      <w:numFmt w:val="decimal"/>
      <w:lvlText w:val="%1."/>
      <w:lvlJc w:val="left"/>
      <w:pPr>
        <w:tabs>
          <w:tab w:val="num" w:pos="900"/>
        </w:tabs>
        <w:ind w:left="540" w:hanging="360"/>
      </w:pPr>
    </w:lvl>
    <w:lvl w:ilvl="1" w:tplc="D2FE17B6">
      <w:numFmt w:val="decimal"/>
      <w:lvlText w:val=""/>
      <w:lvlJc w:val="left"/>
    </w:lvl>
    <w:lvl w:ilvl="2" w:tplc="008EA546">
      <w:numFmt w:val="decimal"/>
      <w:lvlText w:val=""/>
      <w:lvlJc w:val="left"/>
    </w:lvl>
    <w:lvl w:ilvl="3" w:tplc="0C90589C">
      <w:numFmt w:val="decimal"/>
      <w:lvlText w:val=""/>
      <w:lvlJc w:val="left"/>
    </w:lvl>
    <w:lvl w:ilvl="4" w:tplc="CD001DCE">
      <w:numFmt w:val="decimal"/>
      <w:lvlText w:val=""/>
      <w:lvlJc w:val="left"/>
    </w:lvl>
    <w:lvl w:ilvl="5" w:tplc="E66AFD32">
      <w:numFmt w:val="decimal"/>
      <w:lvlText w:val=""/>
      <w:lvlJc w:val="left"/>
    </w:lvl>
    <w:lvl w:ilvl="6" w:tplc="22185C24">
      <w:numFmt w:val="decimal"/>
      <w:lvlText w:val=""/>
      <w:lvlJc w:val="left"/>
    </w:lvl>
    <w:lvl w:ilvl="7" w:tplc="4756FFAE">
      <w:numFmt w:val="decimal"/>
      <w:lvlText w:val=""/>
      <w:lvlJc w:val="left"/>
    </w:lvl>
    <w:lvl w:ilvl="8" w:tplc="38FA354C">
      <w:numFmt w:val="decimal"/>
      <w:lvlText w:val=""/>
      <w:lvlJc w:val="left"/>
    </w:lvl>
  </w:abstractNum>
  <w:abstractNum w:abstractNumId="5" w15:restartNumberingAfterBreak="0">
    <w:nsid w:val="4A4E5851"/>
    <w:multiLevelType w:val="hybridMultilevel"/>
    <w:tmpl w:val="B32ADC58"/>
    <w:lvl w:ilvl="0" w:tplc="CB2CD51C">
      <w:start w:val="1"/>
      <w:numFmt w:val="decimal"/>
      <w:lvlText w:val="%1."/>
      <w:lvlJc w:val="left"/>
      <w:pPr>
        <w:ind w:left="360" w:hanging="360"/>
      </w:pPr>
    </w:lvl>
    <w:lvl w:ilvl="1" w:tplc="39A4D5B0">
      <w:start w:val="1"/>
      <w:numFmt w:val="lowerLetter"/>
      <w:lvlText w:val="%2."/>
      <w:lvlJc w:val="left"/>
      <w:pPr>
        <w:ind w:left="1080" w:hanging="360"/>
      </w:pPr>
    </w:lvl>
    <w:lvl w:ilvl="2" w:tplc="59FED324">
      <w:start w:val="1"/>
      <w:numFmt w:val="lowerRoman"/>
      <w:lvlText w:val="%3."/>
      <w:lvlJc w:val="right"/>
      <w:pPr>
        <w:ind w:left="1800" w:hanging="180"/>
      </w:pPr>
    </w:lvl>
    <w:lvl w:ilvl="3" w:tplc="A41E82EC">
      <w:start w:val="1"/>
      <w:numFmt w:val="decimal"/>
      <w:lvlText w:val="%4."/>
      <w:lvlJc w:val="left"/>
      <w:pPr>
        <w:ind w:left="2520" w:hanging="360"/>
      </w:pPr>
    </w:lvl>
    <w:lvl w:ilvl="4" w:tplc="35FA39F0">
      <w:start w:val="1"/>
      <w:numFmt w:val="lowerLetter"/>
      <w:lvlText w:val="%5."/>
      <w:lvlJc w:val="left"/>
      <w:pPr>
        <w:ind w:left="3240" w:hanging="360"/>
      </w:pPr>
    </w:lvl>
    <w:lvl w:ilvl="5" w:tplc="F64089A8">
      <w:start w:val="1"/>
      <w:numFmt w:val="lowerRoman"/>
      <w:lvlText w:val="%6."/>
      <w:lvlJc w:val="right"/>
      <w:pPr>
        <w:ind w:left="3960" w:hanging="180"/>
      </w:pPr>
    </w:lvl>
    <w:lvl w:ilvl="6" w:tplc="8410CDB6">
      <w:start w:val="1"/>
      <w:numFmt w:val="decimal"/>
      <w:lvlText w:val="%7."/>
      <w:lvlJc w:val="left"/>
      <w:pPr>
        <w:ind w:left="4680" w:hanging="360"/>
      </w:pPr>
    </w:lvl>
    <w:lvl w:ilvl="7" w:tplc="768A0B8E">
      <w:start w:val="1"/>
      <w:numFmt w:val="lowerLetter"/>
      <w:lvlText w:val="%8."/>
      <w:lvlJc w:val="left"/>
      <w:pPr>
        <w:ind w:left="5400" w:hanging="360"/>
      </w:pPr>
    </w:lvl>
    <w:lvl w:ilvl="8" w:tplc="A7E0AFDC">
      <w:start w:val="1"/>
      <w:numFmt w:val="lowerRoman"/>
      <w:lvlText w:val="%9."/>
      <w:lvlJc w:val="right"/>
      <w:pPr>
        <w:ind w:left="6120" w:hanging="180"/>
      </w:pPr>
    </w:lvl>
  </w:abstractNum>
  <w:abstractNum w:abstractNumId="6" w15:restartNumberingAfterBreak="0">
    <w:nsid w:val="5D3C10A3"/>
    <w:multiLevelType w:val="hybridMultilevel"/>
    <w:tmpl w:val="CF0EF1BE"/>
    <w:lvl w:ilvl="0" w:tplc="3E00D618">
      <w:start w:val="1"/>
      <w:numFmt w:val="bullet"/>
      <w:lvlText w:val=""/>
      <w:lvlJc w:val="left"/>
      <w:pPr>
        <w:tabs>
          <w:tab w:val="num" w:pos="900"/>
        </w:tabs>
        <w:ind w:left="540" w:hanging="360"/>
      </w:pPr>
      <w:rPr>
        <w:rFonts w:ascii="Symbol" w:hAnsi="Symbol" w:hint="default"/>
      </w:rPr>
    </w:lvl>
    <w:lvl w:ilvl="1" w:tplc="522A9F92">
      <w:numFmt w:val="decimal"/>
      <w:lvlText w:val=""/>
      <w:lvlJc w:val="left"/>
      <w:pPr>
        <w:ind w:left="0" w:firstLine="0"/>
      </w:pPr>
    </w:lvl>
    <w:lvl w:ilvl="2" w:tplc="0ADCE438">
      <w:numFmt w:val="decimal"/>
      <w:lvlText w:val=""/>
      <w:lvlJc w:val="left"/>
      <w:pPr>
        <w:ind w:left="0" w:firstLine="0"/>
      </w:pPr>
    </w:lvl>
    <w:lvl w:ilvl="3" w:tplc="F2E62C20">
      <w:numFmt w:val="decimal"/>
      <w:lvlText w:val=""/>
      <w:lvlJc w:val="left"/>
      <w:pPr>
        <w:ind w:left="0" w:firstLine="0"/>
      </w:pPr>
    </w:lvl>
    <w:lvl w:ilvl="4" w:tplc="1A6ABCAE">
      <w:numFmt w:val="decimal"/>
      <w:lvlText w:val=""/>
      <w:lvlJc w:val="left"/>
      <w:pPr>
        <w:ind w:left="0" w:firstLine="0"/>
      </w:pPr>
    </w:lvl>
    <w:lvl w:ilvl="5" w:tplc="127C7CE4">
      <w:numFmt w:val="decimal"/>
      <w:lvlText w:val=""/>
      <w:lvlJc w:val="left"/>
      <w:pPr>
        <w:ind w:left="0" w:firstLine="0"/>
      </w:pPr>
    </w:lvl>
    <w:lvl w:ilvl="6" w:tplc="98CC4266">
      <w:numFmt w:val="decimal"/>
      <w:lvlText w:val=""/>
      <w:lvlJc w:val="left"/>
      <w:pPr>
        <w:ind w:left="0" w:firstLine="0"/>
      </w:pPr>
    </w:lvl>
    <w:lvl w:ilvl="7" w:tplc="D228D346">
      <w:numFmt w:val="decimal"/>
      <w:lvlText w:val=""/>
      <w:lvlJc w:val="left"/>
      <w:pPr>
        <w:ind w:left="0" w:firstLine="0"/>
      </w:pPr>
    </w:lvl>
    <w:lvl w:ilvl="8" w:tplc="C778F7BC">
      <w:numFmt w:val="decimal"/>
      <w:lvlText w:val=""/>
      <w:lvlJc w:val="left"/>
      <w:pPr>
        <w:ind w:left="0" w:firstLine="0"/>
      </w:pPr>
    </w:lvl>
  </w:abstractNum>
  <w:abstractNum w:abstractNumId="7" w15:restartNumberingAfterBreak="0">
    <w:nsid w:val="6B4D4432"/>
    <w:multiLevelType w:val="hybridMultilevel"/>
    <w:tmpl w:val="F60012D8"/>
    <w:lvl w:ilvl="0" w:tplc="3E00D618">
      <w:start w:val="1"/>
      <w:numFmt w:val="bullet"/>
      <w:lvlText w:val=""/>
      <w:lvlJc w:val="left"/>
      <w:pPr>
        <w:tabs>
          <w:tab w:val="num" w:pos="900"/>
        </w:tabs>
        <w:ind w:left="540" w:hanging="360"/>
      </w:pPr>
      <w:rPr>
        <w:rFonts w:ascii="Symbol" w:hAnsi="Symbol" w:hint="default"/>
      </w:rPr>
    </w:lvl>
    <w:lvl w:ilvl="1" w:tplc="F47E0B04">
      <w:numFmt w:val="decimal"/>
      <w:lvlText w:val=""/>
      <w:lvlJc w:val="left"/>
    </w:lvl>
    <w:lvl w:ilvl="2" w:tplc="0AA6E2E6">
      <w:numFmt w:val="decimal"/>
      <w:lvlText w:val=""/>
      <w:lvlJc w:val="left"/>
    </w:lvl>
    <w:lvl w:ilvl="3" w:tplc="51D016E2">
      <w:numFmt w:val="decimal"/>
      <w:lvlText w:val=""/>
      <w:lvlJc w:val="left"/>
    </w:lvl>
    <w:lvl w:ilvl="4" w:tplc="4AC4C33A">
      <w:numFmt w:val="decimal"/>
      <w:lvlText w:val=""/>
      <w:lvlJc w:val="left"/>
    </w:lvl>
    <w:lvl w:ilvl="5" w:tplc="108C5088">
      <w:numFmt w:val="decimal"/>
      <w:lvlText w:val=""/>
      <w:lvlJc w:val="left"/>
    </w:lvl>
    <w:lvl w:ilvl="6" w:tplc="F84C3A80">
      <w:numFmt w:val="decimal"/>
      <w:lvlText w:val=""/>
      <w:lvlJc w:val="left"/>
    </w:lvl>
    <w:lvl w:ilvl="7" w:tplc="BB1CD38C">
      <w:numFmt w:val="decimal"/>
      <w:lvlText w:val=""/>
      <w:lvlJc w:val="left"/>
    </w:lvl>
    <w:lvl w:ilvl="8" w:tplc="299CA1A4">
      <w:numFmt w:val="decimal"/>
      <w:lvlText w:val=""/>
      <w:lvlJc w:val="left"/>
    </w:lvl>
  </w:abstractNum>
  <w:num w:numId="1">
    <w:abstractNumId w:val="1"/>
  </w:num>
  <w:num w:numId="2">
    <w:abstractNumId w:val="4"/>
  </w:num>
  <w:num w:numId="3">
    <w:abstractNumId w:val="2"/>
  </w:num>
  <w:num w:numId="4">
    <w:abstractNumId w:val="3"/>
  </w:num>
  <w:num w:numId="5">
    <w:abstractNumId w:val="0"/>
    <w:lvlOverride w:ilvl="0"/>
    <w:lvlOverride w:ilvl="1"/>
    <w:lvlOverride w:ilvl="2"/>
    <w:lvlOverride w:ilvl="3"/>
    <w:lvlOverride w:ilvl="4"/>
    <w:lvlOverride w:ilvl="5"/>
    <w:lvlOverride w:ilvl="6"/>
    <w:lvlOverride w:ilvl="7"/>
    <w:lvlOverride w:ilvl="8"/>
  </w:num>
  <w:num w:numId="6">
    <w:abstractNumId w:val="7"/>
  </w:num>
  <w:num w:numId="7">
    <w:abstractNumId w:val="0"/>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D1"/>
    <w:rsid w:val="00026454"/>
    <w:rsid w:val="0033012C"/>
    <w:rsid w:val="00703DE1"/>
    <w:rsid w:val="00992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ADB1"/>
  <w15:docId w15:val="{2A54CE52-E4FB-4676-B011-706433B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1"/>
        <w:szCs w:val="22"/>
        <w:lang w:val="ru-RU"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character" w:styleId="a3">
    <w:name w:val="Hyperlink"/>
    <w:basedOn w:val="a0"/>
    <w:uiPriority w:val="99"/>
    <w:semiHidden/>
    <w:unhideWhenUsed/>
    <w:rsid w:val="00703D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598">
      <w:bodyDiv w:val="1"/>
      <w:marLeft w:val="0"/>
      <w:marRight w:val="0"/>
      <w:marTop w:val="0"/>
      <w:marBottom w:val="0"/>
      <w:divBdr>
        <w:top w:val="none" w:sz="0" w:space="0" w:color="auto"/>
        <w:left w:val="none" w:sz="0" w:space="0" w:color="auto"/>
        <w:bottom w:val="none" w:sz="0" w:space="0" w:color="auto"/>
        <w:right w:val="none" w:sz="0" w:space="0" w:color="auto"/>
      </w:divBdr>
    </w:div>
    <w:div w:id="893153203">
      <w:bodyDiv w:val="1"/>
      <w:marLeft w:val="0"/>
      <w:marRight w:val="0"/>
      <w:marTop w:val="0"/>
      <w:marBottom w:val="0"/>
      <w:divBdr>
        <w:top w:val="none" w:sz="0" w:space="0" w:color="auto"/>
        <w:left w:val="none" w:sz="0" w:space="0" w:color="auto"/>
        <w:bottom w:val="none" w:sz="0" w:space="0" w:color="auto"/>
        <w:right w:val="none" w:sz="0" w:space="0" w:color="auto"/>
      </w:divBdr>
    </w:div>
    <w:div w:id="1074856292">
      <w:bodyDiv w:val="1"/>
      <w:marLeft w:val="0"/>
      <w:marRight w:val="0"/>
      <w:marTop w:val="0"/>
      <w:marBottom w:val="0"/>
      <w:divBdr>
        <w:top w:val="none" w:sz="0" w:space="0" w:color="auto"/>
        <w:left w:val="none" w:sz="0" w:space="0" w:color="auto"/>
        <w:bottom w:val="none" w:sz="0" w:space="0" w:color="auto"/>
        <w:right w:val="none" w:sz="0" w:space="0" w:color="auto"/>
      </w:divBdr>
    </w:div>
    <w:div w:id="1195313862">
      <w:bodyDiv w:val="1"/>
      <w:marLeft w:val="0"/>
      <w:marRight w:val="0"/>
      <w:marTop w:val="0"/>
      <w:marBottom w:val="0"/>
      <w:divBdr>
        <w:top w:val="none" w:sz="0" w:space="0" w:color="auto"/>
        <w:left w:val="none" w:sz="0" w:space="0" w:color="auto"/>
        <w:bottom w:val="none" w:sz="0" w:space="0" w:color="auto"/>
        <w:right w:val="none" w:sz="0" w:space="0" w:color="auto"/>
      </w:divBdr>
    </w:div>
    <w:div w:id="2115395541">
      <w:bodyDiv w:val="1"/>
      <w:marLeft w:val="0"/>
      <w:marRight w:val="0"/>
      <w:marTop w:val="0"/>
      <w:marBottom w:val="0"/>
      <w:divBdr>
        <w:top w:val="none" w:sz="0" w:space="0" w:color="auto"/>
        <w:left w:val="none" w:sz="0" w:space="0" w:color="auto"/>
        <w:bottom w:val="none" w:sz="0" w:space="0" w:color="auto"/>
        <w:right w:val="none" w:sz="0" w:space="0" w:color="auto"/>
      </w:divBdr>
    </w:div>
    <w:div w:id="2125495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1281</Words>
  <Characters>7304</Characters>
  <Application>Microsoft Office Word</Application>
  <DocSecurity>0</DocSecurity>
  <Lines>60</Lines>
  <Paragraphs>17</Paragraphs>
  <ScaleCrop>false</ScaleCrop>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OSB</cp:lastModifiedBy>
  <cp:revision>4</cp:revision>
  <dcterms:created xsi:type="dcterms:W3CDTF">2026-04-10T06:16:00Z</dcterms:created>
  <dcterms:modified xsi:type="dcterms:W3CDTF">2026-04-10T06:25:00Z</dcterms:modified>
</cp:coreProperties>
</file>